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813B7" w14:textId="22F5B0EB" w:rsidR="00DD3EE0" w:rsidRDefault="001E6350">
      <w:r>
        <w:t xml:space="preserve">Biofuels pose as the best viable short-term alternative for fossil fuels. These are largely produced through the use of Microalgae that convert sunlight into energy and store it as lipids and oils. To covert this oil into biofuels, the oil must be extracted from the cells in the first place. In order to do so, two major types of methods are being used, namely, chemical and mechanical approaches. Chemical approaches require hydrocarbons as solvents, which is not feasible since they are ultimately the intended products themselves. Therefore, for algal fuel productions, mechanical approach is a wiser option. However, in the multitude of mechanical approaches, it is not yet clearly as to which is the most effective process, thereby this research focuses on the use of microwaves or alternatively the use of ultra-sonic extraction processes. </w:t>
      </w:r>
    </w:p>
    <w:p w14:paraId="4690FF7D" w14:textId="43A62943" w:rsidR="0056682C" w:rsidRDefault="0056682C" w:rsidP="0056682C"/>
    <w:p w14:paraId="5889DAC9" w14:textId="4D7FAC4C" w:rsidR="0056682C" w:rsidRPr="0056682C" w:rsidRDefault="0056682C" w:rsidP="0056682C">
      <w:pPr>
        <w:jc w:val="center"/>
        <w:rPr>
          <w:lang w:bidi="ta-IN"/>
        </w:rPr>
      </w:pPr>
      <w:bookmarkStart w:id="0" w:name="_GoBack"/>
      <w:bookmarkEnd w:id="0"/>
    </w:p>
    <w:sectPr w:rsidR="0056682C" w:rsidRPr="0056682C"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350"/>
    <w:rsid w:val="001E6350"/>
    <w:rsid w:val="003314CD"/>
    <w:rsid w:val="0056682C"/>
    <w:rsid w:val="00914DB9"/>
    <w:rsid w:val="00DB5A97"/>
    <w:rsid w:val="00DD3EE0"/>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2DBDA287"/>
  <w15:chartTrackingRefBased/>
  <w15:docId w15:val="{CBCBED12-6CC3-B74B-8959-9EF587F0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65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2020-03-04T22:53:00Z</dcterms:created>
  <dcterms:modified xsi:type="dcterms:W3CDTF">2020-03-09T07:22:00Z</dcterms:modified>
</cp:coreProperties>
</file>