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30DF" w:rsidRDefault="00D262D8">
      <w:r>
        <w:t>Mrs Cheah-Johnson was furious. She was at her desk finishing marking her students’ essay responses to the film ‘The Black Balloon’ and had realised that many of her class had plagiarised, or so she thought. She needed to decide what to do.</w:t>
      </w:r>
    </w:p>
    <w:p w:rsidR="00AB30DF" w:rsidRDefault="00AB30DF"/>
    <w:p w:rsidR="00AB30DF" w:rsidRDefault="00D262D8" w:rsidP="00076BAF">
      <w:pPr>
        <w:pStyle w:val="ListParagraph"/>
        <w:numPr>
          <w:ilvl w:val="0"/>
          <w:numId w:val="2"/>
        </w:numPr>
      </w:pPr>
      <w:r>
        <w:t>What should Mrs Cheah-Johnson do with each of these students?</w:t>
      </w:r>
    </w:p>
    <w:p w:rsidR="00076BAF" w:rsidRDefault="00076BAF" w:rsidP="00076BAF">
      <w:pPr>
        <w:pStyle w:val="ListParagraph"/>
        <w:ind w:left="980"/>
      </w:pPr>
      <w:r>
        <w:t xml:space="preserve">Capital Punishment </w:t>
      </w:r>
    </w:p>
    <w:p w:rsidR="00AB30DF" w:rsidRDefault="00AB30DF"/>
    <w:p w:rsidR="00AB30DF" w:rsidRDefault="00D262D8" w:rsidP="00076BAF">
      <w:pPr>
        <w:pStyle w:val="ListParagraph"/>
        <w:numPr>
          <w:ilvl w:val="0"/>
          <w:numId w:val="2"/>
        </w:numPr>
      </w:pPr>
      <w:r>
        <w:t>When does using a resource become plagiarism?</w:t>
      </w:r>
    </w:p>
    <w:p w:rsidR="00076BAF" w:rsidRDefault="00076BAF" w:rsidP="00076BAF">
      <w:pPr>
        <w:pStyle w:val="ListParagraph"/>
        <w:ind w:left="980"/>
      </w:pPr>
      <w:r>
        <w:t>When the work has not be referenced</w:t>
      </w:r>
      <w:bookmarkStart w:id="0" w:name="_GoBack"/>
      <w:bookmarkEnd w:id="0"/>
      <w:r>
        <w:t xml:space="preserve"> to the person who originally wrote it. </w:t>
      </w:r>
    </w:p>
    <w:p w:rsidR="00AB30DF" w:rsidRDefault="00AB30DF"/>
    <w:p w:rsidR="00AB30DF" w:rsidRDefault="00D262D8">
      <w:pPr>
        <w:numPr>
          <w:ilvl w:val="0"/>
          <w:numId w:val="1"/>
        </w:numPr>
        <w:contextualSpacing/>
      </w:pPr>
      <w:r>
        <w:t>Maddy had copied large slabs from an Internet site. She had, at least, referenced the site in her bibliography.</w:t>
      </w:r>
    </w:p>
    <w:p w:rsidR="00AB30DF" w:rsidRDefault="00AB30DF"/>
    <w:p w:rsidR="00AB30DF" w:rsidRDefault="00D262D8">
      <w:pPr>
        <w:ind w:firstLine="720"/>
        <w:rPr>
          <w:b/>
          <w:i/>
        </w:rPr>
      </w:pPr>
      <w:r>
        <w:rPr>
          <w:b/>
          <w:i/>
        </w:rPr>
        <w:t>But did that gi</w:t>
      </w:r>
      <w:r>
        <w:rPr>
          <w:b/>
          <w:i/>
        </w:rPr>
        <w:t>ve her the right to just copy?</w:t>
      </w:r>
    </w:p>
    <w:p w:rsidR="00AB30DF" w:rsidRDefault="00AB30DF"/>
    <w:p w:rsidR="00AB30DF" w:rsidRDefault="00D262D8">
      <w:pPr>
        <w:numPr>
          <w:ilvl w:val="0"/>
          <w:numId w:val="1"/>
        </w:numPr>
        <w:contextualSpacing/>
      </w:pPr>
      <w:proofErr w:type="spellStart"/>
      <w:r>
        <w:t>Yomashi</w:t>
      </w:r>
      <w:proofErr w:type="spellEnd"/>
      <w:r>
        <w:t xml:space="preserve"> had obviously used the same website. It looked like she had copied the text then rewritten it by changing words and moving phrases around. She had referenced it in her bibliography. </w:t>
      </w:r>
    </w:p>
    <w:p w:rsidR="00AB30DF" w:rsidRDefault="00AB30DF"/>
    <w:p w:rsidR="00AB30DF" w:rsidRDefault="00D262D8">
      <w:pPr>
        <w:ind w:firstLine="720"/>
        <w:rPr>
          <w:b/>
          <w:i/>
        </w:rPr>
      </w:pPr>
      <w:r>
        <w:rPr>
          <w:b/>
          <w:i/>
        </w:rPr>
        <w:t>Was that using resources well or</w:t>
      </w:r>
      <w:r>
        <w:rPr>
          <w:b/>
          <w:i/>
        </w:rPr>
        <w:t xml:space="preserve"> was it plagiarising?</w:t>
      </w:r>
    </w:p>
    <w:p w:rsidR="00AB30DF" w:rsidRDefault="00AB30DF"/>
    <w:p w:rsidR="00AB30DF" w:rsidRDefault="00D262D8">
      <w:pPr>
        <w:numPr>
          <w:ilvl w:val="0"/>
          <w:numId w:val="1"/>
        </w:numPr>
        <w:contextualSpacing/>
      </w:pPr>
      <w:r>
        <w:t xml:space="preserve">Frances had obviously used the same website as Maddy and </w:t>
      </w:r>
      <w:proofErr w:type="spellStart"/>
      <w:r>
        <w:t>Yomashi</w:t>
      </w:r>
      <w:proofErr w:type="spellEnd"/>
      <w:r>
        <w:t xml:space="preserve">. She, at least, had taken the key ideas and used them to construct an argument in her own words. But she hadn’t referenced the website in her bibliography. </w:t>
      </w:r>
    </w:p>
    <w:p w:rsidR="00AB30DF" w:rsidRDefault="00AB30DF"/>
    <w:p w:rsidR="00AB30DF" w:rsidRDefault="00D262D8">
      <w:pPr>
        <w:ind w:firstLine="720"/>
        <w:rPr>
          <w:b/>
          <w:i/>
        </w:rPr>
      </w:pPr>
      <w:r>
        <w:rPr>
          <w:b/>
          <w:i/>
        </w:rPr>
        <w:t>Again, was</w:t>
      </w:r>
      <w:r>
        <w:rPr>
          <w:b/>
          <w:i/>
        </w:rPr>
        <w:t xml:space="preserve"> that using resources well or was it plagiarising?</w:t>
      </w:r>
    </w:p>
    <w:p w:rsidR="00AB30DF" w:rsidRDefault="00AB30DF">
      <w:pPr>
        <w:ind w:firstLine="720"/>
      </w:pPr>
    </w:p>
    <w:p w:rsidR="00AB30DF" w:rsidRDefault="00D262D8">
      <w:pPr>
        <w:numPr>
          <w:ilvl w:val="0"/>
          <w:numId w:val="1"/>
        </w:numPr>
        <w:contextualSpacing/>
      </w:pPr>
      <w:r>
        <w:t xml:space="preserve">Jake and Dana handed in assignments that were virtually identical. No way could it be coincidence, thought Mrs Cheah-Johnson. </w:t>
      </w:r>
    </w:p>
    <w:p w:rsidR="00AB30DF" w:rsidRDefault="00AB30DF"/>
    <w:p w:rsidR="00AB30DF" w:rsidRDefault="00D262D8">
      <w:pPr>
        <w:ind w:firstLine="720"/>
        <w:rPr>
          <w:b/>
          <w:i/>
        </w:rPr>
      </w:pPr>
      <w:r>
        <w:rPr>
          <w:b/>
          <w:i/>
        </w:rPr>
        <w:t>Is it fair to write it together and hand it in as their own work?</w:t>
      </w:r>
    </w:p>
    <w:p w:rsidR="00AB30DF" w:rsidRDefault="00AB30DF">
      <w:pPr>
        <w:ind w:firstLine="720"/>
      </w:pPr>
    </w:p>
    <w:p w:rsidR="00AB30DF" w:rsidRDefault="00D262D8">
      <w:pPr>
        <w:numPr>
          <w:ilvl w:val="0"/>
          <w:numId w:val="1"/>
        </w:numPr>
        <w:contextualSpacing/>
      </w:pPr>
      <w:r>
        <w:t>James’ es</w:t>
      </w:r>
      <w:r>
        <w:t xml:space="preserve">say was terrific; the best essay he’d submitted. Mrs Cheah-Johnson was really pleased with it and couldn’t see any evidence of plagiarism. But after thinking about it and speaking with his English teacher, she became absolutely convinced that this was not </w:t>
      </w:r>
      <w:r>
        <w:t xml:space="preserve">his own work. </w:t>
      </w:r>
    </w:p>
    <w:p w:rsidR="00AB30DF" w:rsidRDefault="00AB30DF"/>
    <w:p w:rsidR="00AB30DF" w:rsidRDefault="00D262D8">
      <w:pPr>
        <w:ind w:left="720"/>
        <w:rPr>
          <w:b/>
          <w:i/>
        </w:rPr>
      </w:pPr>
      <w:r>
        <w:rPr>
          <w:b/>
          <w:i/>
        </w:rPr>
        <w:t>If James had actually cheated but been able to cover his tracks and get away with it, does that make it OK?</w:t>
      </w:r>
    </w:p>
    <w:p w:rsidR="00AB30DF" w:rsidRDefault="00AB30DF">
      <w:pPr>
        <w:ind w:left="720"/>
        <w:rPr>
          <w:b/>
          <w:i/>
        </w:rPr>
      </w:pPr>
    </w:p>
    <w:p w:rsidR="00AB30DF" w:rsidRDefault="00D262D8">
      <w:pPr>
        <w:ind w:left="720"/>
        <w:rPr>
          <w:b/>
          <w:i/>
        </w:rPr>
      </w:pPr>
      <w:r>
        <w:rPr>
          <w:b/>
          <w:i/>
        </w:rPr>
        <w:t>If Mrs C-J believes he isn’t being honest but has no evidence, what should she do?</w:t>
      </w:r>
    </w:p>
    <w:p w:rsidR="00AB30DF" w:rsidRDefault="00AB30DF"/>
    <w:p w:rsidR="00AB30DF" w:rsidRDefault="00D262D8">
      <w:pPr>
        <w:numPr>
          <w:ilvl w:val="0"/>
          <w:numId w:val="1"/>
        </w:numPr>
        <w:contextualSpacing/>
      </w:pPr>
      <w:r>
        <w:t xml:space="preserve">Zig and Zag handed in two essays that were different in content but identical in structure. It seems that Zig copied Zag’s outline. </w:t>
      </w:r>
    </w:p>
    <w:p w:rsidR="00AB30DF" w:rsidRDefault="00AB30DF"/>
    <w:p w:rsidR="00AB30DF" w:rsidRDefault="00D262D8">
      <w:pPr>
        <w:ind w:firstLine="720"/>
        <w:rPr>
          <w:b/>
          <w:i/>
        </w:rPr>
      </w:pPr>
      <w:r>
        <w:rPr>
          <w:b/>
          <w:i/>
        </w:rPr>
        <w:t>Is this plagiarism?</w:t>
      </w:r>
    </w:p>
    <w:p w:rsidR="00AB30DF" w:rsidRDefault="00AB30DF">
      <w:pPr>
        <w:ind w:firstLine="720"/>
      </w:pPr>
    </w:p>
    <w:p w:rsidR="00AB30DF" w:rsidRDefault="00D262D8">
      <w:pPr>
        <w:numPr>
          <w:ilvl w:val="0"/>
          <w:numId w:val="1"/>
        </w:numPr>
        <w:contextualSpacing/>
      </w:pPr>
      <w:r>
        <w:lastRenderedPageBreak/>
        <w:t>Describe a plagiarism scenario of your own that raises ethical questions.</w:t>
      </w:r>
    </w:p>
    <w:p w:rsidR="00AB30DF" w:rsidRDefault="00AB30DF">
      <w:pPr>
        <w:rPr>
          <w:rFonts w:ascii="Comic Sans MS" w:eastAsia="Comic Sans MS" w:hAnsi="Comic Sans MS" w:cs="Comic Sans MS"/>
          <w:b/>
        </w:rPr>
      </w:pPr>
    </w:p>
    <w:sectPr w:rsidR="00AB30DF">
      <w:pgSz w:w="11909" w:h="16834"/>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92533"/>
    <w:multiLevelType w:val="hybridMultilevel"/>
    <w:tmpl w:val="59404924"/>
    <w:lvl w:ilvl="0" w:tplc="FB1297EA">
      <w:start w:val="1"/>
      <w:numFmt w:val="decimal"/>
      <w:lvlText w:val="%1."/>
      <w:lvlJc w:val="left"/>
      <w:pPr>
        <w:ind w:left="980" w:hanging="6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A63EE1"/>
    <w:multiLevelType w:val="multilevel"/>
    <w:tmpl w:val="01ECF7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0DF"/>
    <w:rsid w:val="00076BAF"/>
    <w:rsid w:val="00AB30DF"/>
    <w:rsid w:val="00AE0949"/>
    <w:rsid w:val="00D262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8BE943C"/>
  <w15:docId w15:val="{D0905F15-CEED-034B-B760-4DFBFD7D8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076B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Vishnu SIVAKUMAR</cp:lastModifiedBy>
  <cp:revision>2</cp:revision>
  <dcterms:created xsi:type="dcterms:W3CDTF">2018-04-18T09:12:00Z</dcterms:created>
  <dcterms:modified xsi:type="dcterms:W3CDTF">2018-04-18T09:12:00Z</dcterms:modified>
</cp:coreProperties>
</file>