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1"/>
        <w:tblpPr w:leftFromText="180" w:rightFromText="180" w:horzAnchor="margin" w:tblpY="1016"/>
        <w:tblW w:w="0" w:type="auto"/>
        <w:tblLook w:val="04A0" w:firstRow="1" w:lastRow="0" w:firstColumn="1" w:lastColumn="0" w:noHBand="0" w:noVBand="1"/>
      </w:tblPr>
      <w:tblGrid>
        <w:gridCol w:w="1126"/>
        <w:gridCol w:w="1126"/>
        <w:gridCol w:w="2252"/>
        <w:gridCol w:w="2253"/>
        <w:gridCol w:w="2253"/>
      </w:tblGrid>
      <w:tr w:rsidR="00F21F89" w:rsidTr="00EB5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6" w:type="dxa"/>
          </w:tcPr>
          <w:p w:rsidR="00F21F89" w:rsidRDefault="00F21F89" w:rsidP="00F21F89">
            <w:pPr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QUOTE </w:t>
            </w:r>
          </w:p>
        </w:tc>
        <w:tc>
          <w:tcPr>
            <w:tcW w:w="1126" w:type="dxa"/>
          </w:tcPr>
          <w:p w:rsidR="00F21F89" w:rsidRDefault="00F21F89" w:rsidP="00F21F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2" w:type="dxa"/>
          </w:tcPr>
          <w:p w:rsidR="00F21F89" w:rsidRDefault="00F21F89" w:rsidP="00F21F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CONVENTION</w:t>
            </w:r>
          </w:p>
        </w:tc>
        <w:tc>
          <w:tcPr>
            <w:tcW w:w="2253" w:type="dxa"/>
          </w:tcPr>
          <w:p w:rsidR="00F21F89" w:rsidRDefault="00F21F89" w:rsidP="00F21F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WHAT THE QUOTE REVEALS TO THE READER?</w:t>
            </w:r>
          </w:p>
        </w:tc>
        <w:tc>
          <w:tcPr>
            <w:tcW w:w="2253" w:type="dxa"/>
          </w:tcPr>
          <w:p w:rsidR="00F21F89" w:rsidRDefault="00F21F89" w:rsidP="00F21F8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READER’S EMOTIONAL RESPONSE</w:t>
            </w:r>
          </w:p>
        </w:tc>
      </w:tr>
      <w:tr w:rsidR="00F21F89" w:rsidTr="00F21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</w:tcPr>
          <w:p w:rsidR="00F21F89" w:rsidRDefault="00F21F89" w:rsidP="00F21F89">
            <w:r>
              <w:t>“…even a back can be revealing.”</w:t>
            </w:r>
          </w:p>
        </w:tc>
        <w:tc>
          <w:tcPr>
            <w:tcW w:w="2252" w:type="dxa"/>
          </w:tcPr>
          <w:p w:rsidR="00F21F89" w:rsidRDefault="00285ABC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Control over media, abusive power</w:t>
            </w:r>
          </w:p>
          <w:p w:rsidR="00285ABC" w:rsidRDefault="00285ABC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1F89" w:rsidTr="00F21F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</w:tcPr>
          <w:p w:rsidR="00F21F89" w:rsidRDefault="00285ABC" w:rsidP="00F21F89">
            <w:r>
              <w:t>“the lift was seldom working”</w:t>
            </w:r>
          </w:p>
        </w:tc>
        <w:tc>
          <w:tcPr>
            <w:tcW w:w="2252" w:type="dxa"/>
          </w:tcPr>
          <w:p w:rsidR="00F21F89" w:rsidRDefault="00F21F89" w:rsidP="00F21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1F89" w:rsidTr="00F21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</w:tcPr>
          <w:p w:rsidR="00F21F89" w:rsidRDefault="00285ABC" w:rsidP="00F21F89">
            <w:r>
              <w:t>“big brother is watch you”</w:t>
            </w:r>
          </w:p>
        </w:tc>
        <w:tc>
          <w:tcPr>
            <w:tcW w:w="2252" w:type="dxa"/>
          </w:tcPr>
          <w:p w:rsidR="00F21F89" w:rsidRDefault="00285ABC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Fear, control </w:t>
            </w:r>
          </w:p>
        </w:tc>
        <w:tc>
          <w:tcPr>
            <w:tcW w:w="2253" w:type="dxa"/>
          </w:tcPr>
          <w:p w:rsidR="00F21F89" w:rsidRDefault="00285ABC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An individual with absolute power. </w:t>
            </w:r>
          </w:p>
        </w:tc>
        <w:tc>
          <w:tcPr>
            <w:tcW w:w="2253" w:type="dxa"/>
          </w:tcPr>
          <w:p w:rsidR="00F21F89" w:rsidRDefault="00F21F89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1F89" w:rsidTr="00F21F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</w:tcPr>
          <w:p w:rsidR="00F21F89" w:rsidRDefault="00F21F89" w:rsidP="00F21F89"/>
        </w:tc>
        <w:tc>
          <w:tcPr>
            <w:tcW w:w="2252" w:type="dxa"/>
          </w:tcPr>
          <w:p w:rsidR="00F21F89" w:rsidRDefault="00F21F89" w:rsidP="00F21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1F89" w:rsidTr="00F21F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2" w:type="dxa"/>
            <w:gridSpan w:val="2"/>
          </w:tcPr>
          <w:p w:rsidR="00F21F89" w:rsidRDefault="00F21F89" w:rsidP="00F21F89"/>
        </w:tc>
        <w:tc>
          <w:tcPr>
            <w:tcW w:w="2252" w:type="dxa"/>
          </w:tcPr>
          <w:p w:rsidR="00F21F89" w:rsidRDefault="00F21F89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3" w:type="dxa"/>
          </w:tcPr>
          <w:p w:rsidR="00F21F89" w:rsidRDefault="00F21F89" w:rsidP="00F21F8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285ABC" w:rsidRDefault="00F21F89" w:rsidP="00F21F89">
      <w:pPr>
        <w:jc w:val="center"/>
        <w:rPr>
          <w:b/>
          <w:sz w:val="36"/>
          <w:u w:val="single"/>
        </w:rPr>
      </w:pPr>
      <w:r w:rsidRPr="00F21F89">
        <w:rPr>
          <w:b/>
          <w:sz w:val="36"/>
          <w:u w:val="single"/>
        </w:rPr>
        <w:t>1984 Quotes</w:t>
      </w:r>
    </w:p>
    <w:p w:rsidR="00285ABC" w:rsidRPr="00285ABC" w:rsidRDefault="00285ABC" w:rsidP="00285ABC">
      <w:pPr>
        <w:rPr>
          <w:sz w:val="36"/>
        </w:rPr>
      </w:pPr>
    </w:p>
    <w:p w:rsidR="00285ABC" w:rsidRPr="00285ABC" w:rsidRDefault="00285ABC" w:rsidP="00285ABC">
      <w:pPr>
        <w:rPr>
          <w:sz w:val="36"/>
        </w:rPr>
      </w:pPr>
    </w:p>
    <w:p w:rsidR="00285ABC" w:rsidRDefault="00285ABC" w:rsidP="00285ABC">
      <w:pPr>
        <w:rPr>
          <w:sz w:val="36"/>
        </w:rPr>
      </w:pPr>
      <w:r>
        <w:rPr>
          <w:sz w:val="36"/>
        </w:rPr>
        <w:t>Dystopia:</w:t>
      </w:r>
    </w:p>
    <w:p w:rsidR="00285ABC" w:rsidRPr="00285ABC" w:rsidRDefault="00285ABC" w:rsidP="00285ABC">
      <w:r w:rsidRPr="00285ABC">
        <w:t>A world/society with absolute power working at full efficiency in dominating its citizens.</w:t>
      </w:r>
      <w:r w:rsidR="00816069">
        <w:t xml:space="preserve"> In such community, the people are </w:t>
      </w:r>
      <w:proofErr w:type="spellStart"/>
      <w:r w:rsidR="00816069">
        <w:t>retrived</w:t>
      </w:r>
      <w:proofErr w:type="spellEnd"/>
      <w:r w:rsidR="00816069">
        <w:t xml:space="preserve"> of their freedom and rights. </w:t>
      </w:r>
      <w:bookmarkStart w:id="0" w:name="_GoBack"/>
      <w:bookmarkEnd w:id="0"/>
    </w:p>
    <w:p w:rsidR="00285ABC" w:rsidRPr="00285ABC" w:rsidRDefault="00285ABC" w:rsidP="00285ABC">
      <w:pPr>
        <w:rPr>
          <w:sz w:val="36"/>
        </w:rPr>
      </w:pPr>
    </w:p>
    <w:p w:rsidR="00285ABC" w:rsidRPr="00285ABC" w:rsidRDefault="00285ABC" w:rsidP="00285ABC">
      <w:pPr>
        <w:rPr>
          <w:sz w:val="36"/>
        </w:rPr>
      </w:pPr>
    </w:p>
    <w:p w:rsidR="00285ABC" w:rsidRPr="00285ABC" w:rsidRDefault="00285ABC" w:rsidP="00285ABC">
      <w:pPr>
        <w:rPr>
          <w:sz w:val="36"/>
        </w:rPr>
      </w:pPr>
    </w:p>
    <w:p w:rsidR="00285ABC" w:rsidRPr="00285ABC" w:rsidRDefault="00285ABC" w:rsidP="00285ABC">
      <w:pPr>
        <w:rPr>
          <w:sz w:val="36"/>
        </w:rPr>
      </w:pPr>
    </w:p>
    <w:p w:rsidR="00285ABC" w:rsidRPr="00285ABC" w:rsidRDefault="00285ABC" w:rsidP="00285ABC">
      <w:pPr>
        <w:rPr>
          <w:sz w:val="36"/>
        </w:rPr>
      </w:pPr>
    </w:p>
    <w:p w:rsidR="00285ABC" w:rsidRPr="00285ABC" w:rsidRDefault="00285ABC" w:rsidP="00285ABC">
      <w:pPr>
        <w:rPr>
          <w:sz w:val="36"/>
        </w:rPr>
      </w:pPr>
    </w:p>
    <w:p w:rsidR="00390BC0" w:rsidRPr="00285ABC" w:rsidRDefault="00390BC0" w:rsidP="00285ABC">
      <w:pPr>
        <w:rPr>
          <w:sz w:val="36"/>
        </w:rPr>
      </w:pPr>
    </w:p>
    <w:sectPr w:rsidR="00390BC0" w:rsidRPr="00285ABC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9"/>
    <w:rsid w:val="00285ABC"/>
    <w:rsid w:val="00390BC0"/>
    <w:rsid w:val="00717376"/>
    <w:rsid w:val="00816069"/>
    <w:rsid w:val="00DB5A97"/>
    <w:rsid w:val="00F21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65548"/>
  <w15:chartTrackingRefBased/>
  <w15:docId w15:val="{7E381857-689E-4B4B-B1ED-FAC3CAD4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1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F21F89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F21F89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1">
    <w:name w:val="Grid Table 4 Accent 1"/>
    <w:basedOn w:val="TableNormal"/>
    <w:uiPriority w:val="49"/>
    <w:rsid w:val="00F21F8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71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2018-07-17T00:19:00Z</dcterms:created>
  <dcterms:modified xsi:type="dcterms:W3CDTF">2018-07-17T13:34:00Z</dcterms:modified>
</cp:coreProperties>
</file>