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D19" w:rsidRDefault="00926CB5" w:rsidP="00926CB5">
      <w:pPr>
        <w:jc w:val="center"/>
        <w:rPr>
          <w:sz w:val="28"/>
        </w:rPr>
      </w:pPr>
      <w:r w:rsidRPr="00926CB5">
        <w:rPr>
          <w:sz w:val="28"/>
        </w:rPr>
        <w:t>ECONOMICS</w:t>
      </w:r>
    </w:p>
    <w:p w:rsidR="00926CB5" w:rsidRDefault="00926CB5" w:rsidP="00926CB5">
      <w:pPr>
        <w:jc w:val="center"/>
        <w:rPr>
          <w:sz w:val="28"/>
        </w:rPr>
      </w:pPr>
    </w:p>
    <w:p w:rsidR="00926CB5" w:rsidRDefault="00926CB5" w:rsidP="00926CB5">
      <w:r>
        <w:t xml:space="preserve">We will begin by finding out what you already know about the key concepts of BUSINESS, CONSUMER, GOODS, SERVICES, RIGHT and RESPONSIBILITES.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7117"/>
      </w:tblGrid>
      <w:tr w:rsidR="00926CB5" w:rsidTr="00926CB5">
        <w:tc>
          <w:tcPr>
            <w:tcW w:w="1696" w:type="dxa"/>
          </w:tcPr>
          <w:p w:rsidR="00926CB5" w:rsidRPr="00926CB5" w:rsidRDefault="00926CB5" w:rsidP="00926CB5">
            <w:pPr>
              <w:rPr>
                <w:b/>
              </w:rPr>
            </w:pPr>
            <w:r w:rsidRPr="00926CB5">
              <w:rPr>
                <w:b/>
                <w:sz w:val="24"/>
              </w:rPr>
              <w:t>Key Terms</w:t>
            </w:r>
          </w:p>
        </w:tc>
        <w:tc>
          <w:tcPr>
            <w:tcW w:w="7320" w:type="dxa"/>
          </w:tcPr>
          <w:p w:rsidR="00926CB5" w:rsidRPr="00926CB5" w:rsidRDefault="00926CB5" w:rsidP="00926CB5">
            <w:pPr>
              <w:rPr>
                <w:b/>
              </w:rPr>
            </w:pPr>
            <w:r w:rsidRPr="00926CB5">
              <w:rPr>
                <w:b/>
                <w:sz w:val="24"/>
              </w:rPr>
              <w:t>Notes</w:t>
            </w:r>
          </w:p>
        </w:tc>
      </w:tr>
      <w:tr w:rsidR="00926CB5" w:rsidRPr="00926CB5" w:rsidTr="00926CB5">
        <w:tc>
          <w:tcPr>
            <w:tcW w:w="1696" w:type="dxa"/>
          </w:tcPr>
          <w:p w:rsidR="00926CB5" w:rsidRPr="00926CB5" w:rsidRDefault="00926CB5" w:rsidP="00926CB5">
            <w:pPr>
              <w:rPr>
                <w:b/>
                <w:sz w:val="26"/>
                <w:szCs w:val="26"/>
              </w:rPr>
            </w:pPr>
            <w:r w:rsidRPr="00926CB5">
              <w:rPr>
                <w:sz w:val="26"/>
                <w:szCs w:val="26"/>
              </w:rPr>
              <w:t>BUSINESS</w:t>
            </w:r>
          </w:p>
        </w:tc>
        <w:tc>
          <w:tcPr>
            <w:tcW w:w="7320" w:type="dxa"/>
          </w:tcPr>
          <w:p w:rsidR="00926CB5" w:rsidRPr="00926CB5" w:rsidRDefault="00926CB5" w:rsidP="00926CB5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It is a private corporation</w:t>
            </w:r>
            <w:r w:rsidR="00511E17">
              <w:rPr>
                <w:sz w:val="24"/>
                <w:szCs w:val="26"/>
              </w:rPr>
              <w:t xml:space="preserve"> and is not run by the government. </w:t>
            </w:r>
          </w:p>
        </w:tc>
      </w:tr>
      <w:tr w:rsidR="00926CB5" w:rsidRPr="00926CB5" w:rsidTr="00926CB5">
        <w:tc>
          <w:tcPr>
            <w:tcW w:w="1696" w:type="dxa"/>
          </w:tcPr>
          <w:p w:rsidR="00926CB5" w:rsidRPr="00926CB5" w:rsidRDefault="00926CB5" w:rsidP="00926CB5">
            <w:pPr>
              <w:rPr>
                <w:sz w:val="26"/>
                <w:szCs w:val="26"/>
              </w:rPr>
            </w:pPr>
            <w:r w:rsidRPr="00926CB5">
              <w:rPr>
                <w:sz w:val="26"/>
                <w:szCs w:val="26"/>
              </w:rPr>
              <w:t>CONSUMER</w:t>
            </w:r>
          </w:p>
        </w:tc>
        <w:tc>
          <w:tcPr>
            <w:tcW w:w="7320" w:type="dxa"/>
          </w:tcPr>
          <w:p w:rsidR="00926CB5" w:rsidRPr="00926CB5" w:rsidRDefault="003A464C" w:rsidP="00926C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Otherwise known as customer, buyer, client </w:t>
            </w:r>
          </w:p>
        </w:tc>
      </w:tr>
      <w:tr w:rsidR="00926CB5" w:rsidRPr="00926CB5" w:rsidTr="00926CB5">
        <w:tc>
          <w:tcPr>
            <w:tcW w:w="1696" w:type="dxa"/>
          </w:tcPr>
          <w:p w:rsidR="00926CB5" w:rsidRPr="00926CB5" w:rsidRDefault="00926CB5" w:rsidP="00926CB5">
            <w:pPr>
              <w:rPr>
                <w:sz w:val="26"/>
                <w:szCs w:val="26"/>
              </w:rPr>
            </w:pPr>
            <w:r w:rsidRPr="00926CB5">
              <w:rPr>
                <w:sz w:val="26"/>
                <w:szCs w:val="26"/>
              </w:rPr>
              <w:t>GOODS</w:t>
            </w:r>
          </w:p>
        </w:tc>
        <w:tc>
          <w:tcPr>
            <w:tcW w:w="7320" w:type="dxa"/>
          </w:tcPr>
          <w:p w:rsidR="00926CB5" w:rsidRPr="00926CB5" w:rsidRDefault="00B222AE" w:rsidP="00926C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The assets</w:t>
            </w:r>
            <w:r w:rsidR="003A464C">
              <w:rPr>
                <w:sz w:val="26"/>
                <w:szCs w:val="26"/>
              </w:rPr>
              <w:t xml:space="preserve"> that are</w:t>
            </w:r>
            <w:r>
              <w:rPr>
                <w:sz w:val="26"/>
                <w:szCs w:val="26"/>
              </w:rPr>
              <w:t xml:space="preserve"> ac</w:t>
            </w:r>
            <w:r w:rsidR="003A464C">
              <w:rPr>
                <w:sz w:val="26"/>
                <w:szCs w:val="26"/>
              </w:rPr>
              <w:t xml:space="preserve">countable to the business and 10% of the Selling price directly credited or debited to the government. </w:t>
            </w:r>
          </w:p>
        </w:tc>
      </w:tr>
      <w:tr w:rsidR="00926CB5" w:rsidRPr="00926CB5" w:rsidTr="00926CB5">
        <w:tc>
          <w:tcPr>
            <w:tcW w:w="1696" w:type="dxa"/>
          </w:tcPr>
          <w:p w:rsidR="00926CB5" w:rsidRPr="00926CB5" w:rsidRDefault="00926CB5" w:rsidP="00926CB5">
            <w:pPr>
              <w:rPr>
                <w:sz w:val="26"/>
                <w:szCs w:val="26"/>
              </w:rPr>
            </w:pPr>
            <w:r w:rsidRPr="00926CB5">
              <w:rPr>
                <w:sz w:val="26"/>
                <w:szCs w:val="26"/>
              </w:rPr>
              <w:t>SERVICES</w:t>
            </w:r>
          </w:p>
        </w:tc>
        <w:tc>
          <w:tcPr>
            <w:tcW w:w="7320" w:type="dxa"/>
          </w:tcPr>
          <w:p w:rsidR="00926CB5" w:rsidRPr="00926CB5" w:rsidRDefault="00511E17" w:rsidP="00926C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Services are different organisations that can be public or private, owned by the government or by a citizen. </w:t>
            </w:r>
          </w:p>
        </w:tc>
      </w:tr>
      <w:tr w:rsidR="00926CB5" w:rsidRPr="00926CB5" w:rsidTr="00926CB5">
        <w:tc>
          <w:tcPr>
            <w:tcW w:w="1696" w:type="dxa"/>
          </w:tcPr>
          <w:p w:rsidR="00926CB5" w:rsidRPr="00926CB5" w:rsidRDefault="00926CB5" w:rsidP="00926CB5">
            <w:pPr>
              <w:rPr>
                <w:sz w:val="26"/>
                <w:szCs w:val="26"/>
              </w:rPr>
            </w:pPr>
            <w:r w:rsidRPr="00926CB5">
              <w:rPr>
                <w:sz w:val="26"/>
                <w:szCs w:val="26"/>
              </w:rPr>
              <w:t>RIGHT AND RESPONSIBILITY</w:t>
            </w:r>
          </w:p>
        </w:tc>
        <w:tc>
          <w:tcPr>
            <w:tcW w:w="7320" w:type="dxa"/>
          </w:tcPr>
          <w:p w:rsidR="00926CB5" w:rsidRDefault="00511E17" w:rsidP="00926C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Thei</w:t>
            </w:r>
            <w:r w:rsidR="005D253B">
              <w:rPr>
                <w:sz w:val="26"/>
                <w:szCs w:val="26"/>
              </w:rPr>
              <w:t>r limits within the business.</w:t>
            </w:r>
          </w:p>
          <w:p w:rsidR="005D253B" w:rsidRDefault="005D253B" w:rsidP="005D253B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To buy goods that do what is described, last for a reasonable period of time and are </w:t>
            </w:r>
            <w:r w:rsidR="00FE4004">
              <w:rPr>
                <w:sz w:val="26"/>
                <w:szCs w:val="26"/>
              </w:rPr>
              <w:t xml:space="preserve">of an expected quality. </w:t>
            </w:r>
          </w:p>
          <w:p w:rsidR="00FE4004" w:rsidRDefault="00FE4004" w:rsidP="005D253B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 read all fine print – to be well informed and know what is being brought.</w:t>
            </w:r>
          </w:p>
          <w:p w:rsidR="00FE4004" w:rsidRDefault="00FE4004" w:rsidP="005D253B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Responsible for paying for the product.</w:t>
            </w:r>
          </w:p>
          <w:p w:rsidR="00FE4004" w:rsidRDefault="00FE4004" w:rsidP="005D253B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To use the product for what it is intended. </w:t>
            </w:r>
          </w:p>
          <w:p w:rsidR="00FE4004" w:rsidRDefault="00FE4004" w:rsidP="005D253B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To receive a refund for a product that does not suit the needs of the customer and in this case the shop keeper needs to agree to the refund but is not obliged. </w:t>
            </w:r>
          </w:p>
          <w:p w:rsidR="00FE4004" w:rsidRDefault="00FE4004" w:rsidP="005D253B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To receive a refund, the product must be faulty or doesn’t do what was described to the customer. </w:t>
            </w:r>
          </w:p>
          <w:p w:rsidR="00FE4004" w:rsidRDefault="00FE4004" w:rsidP="00FE4004">
            <w:pPr>
              <w:rPr>
                <w:sz w:val="26"/>
                <w:szCs w:val="26"/>
              </w:rPr>
            </w:pPr>
          </w:p>
          <w:p w:rsidR="00FE4004" w:rsidRDefault="00FE4004" w:rsidP="00FE40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Business’ rights and responsibilities:</w:t>
            </w:r>
          </w:p>
          <w:p w:rsidR="00FE4004" w:rsidRDefault="00FE4004" w:rsidP="00FE4004">
            <w:pPr>
              <w:pStyle w:val="ListParagraph"/>
              <w:numPr>
                <w:ilvl w:val="0"/>
                <w:numId w:val="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To decide if a refund is valid especially if the product is not faulty and the customer has just changed their mind about the product. </w:t>
            </w:r>
          </w:p>
          <w:p w:rsidR="00FE4004" w:rsidRDefault="00FE4004" w:rsidP="00FE4004">
            <w:pPr>
              <w:pStyle w:val="ListParagraph"/>
              <w:numPr>
                <w:ilvl w:val="0"/>
                <w:numId w:val="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To be paid for the goods and services that they sell, produce or provide. </w:t>
            </w:r>
          </w:p>
          <w:p w:rsidR="00FE4004" w:rsidRDefault="00FE4004" w:rsidP="00FE4004">
            <w:pPr>
              <w:pStyle w:val="ListParagraph"/>
              <w:numPr>
                <w:ilvl w:val="0"/>
                <w:numId w:val="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To be responsive to my consumer’s needs and expectations. </w:t>
            </w:r>
          </w:p>
          <w:p w:rsidR="00FE4004" w:rsidRDefault="00FE4004" w:rsidP="00FE4004">
            <w:pPr>
              <w:pStyle w:val="ListParagraph"/>
              <w:numPr>
                <w:ilvl w:val="0"/>
                <w:numId w:val="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To provide a safe environment for my customers. </w:t>
            </w:r>
          </w:p>
          <w:p w:rsidR="00FE4004" w:rsidRPr="00FE4004" w:rsidRDefault="00FE4004" w:rsidP="00FE4004">
            <w:pPr>
              <w:pStyle w:val="ListParagraph"/>
              <w:numPr>
                <w:ilvl w:val="0"/>
                <w:numId w:val="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To provide product that are safe, last </w:t>
            </w:r>
            <w:r w:rsidR="00342E94">
              <w:rPr>
                <w:sz w:val="26"/>
                <w:szCs w:val="26"/>
              </w:rPr>
              <w:t xml:space="preserve">and do as described. </w:t>
            </w:r>
            <w:bookmarkStart w:id="0" w:name="_GoBack"/>
            <w:bookmarkEnd w:id="0"/>
          </w:p>
        </w:tc>
      </w:tr>
    </w:tbl>
    <w:p w:rsidR="00926CB5" w:rsidRPr="00926CB5" w:rsidRDefault="00926CB5" w:rsidP="00926CB5">
      <w:pPr>
        <w:rPr>
          <w:sz w:val="26"/>
          <w:szCs w:val="26"/>
        </w:rPr>
      </w:pPr>
    </w:p>
    <w:sectPr w:rsidR="00926CB5" w:rsidRPr="00926CB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89F" w:rsidRDefault="007A389F" w:rsidP="00926CB5">
      <w:pPr>
        <w:spacing w:after="0" w:line="240" w:lineRule="auto"/>
      </w:pPr>
      <w:r>
        <w:separator/>
      </w:r>
    </w:p>
  </w:endnote>
  <w:endnote w:type="continuationSeparator" w:id="0">
    <w:p w:rsidR="007A389F" w:rsidRDefault="007A389F" w:rsidP="0092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89F" w:rsidRDefault="007A389F" w:rsidP="00926CB5">
      <w:pPr>
        <w:spacing w:after="0" w:line="240" w:lineRule="auto"/>
      </w:pPr>
      <w:r>
        <w:separator/>
      </w:r>
    </w:p>
  </w:footnote>
  <w:footnote w:type="continuationSeparator" w:id="0">
    <w:p w:rsidR="007A389F" w:rsidRDefault="007A389F" w:rsidP="00926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64C" w:rsidRDefault="003A464C" w:rsidP="00926CB5">
    <w:pPr>
      <w:pStyle w:val="Header"/>
      <w:jc w:val="right"/>
    </w:pPr>
    <w:r>
      <w:t>Vishnu Sivakumar</w:t>
    </w:r>
  </w:p>
  <w:p w:rsidR="003A464C" w:rsidRDefault="003A464C" w:rsidP="00926CB5">
    <w:pPr>
      <w:pStyle w:val="Header"/>
      <w:jc w:val="right"/>
    </w:pPr>
    <w:r>
      <w:t>8C Humanities</w:t>
    </w:r>
  </w:p>
  <w:p w:rsidR="003A464C" w:rsidRDefault="003A464C" w:rsidP="00926CB5">
    <w:pPr>
      <w:pStyle w:val="Header"/>
      <w:jc w:val="right"/>
    </w:pPr>
    <w:r>
      <w:t xml:space="preserve">13/04/16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629E2"/>
    <w:multiLevelType w:val="hybridMultilevel"/>
    <w:tmpl w:val="F58A67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85762"/>
    <w:multiLevelType w:val="hybridMultilevel"/>
    <w:tmpl w:val="4AA85D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B5"/>
    <w:rsid w:val="000D4D19"/>
    <w:rsid w:val="00342E94"/>
    <w:rsid w:val="003A464C"/>
    <w:rsid w:val="00511E17"/>
    <w:rsid w:val="005D253B"/>
    <w:rsid w:val="006F2D9C"/>
    <w:rsid w:val="00737253"/>
    <w:rsid w:val="007A389F"/>
    <w:rsid w:val="00926CB5"/>
    <w:rsid w:val="00B222AE"/>
    <w:rsid w:val="00FE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A3591"/>
  <w15:chartTrackingRefBased/>
  <w15:docId w15:val="{C0A40FF7-0D15-484A-BF64-A51E4C69A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C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CB5"/>
  </w:style>
  <w:style w:type="paragraph" w:styleId="Footer">
    <w:name w:val="footer"/>
    <w:basedOn w:val="Normal"/>
    <w:link w:val="FooterChar"/>
    <w:uiPriority w:val="99"/>
    <w:unhideWhenUsed/>
    <w:rsid w:val="00926C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CB5"/>
  </w:style>
  <w:style w:type="table" w:styleId="TableGrid">
    <w:name w:val="Table Grid"/>
    <w:basedOn w:val="TableNormal"/>
    <w:uiPriority w:val="39"/>
    <w:rsid w:val="00926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2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2016-04-12T22:58:00Z</dcterms:created>
  <dcterms:modified xsi:type="dcterms:W3CDTF">2016-04-15T04:19:00Z</dcterms:modified>
</cp:coreProperties>
</file>