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eastAsiaTheme="minorHAnsi"/>
          <w:sz w:val="12"/>
          <w:szCs w:val="22"/>
        </w:rPr>
        <w:id w:val="1027369060"/>
        <w:docPartObj>
          <w:docPartGallery w:val="Cover Pages"/>
          <w:docPartUnique/>
        </w:docPartObj>
      </w:sdtPr>
      <w:sdtEndPr>
        <w:rPr>
          <w:rFonts w:ascii="Arial" w:eastAsiaTheme="minorEastAsia" w:hAnsi="Arial" w:cs="Arial"/>
          <w:color w:val="000000"/>
          <w:sz w:val="22"/>
        </w:rPr>
      </w:sdtEndPr>
      <w:sdtContent>
        <w:p w14:paraId="77145E69" w14:textId="77777777" w:rsidR="000407C2" w:rsidRDefault="000407C2">
          <w:pPr>
            <w:rPr>
              <w:rFonts w:eastAsiaTheme="minorHAnsi"/>
              <w:sz w:val="12"/>
              <w:szCs w:val="22"/>
            </w:rPr>
          </w:pPr>
        </w:p>
        <w:p w14:paraId="6376D04A" w14:textId="77777777" w:rsidR="000407C2" w:rsidRPr="00497787" w:rsidRDefault="00F72723">
          <w:pPr>
            <w:spacing w:before="720" w:after="240"/>
            <w:jc w:val="center"/>
            <w:rPr>
              <w:rFonts w:ascii="Bangla MN" w:eastAsiaTheme="majorEastAsia" w:hAnsi="Bangla MN" w:cstheme="majorBidi"/>
              <w:b/>
              <w:color w:val="948A54" w:themeColor="background2" w:themeShade="80"/>
              <w:sz w:val="64"/>
              <w:szCs w:val="64"/>
            </w:rPr>
          </w:pPr>
          <w:sdt>
            <w:sdtPr>
              <w:rPr>
                <w:rFonts w:ascii="Bangla MN" w:eastAsiaTheme="majorEastAsia" w:hAnsi="Bangla MN" w:cstheme="majorBidi"/>
                <w:b/>
                <w:color w:val="948A54" w:themeColor="background2" w:themeShade="80"/>
                <w:sz w:val="64"/>
                <w:szCs w:val="64"/>
              </w:rPr>
              <w:alias w:val="Title"/>
              <w:tag w:val=""/>
              <w:id w:val="765648940"/>
              <w:placeholder>
                <w:docPart w:val="3B5E37CCD7970741AB52B7EE3EFB5AB5"/>
              </w:placeholder>
              <w:dataBinding w:prefixMappings="xmlns:ns0='http://purl.org/dc/elements/1.1/' xmlns:ns1='http://schemas.openxmlformats.org/package/2006/metadata/core-properties' " w:xpath="/ns1:coreProperties[1]/ns0:title[1]" w:storeItemID="{6C3C8BC8-F283-45AE-878A-BAB7291924A1}"/>
              <w:text/>
            </w:sdtPr>
            <w:sdtContent>
              <w:r w:rsidR="000407C2" w:rsidRPr="00497787">
                <w:rPr>
                  <w:rFonts w:ascii="Bangla MN" w:eastAsiaTheme="majorEastAsia" w:hAnsi="Bangla MN" w:cstheme="majorBidi"/>
                  <w:b/>
                  <w:color w:val="948A54" w:themeColor="background2" w:themeShade="80"/>
                  <w:sz w:val="64"/>
                  <w:szCs w:val="64"/>
                </w:rPr>
                <w:t xml:space="preserve">ACC1200- GROUP ASSIGNMENT 1 </w:t>
              </w:r>
            </w:sdtContent>
          </w:sdt>
        </w:p>
        <w:sdt>
          <w:sdtPr>
            <w:rPr>
              <w:rFonts w:ascii="Bangla MN" w:hAnsi="Bangla MN"/>
              <w:noProof/>
              <w:color w:val="948A54" w:themeColor="background2" w:themeShade="80"/>
            </w:rPr>
            <w:alias w:val="Subtitle"/>
            <w:tag w:val="Subtitle"/>
            <w:id w:val="8081536"/>
            <w:text/>
          </w:sdtPr>
          <w:sdtContent>
            <w:p w14:paraId="60218152" w14:textId="77777777" w:rsidR="000407C2" w:rsidRPr="00497787" w:rsidRDefault="000407C2">
              <w:pPr>
                <w:spacing w:after="480"/>
                <w:jc w:val="center"/>
                <w:rPr>
                  <w:rFonts w:ascii="Bangla MN" w:hAnsi="Bangla MN"/>
                  <w:noProof/>
                  <w:color w:val="948A54" w:themeColor="background2" w:themeShade="80"/>
                </w:rPr>
              </w:pPr>
              <w:r w:rsidRPr="00497787">
                <w:rPr>
                  <w:rFonts w:ascii="Bangla MN" w:hAnsi="Bangla MN"/>
                  <w:noProof/>
                  <w:color w:val="948A54" w:themeColor="background2" w:themeShade="80"/>
                </w:rPr>
                <w:t>BY- POOJA SIVAKUMAR (28805925), PIERMON SCHWARZ (28782283), NICKY STEPHANOU (28780787), HUNXAN LIANG (28687566)</w:t>
              </w:r>
            </w:p>
          </w:sdtContent>
        </w:sdt>
        <w:p w14:paraId="006B09D9" w14:textId="77777777" w:rsidR="000407C2" w:rsidRPr="0025056D" w:rsidRDefault="000407C2" w:rsidP="000407C2">
          <w:pPr>
            <w:rPr>
              <w:rFonts w:ascii="Arial" w:hAnsi="Arial" w:cs="Arial"/>
              <w:color w:val="000000"/>
              <w:sz w:val="30"/>
              <w:szCs w:val="30"/>
            </w:rPr>
          </w:pPr>
          <w:r>
            <w:rPr>
              <w:rFonts w:eastAsia="Century Schoolbook"/>
              <w:noProof/>
              <w:lang w:val="en-US"/>
            </w:rPr>
            <mc:AlternateContent>
              <mc:Choice Requires="wps">
                <w:drawing>
                  <wp:anchor distT="0" distB="0" distL="114300" distR="114300" simplePos="0" relativeHeight="251659264" behindDoc="1" locked="1" layoutInCell="0" allowOverlap="1" wp14:anchorId="5F0688EE" wp14:editId="18BFEC3A">
                    <wp:simplePos x="0" y="0"/>
                    <wp:positionH relativeFrom="page">
                      <wp:posOffset>361950</wp:posOffset>
                    </wp:positionH>
                    <wp:positionV relativeFrom="page">
                      <wp:posOffset>361950</wp:posOffset>
                    </wp:positionV>
                    <wp:extent cx="7040880" cy="9326880"/>
                    <wp:effectExtent l="0" t="0" r="7620" b="7620"/>
                    <wp:wrapNone/>
                    <wp:docPr id="4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9326880"/>
                            </a:xfrm>
                            <a:prstGeom prst="rect">
                              <a:avLst/>
                            </a:prstGeom>
                            <a:gradFill rotWithShape="0">
                              <a:gsLst>
                                <a:gs pos="0">
                                  <a:schemeClr val="accent3">
                                    <a:lumMod val="20000"/>
                                    <a:lumOff val="80000"/>
                                  </a:schemeClr>
                                </a:gs>
                                <a:gs pos="100000">
                                  <a:schemeClr val="accent3">
                                    <a:lumMod val="60000"/>
                                    <a:lumOff val="40000"/>
                                  </a:schemeClr>
                                </a:gs>
                              </a:gsLst>
                              <a:lin ang="5400000" scaled="1"/>
                            </a:gra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26" style="position:absolute;margin-left:28.5pt;margin-top:28.5pt;width:554.4pt;height:73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" o:allowincell="f" fillcolor="#eaf1dd [662]" stroked="f" strokecolor="#4a7ebb" strokeweight="1.5pt">
                    <v:fill color2="#c2d69b [1942]" focus="100%" type="gradient"/>
                    <v:shadow opacity="22938f" offset="0"/>
                    <v:textbox inset=",7.2pt,,7.2pt"/>
                    <w10:wrap anchorx="page" anchory="page"/>
                    <w10:anchorlock/>
                  </v:rect>
                </w:pict>
              </mc:Fallback>
            </mc:AlternateContent>
          </w:r>
        </w:p>
        <w:p w14:paraId="25658241" w14:textId="3FDEDA0B" w:rsidR="000407C2" w:rsidRDefault="00497787">
          <w:pPr>
            <w:spacing w:after="240"/>
            <w:jc w:val="center"/>
            <w:rPr>
              <w:b/>
              <w:noProof/>
              <w:color w:val="808080" w:themeColor="background1" w:themeShade="80"/>
              <w:sz w:val="32"/>
              <w:szCs w:val="32"/>
            </w:rPr>
          </w:pPr>
          <w:r w:rsidRPr="00497787">
            <w:rPr>
              <w:b/>
              <w:noProof/>
              <w:color w:val="808080" w:themeColor="background1" w:themeShade="80"/>
              <w:sz w:val="32"/>
              <w:szCs w:val="32"/>
              <w:lang w:val="en-US"/>
            </w:rPr>
            <w:drawing>
              <wp:inline distT="0" distB="0" distL="0" distR="0" wp14:anchorId="635FA1BA" wp14:editId="7AE87149">
                <wp:extent cx="3482125" cy="3175000"/>
                <wp:effectExtent l="279400" t="304800" r="328295" b="1625600"/>
                <wp:docPr id="12" name="Placehol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5" descr="C:\Users\Steph\Pictures\Microsoft Clip Organizer\j0387802.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482125" cy="3175000"/>
                        </a:xfrm>
                        <a:prstGeom prst="rect">
                          <a:avLst/>
                        </a:prstGeom>
                        <a:noFill/>
                        <a:ln w="127000">
                          <a:solidFill>
                            <a:sysClr val="window" lastClr="FFFFFF"/>
                          </a:solidFill>
                          <a:miter lim="800000"/>
                          <a:headEnd/>
                          <a:tailEnd/>
                        </a:ln>
                        <a:effectLst>
                          <a:outerShdw blurRad="127000" dist="25400" sx="102000" sy="102000" algn="ctr" rotWithShape="0">
                            <a:sysClr val="windowText" lastClr="000000">
                              <a:alpha val="40000"/>
                            </a:sysClr>
                          </a:outerShdw>
                          <a:reflection blurRad="6350" stA="50000" endA="275" endPos="40000" dist="101600" dir="5400000" sy="-100000" algn="bl" rotWithShape="0"/>
                        </a:effectLst>
                      </pic:spPr>
                    </pic:pic>
                  </a:graphicData>
                </a:graphic>
              </wp:inline>
            </w:drawing>
          </w:r>
        </w:p>
        <w:p w14:paraId="4242C8D6" w14:textId="7E4DEE94" w:rsidR="000407C2" w:rsidRDefault="000407C2">
          <w:pPr>
            <w:jc w:val="center"/>
          </w:pPr>
        </w:p>
        <w:p w14:paraId="171F9B30" w14:textId="51B46F3C" w:rsidR="007D62D5" w:rsidRPr="005C6A9E" w:rsidRDefault="00F72723" w:rsidP="005C6A9E">
          <w:pPr>
            <w:rPr>
              <w:rFonts w:ascii="Arial" w:hAnsi="Arial" w:cs="Arial"/>
              <w:color w:val="000000"/>
              <w:sz w:val="22"/>
              <w:szCs w:val="22"/>
            </w:rPr>
          </w:pPr>
        </w:p>
      </w:sdtContent>
    </w:sdt>
    <w:p w14:paraId="32914FB6" w14:textId="77777777" w:rsidR="007D62D5" w:rsidRDefault="007D62D5" w:rsidP="007D62D5">
      <w:pPr>
        <w:rPr>
          <w:rFonts w:ascii="Arial" w:hAnsi="Arial" w:cs="Arial"/>
          <w:color w:val="000000"/>
          <w:sz w:val="22"/>
          <w:szCs w:val="22"/>
        </w:rPr>
      </w:pPr>
    </w:p>
    <w:p w14:paraId="0BABD9B4" w14:textId="77777777" w:rsidR="007D62D5" w:rsidRPr="005C6A9E" w:rsidRDefault="007D62D5" w:rsidP="005C6A9E">
      <w:pPr>
        <w:spacing w:line="360" w:lineRule="auto"/>
        <w:jc w:val="center"/>
        <w:rPr>
          <w:rFonts w:ascii="Arial Black" w:hAnsi="Arial Black" w:cs="Arial"/>
          <w:color w:val="000000"/>
          <w:sz w:val="32"/>
          <w:szCs w:val="32"/>
        </w:rPr>
      </w:pPr>
      <w:r w:rsidRPr="005C6A9E">
        <w:rPr>
          <w:rFonts w:ascii="Arial Black" w:hAnsi="Arial Black" w:cs="Arial"/>
          <w:color w:val="000000"/>
          <w:sz w:val="32"/>
          <w:szCs w:val="32"/>
        </w:rPr>
        <w:t>Fiona’s Fine Catering</w:t>
      </w:r>
    </w:p>
    <w:p w14:paraId="5ACB8709" w14:textId="77777777" w:rsidR="007D62D5" w:rsidRPr="005C6A9E" w:rsidRDefault="007D62D5" w:rsidP="005C6A9E">
      <w:pPr>
        <w:spacing w:line="360" w:lineRule="auto"/>
        <w:rPr>
          <w:rFonts w:ascii="Arial" w:hAnsi="Arial" w:cs="Arial"/>
          <w:color w:val="000000"/>
        </w:rPr>
      </w:pPr>
    </w:p>
    <w:p w14:paraId="4D084A65" w14:textId="77777777" w:rsidR="007D62D5" w:rsidRPr="005C6A9E" w:rsidRDefault="007D62D5" w:rsidP="00574029">
      <w:pPr>
        <w:spacing w:line="360" w:lineRule="auto"/>
        <w:jc w:val="both"/>
        <w:rPr>
          <w:rFonts w:ascii="Arial" w:hAnsi="Arial" w:cs="Arial"/>
          <w:color w:val="000000"/>
        </w:rPr>
      </w:pPr>
      <w:r w:rsidRPr="005C6A9E">
        <w:rPr>
          <w:rFonts w:ascii="Arial" w:hAnsi="Arial" w:cs="Arial"/>
          <w:color w:val="000000"/>
        </w:rPr>
        <w:t xml:space="preserve">Fiona’s Fine Catering was created in 2015 and founded by the owner Fiona, who has plenty of experience in terms of management and catering. Fiona finds that it is hard to find high-quality catering services in Melbourne. She thinks that Melbourne needs this, as it is one of the most liveable cities in the world. Therefore, Fiona is driven to open a catering business for Melbourne. The company was created in the beginning of 2015 and leased in an arena located near the CBD of Melbourne. Michelin Guide rewarded the chef of Fiona’s Fine Catering, Gordon Lambsy, as the “Rising chef of the year” in 2014. </w:t>
      </w:r>
    </w:p>
    <w:p w14:paraId="521AF4A2" w14:textId="77777777" w:rsidR="007D62D5" w:rsidRPr="005C6A9E" w:rsidRDefault="007D62D5" w:rsidP="00574029">
      <w:pPr>
        <w:spacing w:line="360" w:lineRule="auto"/>
        <w:jc w:val="both"/>
        <w:rPr>
          <w:rFonts w:ascii="Arial" w:hAnsi="Arial" w:cs="Arial"/>
        </w:rPr>
      </w:pPr>
    </w:p>
    <w:p w14:paraId="6F27D2ED" w14:textId="77777777" w:rsidR="007D62D5" w:rsidRPr="005C6A9E" w:rsidRDefault="007D62D5" w:rsidP="00574029">
      <w:pPr>
        <w:spacing w:line="360" w:lineRule="auto"/>
        <w:jc w:val="both"/>
        <w:rPr>
          <w:rFonts w:ascii="Arial" w:hAnsi="Arial" w:cs="Arial"/>
          <w:color w:val="000000"/>
        </w:rPr>
      </w:pPr>
      <w:r w:rsidRPr="005C6A9E">
        <w:rPr>
          <w:rFonts w:ascii="Arial" w:hAnsi="Arial" w:cs="Arial"/>
          <w:color w:val="000000"/>
        </w:rPr>
        <w:t>The owner of the company Fiona says that “excellent foods are how the business attracts new customers, and services are how the restaurant keeps those people as regular customers.” Therefore, other than the high-quality of foods, Fiona’s Fine Catering also aims to provide the best service for their customers, to enhance their dining experience.</w:t>
      </w:r>
    </w:p>
    <w:p w14:paraId="65D3B366" w14:textId="77777777" w:rsidR="007D62D5" w:rsidRPr="005C6A9E" w:rsidRDefault="007D62D5" w:rsidP="00574029">
      <w:pPr>
        <w:spacing w:line="360" w:lineRule="auto"/>
        <w:jc w:val="both"/>
        <w:rPr>
          <w:rFonts w:ascii="Arial" w:eastAsia="Times New Roman" w:hAnsi="Arial" w:cs="Arial"/>
        </w:rPr>
      </w:pPr>
    </w:p>
    <w:p w14:paraId="05964014" w14:textId="77777777" w:rsidR="007D62D5" w:rsidRPr="005C6A9E" w:rsidRDefault="004D21C6" w:rsidP="00574029">
      <w:pPr>
        <w:spacing w:line="360" w:lineRule="auto"/>
        <w:jc w:val="both"/>
        <w:rPr>
          <w:rFonts w:ascii="Arial" w:hAnsi="Arial" w:cs="Arial"/>
        </w:rPr>
      </w:pPr>
      <w:r w:rsidRPr="005C6A9E">
        <w:rPr>
          <w:rFonts w:ascii="Arial" w:hAnsi="Arial" w:cs="Arial"/>
          <w:color w:val="000000"/>
        </w:rPr>
        <w:t>However, a</w:t>
      </w:r>
      <w:r w:rsidR="007D62D5" w:rsidRPr="005C6A9E">
        <w:rPr>
          <w:rFonts w:ascii="Arial" w:hAnsi="Arial" w:cs="Arial"/>
          <w:color w:val="000000"/>
        </w:rPr>
        <w:t xml:space="preserve">t the beginning of 2016, the company found that the efficiency of </w:t>
      </w:r>
      <w:r w:rsidRPr="005C6A9E">
        <w:rPr>
          <w:rFonts w:ascii="Arial" w:hAnsi="Arial" w:cs="Arial"/>
          <w:color w:val="000000"/>
        </w:rPr>
        <w:t>the cooking team is unacceptable and they were too</w:t>
      </w:r>
      <w:r w:rsidR="007D62D5" w:rsidRPr="005C6A9E">
        <w:rPr>
          <w:rFonts w:ascii="Arial" w:hAnsi="Arial" w:cs="Arial"/>
          <w:color w:val="000000"/>
        </w:rPr>
        <w:t xml:space="preserve"> slow for a high-quality restaurant. That caused a terrible experience for their customers and the company start</w:t>
      </w:r>
      <w:r w:rsidRPr="005C6A9E">
        <w:rPr>
          <w:rFonts w:ascii="Arial" w:hAnsi="Arial" w:cs="Arial"/>
          <w:color w:val="000000"/>
        </w:rPr>
        <w:t>ed seeing negative reviews</w:t>
      </w:r>
      <w:r w:rsidR="007D62D5" w:rsidRPr="005C6A9E">
        <w:rPr>
          <w:rFonts w:ascii="Arial" w:hAnsi="Arial" w:cs="Arial"/>
          <w:color w:val="000000"/>
        </w:rPr>
        <w:t xml:space="preserve"> on the </w:t>
      </w:r>
      <w:r w:rsidRPr="005C6A9E">
        <w:rPr>
          <w:rFonts w:ascii="Arial" w:hAnsi="Arial" w:cs="Arial"/>
          <w:color w:val="000000"/>
        </w:rPr>
        <w:t>Internet</w:t>
      </w:r>
      <w:r w:rsidR="007D62D5" w:rsidRPr="005C6A9E">
        <w:rPr>
          <w:rFonts w:ascii="Arial" w:hAnsi="Arial" w:cs="Arial"/>
          <w:color w:val="000000"/>
        </w:rPr>
        <w:t xml:space="preserve">. </w:t>
      </w:r>
      <w:r w:rsidRPr="005C6A9E">
        <w:rPr>
          <w:rFonts w:ascii="Arial" w:hAnsi="Arial" w:cs="Arial"/>
          <w:color w:val="000000"/>
        </w:rPr>
        <w:t>They deduced that the reason for the low efficiency is due to the out-dated cooking equipment.</w:t>
      </w:r>
      <w:r w:rsidR="007D62D5" w:rsidRPr="005C6A9E">
        <w:rPr>
          <w:rFonts w:ascii="Arial" w:hAnsi="Arial" w:cs="Arial"/>
          <w:color w:val="000000"/>
        </w:rPr>
        <w:t xml:space="preserve"> The company then decide</w:t>
      </w:r>
      <w:r w:rsidRPr="005C6A9E">
        <w:rPr>
          <w:rFonts w:ascii="Arial" w:hAnsi="Arial" w:cs="Arial"/>
          <w:color w:val="000000"/>
        </w:rPr>
        <w:t>d</w:t>
      </w:r>
      <w:r w:rsidR="007D62D5" w:rsidRPr="005C6A9E">
        <w:rPr>
          <w:rFonts w:ascii="Arial" w:hAnsi="Arial" w:cs="Arial"/>
          <w:color w:val="000000"/>
        </w:rPr>
        <w:t xml:space="preserve"> to sell all the old </w:t>
      </w:r>
      <w:r w:rsidRPr="005C6A9E">
        <w:rPr>
          <w:rFonts w:ascii="Arial" w:hAnsi="Arial" w:cs="Arial"/>
          <w:color w:val="000000"/>
        </w:rPr>
        <w:t xml:space="preserve">equipment and purchase new ones </w:t>
      </w:r>
      <w:r w:rsidR="007D62D5" w:rsidRPr="005C6A9E">
        <w:rPr>
          <w:rFonts w:ascii="Arial" w:hAnsi="Arial" w:cs="Arial"/>
          <w:color w:val="000000"/>
        </w:rPr>
        <w:t>for the kitchen. The action taken by the company successfully increase</w:t>
      </w:r>
      <w:r w:rsidRPr="005C6A9E">
        <w:rPr>
          <w:rFonts w:ascii="Arial" w:hAnsi="Arial" w:cs="Arial"/>
          <w:color w:val="000000"/>
        </w:rPr>
        <w:t>d</w:t>
      </w:r>
      <w:r w:rsidR="007D62D5" w:rsidRPr="005C6A9E">
        <w:rPr>
          <w:rFonts w:ascii="Arial" w:hAnsi="Arial" w:cs="Arial"/>
          <w:color w:val="000000"/>
        </w:rPr>
        <w:t xml:space="preserve"> the efficiency of the cooking team and </w:t>
      </w:r>
      <w:r w:rsidRPr="005C6A9E">
        <w:rPr>
          <w:rFonts w:ascii="Arial" w:hAnsi="Arial" w:cs="Arial"/>
          <w:color w:val="000000"/>
        </w:rPr>
        <w:t xml:space="preserve">has </w:t>
      </w:r>
      <w:r w:rsidR="007D62D5" w:rsidRPr="005C6A9E">
        <w:rPr>
          <w:rFonts w:ascii="Arial" w:hAnsi="Arial" w:cs="Arial"/>
          <w:color w:val="000000"/>
        </w:rPr>
        <w:t>save</w:t>
      </w:r>
      <w:r w:rsidRPr="005C6A9E">
        <w:rPr>
          <w:rFonts w:ascii="Arial" w:hAnsi="Arial" w:cs="Arial"/>
          <w:color w:val="000000"/>
        </w:rPr>
        <w:t>d</w:t>
      </w:r>
      <w:r w:rsidR="007D62D5" w:rsidRPr="005C6A9E">
        <w:rPr>
          <w:rFonts w:ascii="Arial" w:hAnsi="Arial" w:cs="Arial"/>
          <w:color w:val="000000"/>
        </w:rPr>
        <w:t xml:space="preserve"> the reputation of the </w:t>
      </w:r>
      <w:r w:rsidRPr="005C6A9E">
        <w:rPr>
          <w:rFonts w:ascii="Arial" w:hAnsi="Arial" w:cs="Arial"/>
          <w:color w:val="000000"/>
        </w:rPr>
        <w:t>catering business</w:t>
      </w:r>
      <w:r w:rsidR="007D62D5" w:rsidRPr="005C6A9E">
        <w:rPr>
          <w:rFonts w:ascii="Arial" w:hAnsi="Arial" w:cs="Arial"/>
          <w:color w:val="000000"/>
        </w:rPr>
        <w:t xml:space="preserve">. </w:t>
      </w:r>
    </w:p>
    <w:p w14:paraId="7024E195" w14:textId="77777777" w:rsidR="007D62D5" w:rsidRPr="005C6A9E" w:rsidRDefault="007D62D5" w:rsidP="00574029">
      <w:pPr>
        <w:spacing w:line="360" w:lineRule="auto"/>
        <w:jc w:val="both"/>
        <w:rPr>
          <w:rFonts w:ascii="Arial" w:eastAsia="Times New Roman" w:hAnsi="Arial" w:cs="Arial"/>
        </w:rPr>
      </w:pPr>
    </w:p>
    <w:p w14:paraId="51EEF24F" w14:textId="77777777" w:rsidR="00642894" w:rsidRPr="005C6A9E" w:rsidRDefault="007D62D5" w:rsidP="00574029">
      <w:pPr>
        <w:spacing w:line="360" w:lineRule="auto"/>
        <w:jc w:val="both"/>
        <w:rPr>
          <w:rFonts w:ascii="Arial" w:hAnsi="Arial" w:cs="Arial"/>
          <w:color w:val="000000"/>
        </w:rPr>
      </w:pPr>
      <w:r w:rsidRPr="005C6A9E">
        <w:rPr>
          <w:rFonts w:ascii="Arial" w:hAnsi="Arial" w:cs="Arial"/>
          <w:color w:val="000000"/>
        </w:rPr>
        <w:t xml:space="preserve">Fiona’s fine </w:t>
      </w:r>
      <w:r w:rsidR="004D21C6" w:rsidRPr="005C6A9E">
        <w:rPr>
          <w:rFonts w:ascii="Arial" w:hAnsi="Arial" w:cs="Arial"/>
          <w:color w:val="000000"/>
        </w:rPr>
        <w:t>catering is dedicated to creating</w:t>
      </w:r>
      <w:r w:rsidRPr="005C6A9E">
        <w:rPr>
          <w:rFonts w:ascii="Arial" w:hAnsi="Arial" w:cs="Arial"/>
          <w:color w:val="000000"/>
        </w:rPr>
        <w:t xml:space="preserve"> the best </w:t>
      </w:r>
      <w:r w:rsidR="004D21C6" w:rsidRPr="005C6A9E">
        <w:rPr>
          <w:rFonts w:ascii="Arial" w:hAnsi="Arial" w:cs="Arial"/>
          <w:color w:val="000000"/>
        </w:rPr>
        <w:t xml:space="preserve">dining experience </w:t>
      </w:r>
      <w:r w:rsidRPr="005C6A9E">
        <w:rPr>
          <w:rFonts w:ascii="Arial" w:hAnsi="Arial" w:cs="Arial"/>
          <w:color w:val="000000"/>
        </w:rPr>
        <w:t>around Melbourne</w:t>
      </w:r>
      <w:r w:rsidR="004D21C6" w:rsidRPr="005C6A9E">
        <w:rPr>
          <w:rFonts w:ascii="Arial" w:hAnsi="Arial" w:cs="Arial"/>
          <w:color w:val="000000"/>
        </w:rPr>
        <w:t>, as well as become the most popular</w:t>
      </w:r>
      <w:r w:rsidRPr="005C6A9E">
        <w:rPr>
          <w:rFonts w:ascii="Arial" w:hAnsi="Arial" w:cs="Arial"/>
          <w:color w:val="000000"/>
        </w:rPr>
        <w:t xml:space="preserve"> catering company. Currently, Fiona’s</w:t>
      </w:r>
      <w:r w:rsidR="004D21C6" w:rsidRPr="005C6A9E">
        <w:rPr>
          <w:rFonts w:ascii="Arial" w:hAnsi="Arial" w:cs="Arial"/>
          <w:color w:val="000000"/>
        </w:rPr>
        <w:t xml:space="preserve"> Fine Catering has received a </w:t>
      </w:r>
      <w:r w:rsidRPr="005C6A9E">
        <w:rPr>
          <w:rFonts w:ascii="Arial" w:hAnsi="Arial" w:cs="Arial"/>
          <w:color w:val="000000"/>
        </w:rPr>
        <w:t xml:space="preserve">5-star rating on “Urbanspoon”, and the amount of </w:t>
      </w:r>
      <w:r w:rsidR="004D21C6" w:rsidRPr="005C6A9E">
        <w:rPr>
          <w:rFonts w:ascii="Arial" w:hAnsi="Arial" w:cs="Arial"/>
          <w:color w:val="000000"/>
        </w:rPr>
        <w:t xml:space="preserve">positive feedback and reviews has increased. </w:t>
      </w:r>
      <w:r w:rsidRPr="005C6A9E">
        <w:rPr>
          <w:rFonts w:ascii="Arial" w:hAnsi="Arial" w:cs="Arial"/>
          <w:color w:val="000000"/>
        </w:rPr>
        <w:t xml:space="preserve">After a year of running, the </w:t>
      </w:r>
      <w:r w:rsidR="004D21C6" w:rsidRPr="005C6A9E">
        <w:rPr>
          <w:rFonts w:ascii="Arial" w:hAnsi="Arial" w:cs="Arial"/>
          <w:color w:val="000000"/>
        </w:rPr>
        <w:t>company has started</w:t>
      </w:r>
      <w:r w:rsidRPr="005C6A9E">
        <w:rPr>
          <w:rFonts w:ascii="Arial" w:hAnsi="Arial" w:cs="Arial"/>
          <w:color w:val="000000"/>
        </w:rPr>
        <w:t xml:space="preserve"> </w:t>
      </w:r>
      <w:r w:rsidR="004D21C6" w:rsidRPr="005C6A9E">
        <w:rPr>
          <w:rFonts w:ascii="Arial" w:hAnsi="Arial" w:cs="Arial"/>
          <w:color w:val="000000"/>
        </w:rPr>
        <w:t>earning</w:t>
      </w:r>
      <w:r w:rsidRPr="005C6A9E">
        <w:rPr>
          <w:rFonts w:ascii="Arial" w:hAnsi="Arial" w:cs="Arial"/>
          <w:color w:val="000000"/>
        </w:rPr>
        <w:t xml:space="preserve"> profit </w:t>
      </w:r>
      <w:r w:rsidR="004D21C6" w:rsidRPr="005C6A9E">
        <w:rPr>
          <w:rFonts w:ascii="Arial" w:hAnsi="Arial" w:cs="Arial"/>
          <w:color w:val="000000"/>
        </w:rPr>
        <w:t>and has been fully booked for the next two weeks</w:t>
      </w:r>
      <w:r w:rsidRPr="005C6A9E">
        <w:rPr>
          <w:rFonts w:ascii="Arial" w:hAnsi="Arial" w:cs="Arial"/>
          <w:color w:val="000000"/>
        </w:rPr>
        <w:t xml:space="preserve">. </w:t>
      </w:r>
    </w:p>
    <w:p w14:paraId="56D2B12A" w14:textId="77777777" w:rsidR="00642894" w:rsidRPr="005C6A9E" w:rsidRDefault="00642894" w:rsidP="00574029">
      <w:pPr>
        <w:tabs>
          <w:tab w:val="left" w:pos="5231"/>
        </w:tabs>
        <w:spacing w:line="360" w:lineRule="auto"/>
        <w:jc w:val="both"/>
        <w:rPr>
          <w:rFonts w:ascii="Arial" w:hAnsi="Arial" w:cs="Arial"/>
        </w:rPr>
      </w:pPr>
    </w:p>
    <w:p w14:paraId="6BE38ABF" w14:textId="77777777" w:rsidR="00642894" w:rsidRPr="005C6A9E" w:rsidRDefault="00642894" w:rsidP="00574029">
      <w:pPr>
        <w:pStyle w:val="normal0"/>
        <w:spacing w:line="360" w:lineRule="auto"/>
        <w:jc w:val="both"/>
        <w:rPr>
          <w:b/>
          <w:sz w:val="24"/>
          <w:szCs w:val="24"/>
        </w:rPr>
      </w:pPr>
      <w:r w:rsidRPr="005C6A9E">
        <w:rPr>
          <w:b/>
          <w:sz w:val="24"/>
          <w:szCs w:val="24"/>
        </w:rPr>
        <w:t>INCOME STATEMENT:</w:t>
      </w:r>
    </w:p>
    <w:p w14:paraId="134EB035" w14:textId="77777777" w:rsidR="00642894" w:rsidRPr="005C6A9E" w:rsidRDefault="00642894" w:rsidP="00574029">
      <w:pPr>
        <w:pStyle w:val="normal0"/>
        <w:spacing w:line="360" w:lineRule="auto"/>
        <w:jc w:val="both"/>
        <w:rPr>
          <w:b/>
          <w:sz w:val="24"/>
          <w:szCs w:val="24"/>
        </w:rPr>
      </w:pPr>
    </w:p>
    <w:p w14:paraId="4CCAAD9B" w14:textId="77777777" w:rsidR="00642894" w:rsidRPr="005C6A9E" w:rsidRDefault="00642894" w:rsidP="00574029">
      <w:pPr>
        <w:pStyle w:val="normal0"/>
        <w:spacing w:line="360" w:lineRule="auto"/>
        <w:jc w:val="both"/>
        <w:rPr>
          <w:sz w:val="24"/>
          <w:szCs w:val="24"/>
        </w:rPr>
      </w:pPr>
      <w:r w:rsidRPr="005C6A9E">
        <w:rPr>
          <w:sz w:val="24"/>
          <w:szCs w:val="24"/>
        </w:rPr>
        <w:t>Fiona’s Fine Catering Income Statement, for the year ended 30 June 2016, shows various sales and expenses, which, in turn, are highly indicative of the activities performed during this period. The statement shows that the business has had a net loss of $5,600, this can be explained by the following reasons:</w:t>
      </w:r>
    </w:p>
    <w:p w14:paraId="1672F0AC" w14:textId="77777777" w:rsidR="00642894" w:rsidRPr="005C6A9E" w:rsidRDefault="00642894" w:rsidP="00574029">
      <w:pPr>
        <w:pStyle w:val="normal0"/>
        <w:spacing w:line="360" w:lineRule="auto"/>
        <w:jc w:val="both"/>
        <w:rPr>
          <w:sz w:val="24"/>
          <w:szCs w:val="24"/>
        </w:rPr>
      </w:pPr>
    </w:p>
    <w:p w14:paraId="5287B666" w14:textId="77777777" w:rsidR="00642894" w:rsidRPr="005C6A9E" w:rsidRDefault="00642894" w:rsidP="00574029">
      <w:pPr>
        <w:pStyle w:val="normal0"/>
        <w:spacing w:line="360" w:lineRule="auto"/>
        <w:jc w:val="both"/>
        <w:rPr>
          <w:sz w:val="24"/>
          <w:szCs w:val="24"/>
        </w:rPr>
      </w:pPr>
      <w:r w:rsidRPr="005C6A9E">
        <w:rPr>
          <w:sz w:val="24"/>
          <w:szCs w:val="24"/>
        </w:rPr>
        <w:t xml:space="preserve">Firstly, the business has had to pay $20,000 in interest due to the large loan of $800,000 made in 2015. The following year shows, within the statement of cash flows, that only $40,000 has been paid. This high interest payment has undoubtedly contributed to the net loss. Furthermore the presence of bad debts in any income statement is bad news. $18,000 was lost as bad debts between 2015 and 2016. </w:t>
      </w:r>
    </w:p>
    <w:p w14:paraId="3B6D3E92" w14:textId="77777777" w:rsidR="00642894" w:rsidRPr="005C6A9E" w:rsidRDefault="00642894" w:rsidP="00574029">
      <w:pPr>
        <w:pStyle w:val="normal0"/>
        <w:spacing w:line="360" w:lineRule="auto"/>
        <w:jc w:val="both"/>
        <w:rPr>
          <w:sz w:val="24"/>
          <w:szCs w:val="24"/>
        </w:rPr>
      </w:pPr>
    </w:p>
    <w:p w14:paraId="690646DF" w14:textId="77777777" w:rsidR="00642894" w:rsidRPr="005C6A9E" w:rsidRDefault="00642894" w:rsidP="00574029">
      <w:pPr>
        <w:pStyle w:val="normal0"/>
        <w:spacing w:line="360" w:lineRule="auto"/>
        <w:jc w:val="both"/>
        <w:rPr>
          <w:sz w:val="24"/>
          <w:szCs w:val="24"/>
        </w:rPr>
      </w:pPr>
      <w:r w:rsidRPr="005C6A9E">
        <w:rPr>
          <w:sz w:val="24"/>
          <w:szCs w:val="24"/>
        </w:rPr>
        <w:t xml:space="preserve">Fiona may have seen that, during operating hours, there is less customers coming in, and hence, a lower amount of cash received. In order to expand their customer base and spread word of the business, Fiona has paid $56,000 in advertising. </w:t>
      </w:r>
    </w:p>
    <w:p w14:paraId="30D9BF11" w14:textId="77777777" w:rsidR="00642894" w:rsidRPr="005C6A9E" w:rsidRDefault="00642894" w:rsidP="00574029">
      <w:pPr>
        <w:pStyle w:val="normal0"/>
        <w:spacing w:line="360" w:lineRule="auto"/>
        <w:jc w:val="both"/>
        <w:rPr>
          <w:sz w:val="24"/>
          <w:szCs w:val="24"/>
        </w:rPr>
      </w:pPr>
    </w:p>
    <w:p w14:paraId="2C83B1CA" w14:textId="77777777" w:rsidR="00642894" w:rsidRPr="005C6A9E" w:rsidRDefault="00642894" w:rsidP="00574029">
      <w:pPr>
        <w:pStyle w:val="normal0"/>
        <w:spacing w:line="360" w:lineRule="auto"/>
        <w:jc w:val="both"/>
        <w:rPr>
          <w:sz w:val="24"/>
          <w:szCs w:val="24"/>
        </w:rPr>
      </w:pPr>
      <w:r w:rsidRPr="005C6A9E">
        <w:rPr>
          <w:sz w:val="24"/>
          <w:szCs w:val="24"/>
        </w:rPr>
        <w:t xml:space="preserve">Over the financial year, Fiona has studied and theorised the current value of the business premises, and has found that it has depreciated significantly in value. This may be due to the location of the business becoming less and less inhabited or sought after. This may also be a key reason for Fiona’s investment on advertising.    </w:t>
      </w:r>
    </w:p>
    <w:p w14:paraId="53485837" w14:textId="77777777" w:rsidR="00642894" w:rsidRPr="005C6A9E" w:rsidRDefault="00642894" w:rsidP="00574029">
      <w:pPr>
        <w:pStyle w:val="normal0"/>
        <w:spacing w:line="360" w:lineRule="auto"/>
        <w:jc w:val="both"/>
        <w:rPr>
          <w:sz w:val="24"/>
          <w:szCs w:val="24"/>
        </w:rPr>
      </w:pPr>
    </w:p>
    <w:p w14:paraId="196D1AE9" w14:textId="77777777" w:rsidR="00642894" w:rsidRDefault="00642894" w:rsidP="00574029">
      <w:pPr>
        <w:pStyle w:val="normal0"/>
        <w:spacing w:line="360" w:lineRule="auto"/>
        <w:jc w:val="both"/>
        <w:rPr>
          <w:sz w:val="24"/>
          <w:szCs w:val="24"/>
        </w:rPr>
      </w:pPr>
      <w:r w:rsidRPr="005C6A9E">
        <w:rPr>
          <w:sz w:val="24"/>
          <w:szCs w:val="24"/>
        </w:rPr>
        <w:t xml:space="preserve">In order to move forward and improve the efficiency of operations, Fiona may have invested in new food preparation equipment. This is highlighted by the fact that there was a significant increase ($200,000) in the value of kitchen equipment over 2015-2016, indicating a new purchase. Therefore the older equipment may have been sold. However due to depreciation of the equipment, the sale has shown a loss of $4,000.  </w:t>
      </w:r>
    </w:p>
    <w:p w14:paraId="7E639786" w14:textId="56872756" w:rsidR="00F72723" w:rsidRPr="005C6A9E" w:rsidRDefault="008230CD" w:rsidP="00574029">
      <w:pPr>
        <w:pStyle w:val="normal0"/>
        <w:spacing w:line="360" w:lineRule="auto"/>
        <w:jc w:val="both"/>
        <w:rPr>
          <w:sz w:val="24"/>
          <w:szCs w:val="24"/>
        </w:rPr>
      </w:pPr>
      <w:r>
        <w:rPr>
          <w:sz w:val="24"/>
          <w:szCs w:val="24"/>
        </w:rPr>
        <w:t xml:space="preserve"> </w:t>
      </w:r>
      <w:bookmarkStart w:id="0" w:name="_GoBack"/>
      <w:bookmarkEnd w:id="0"/>
    </w:p>
    <w:p w14:paraId="09AE29D3" w14:textId="77777777" w:rsidR="00642894" w:rsidRPr="005C6A9E" w:rsidRDefault="00642894" w:rsidP="00574029">
      <w:pPr>
        <w:pStyle w:val="normal0"/>
        <w:spacing w:line="360" w:lineRule="auto"/>
        <w:jc w:val="both"/>
        <w:rPr>
          <w:b/>
          <w:sz w:val="24"/>
          <w:szCs w:val="24"/>
        </w:rPr>
      </w:pPr>
      <w:r w:rsidRPr="005C6A9E">
        <w:rPr>
          <w:b/>
          <w:sz w:val="24"/>
          <w:szCs w:val="24"/>
        </w:rPr>
        <w:t>BALANCE SHEET:</w:t>
      </w:r>
    </w:p>
    <w:p w14:paraId="79873A92" w14:textId="77777777" w:rsidR="00642894" w:rsidRPr="005C6A9E" w:rsidRDefault="00642894" w:rsidP="00574029">
      <w:pPr>
        <w:pStyle w:val="normal0"/>
        <w:spacing w:line="360" w:lineRule="auto"/>
        <w:jc w:val="both"/>
        <w:rPr>
          <w:b/>
          <w:sz w:val="24"/>
          <w:szCs w:val="24"/>
        </w:rPr>
      </w:pPr>
    </w:p>
    <w:p w14:paraId="53DEF8B6" w14:textId="1565D330" w:rsidR="00642894" w:rsidRPr="005C6A9E" w:rsidRDefault="00F72723" w:rsidP="00574029">
      <w:pPr>
        <w:pStyle w:val="normal0"/>
        <w:spacing w:line="360" w:lineRule="auto"/>
        <w:jc w:val="both"/>
        <w:rPr>
          <w:sz w:val="24"/>
          <w:szCs w:val="24"/>
        </w:rPr>
      </w:pPr>
      <w:r>
        <w:rPr>
          <w:sz w:val="24"/>
          <w:szCs w:val="24"/>
        </w:rPr>
        <w:t xml:space="preserve">Balance sheet is the statement of the assets, liabilities, and capital of a business or other organisations at a point in time. Dealing the balance of income and expenditure over the preceding period. </w:t>
      </w:r>
    </w:p>
    <w:p w14:paraId="2BF839C2" w14:textId="77777777" w:rsidR="00642894" w:rsidRPr="005C6A9E" w:rsidRDefault="00642894" w:rsidP="00574029">
      <w:pPr>
        <w:pStyle w:val="normal0"/>
        <w:spacing w:line="360" w:lineRule="auto"/>
        <w:jc w:val="both"/>
        <w:rPr>
          <w:sz w:val="24"/>
          <w:szCs w:val="24"/>
        </w:rPr>
      </w:pPr>
      <w:r w:rsidRPr="005C6A9E">
        <w:rPr>
          <w:sz w:val="24"/>
          <w:szCs w:val="24"/>
        </w:rPr>
        <w:t>Assets are resources controlled by the entity, which are a result of the past action and of which future economic benefit is expected to flow to the business.</w:t>
      </w:r>
    </w:p>
    <w:p w14:paraId="6CCC8092" w14:textId="77777777" w:rsidR="00642894" w:rsidRPr="005C6A9E" w:rsidRDefault="00642894" w:rsidP="00574029">
      <w:pPr>
        <w:pStyle w:val="normal0"/>
        <w:spacing w:line="360" w:lineRule="auto"/>
        <w:jc w:val="both"/>
        <w:rPr>
          <w:sz w:val="24"/>
          <w:szCs w:val="24"/>
        </w:rPr>
      </w:pPr>
      <w:r w:rsidRPr="005C6A9E">
        <w:rPr>
          <w:sz w:val="24"/>
          <w:szCs w:val="24"/>
        </w:rPr>
        <w:t xml:space="preserve"> </w:t>
      </w:r>
    </w:p>
    <w:p w14:paraId="7C6D4A9C" w14:textId="77777777" w:rsidR="00642894" w:rsidRPr="005C6A9E" w:rsidRDefault="00642894" w:rsidP="00574029">
      <w:pPr>
        <w:pStyle w:val="normal0"/>
        <w:spacing w:line="360" w:lineRule="auto"/>
        <w:jc w:val="both"/>
        <w:rPr>
          <w:sz w:val="24"/>
          <w:szCs w:val="24"/>
        </w:rPr>
      </w:pPr>
      <w:r w:rsidRPr="005C6A9E">
        <w:rPr>
          <w:sz w:val="24"/>
          <w:szCs w:val="24"/>
        </w:rPr>
        <w:t>Current assets are the referred to the assets that provide future economic benefit to the business within the next 12 months. Over 2015 to 2016 the business has drawn into an overdraft. This is potentially due to the purchase of new equipment and a bulk amount of cash drawing by the owner. The decrease in prepaid expenses are due to the transformation process of the current assets, these now transformed into as expense, as they were used up by the business. The business has purchased more inventories, which is crucial for the business sales, having enough to sell is the key to making profits.</w:t>
      </w:r>
    </w:p>
    <w:p w14:paraId="07D44055" w14:textId="77777777" w:rsidR="00642894" w:rsidRPr="005C6A9E" w:rsidRDefault="00642894" w:rsidP="00574029">
      <w:pPr>
        <w:pStyle w:val="normal0"/>
        <w:spacing w:line="360" w:lineRule="auto"/>
        <w:jc w:val="both"/>
        <w:rPr>
          <w:sz w:val="24"/>
          <w:szCs w:val="24"/>
        </w:rPr>
      </w:pPr>
      <w:r w:rsidRPr="005C6A9E">
        <w:rPr>
          <w:sz w:val="24"/>
          <w:szCs w:val="24"/>
        </w:rPr>
        <w:t xml:space="preserve"> </w:t>
      </w:r>
    </w:p>
    <w:p w14:paraId="74B4A184" w14:textId="77777777" w:rsidR="00642894" w:rsidRPr="005C6A9E" w:rsidRDefault="00642894" w:rsidP="00574029">
      <w:pPr>
        <w:pStyle w:val="normal0"/>
        <w:spacing w:line="360" w:lineRule="auto"/>
        <w:jc w:val="both"/>
        <w:rPr>
          <w:sz w:val="24"/>
          <w:szCs w:val="24"/>
        </w:rPr>
      </w:pPr>
      <w:r w:rsidRPr="005C6A9E">
        <w:rPr>
          <w:sz w:val="24"/>
          <w:szCs w:val="24"/>
        </w:rPr>
        <w:t>Non- current assets are referred to as the assets that are not to be consumed within the next 12 months. The business has purchased new equipment for cash, this maybe due to the business requiring a new upgrade or due to a replacement of faulty equipment.</w:t>
      </w:r>
    </w:p>
    <w:p w14:paraId="50A53E56" w14:textId="77777777" w:rsidR="00642894" w:rsidRPr="005C6A9E" w:rsidRDefault="00642894" w:rsidP="00574029">
      <w:pPr>
        <w:pStyle w:val="normal0"/>
        <w:spacing w:line="360" w:lineRule="auto"/>
        <w:jc w:val="both"/>
        <w:rPr>
          <w:sz w:val="24"/>
          <w:szCs w:val="24"/>
        </w:rPr>
      </w:pPr>
      <w:r w:rsidRPr="005C6A9E">
        <w:rPr>
          <w:sz w:val="24"/>
          <w:szCs w:val="24"/>
        </w:rPr>
        <w:t xml:space="preserve"> </w:t>
      </w:r>
    </w:p>
    <w:p w14:paraId="6E554CF8" w14:textId="77777777" w:rsidR="00642894" w:rsidRPr="005C6A9E" w:rsidRDefault="00642894" w:rsidP="00574029">
      <w:pPr>
        <w:pStyle w:val="normal0"/>
        <w:spacing w:line="360" w:lineRule="auto"/>
        <w:jc w:val="both"/>
        <w:rPr>
          <w:sz w:val="24"/>
          <w:szCs w:val="24"/>
        </w:rPr>
      </w:pPr>
      <w:r w:rsidRPr="005C6A9E">
        <w:rPr>
          <w:sz w:val="24"/>
          <w:szCs w:val="24"/>
        </w:rPr>
        <w:t>Liabilities present a future obligation to the business, which is a result of the past action. The settlement of which results in an outflow of economic benefit.</w:t>
      </w:r>
    </w:p>
    <w:p w14:paraId="5976BD3B" w14:textId="77777777" w:rsidR="00642894" w:rsidRPr="005C6A9E" w:rsidRDefault="00642894" w:rsidP="00574029">
      <w:pPr>
        <w:pStyle w:val="normal0"/>
        <w:spacing w:line="360" w:lineRule="auto"/>
        <w:jc w:val="both"/>
        <w:rPr>
          <w:sz w:val="24"/>
          <w:szCs w:val="24"/>
        </w:rPr>
      </w:pPr>
      <w:r w:rsidRPr="005C6A9E">
        <w:rPr>
          <w:sz w:val="24"/>
          <w:szCs w:val="24"/>
        </w:rPr>
        <w:t>Current liabilities are an obligation, which is to be settled within the next 12 months. The bank overdraft of $63,600, this may be due to the purchase of new assets. The business has an accrued wages; labour used up but not yet paid for. Account payable, also known as Creditors, has decreased from $29,200 to $14,400 this probably due to payment to the creditor or finding a cheaper supplier without sacrificing on quality.</w:t>
      </w:r>
    </w:p>
    <w:p w14:paraId="3B465315" w14:textId="77777777" w:rsidR="0052585C" w:rsidRPr="005C6A9E" w:rsidRDefault="0052585C" w:rsidP="00574029">
      <w:pPr>
        <w:pStyle w:val="normal0"/>
        <w:spacing w:line="360" w:lineRule="auto"/>
        <w:jc w:val="both"/>
        <w:rPr>
          <w:sz w:val="24"/>
          <w:szCs w:val="24"/>
        </w:rPr>
      </w:pPr>
    </w:p>
    <w:p w14:paraId="13EE0D85" w14:textId="77777777" w:rsidR="00642894" w:rsidRPr="005C6A9E" w:rsidRDefault="00642894" w:rsidP="00574029">
      <w:pPr>
        <w:pStyle w:val="normal0"/>
        <w:spacing w:line="360" w:lineRule="auto"/>
        <w:jc w:val="both"/>
        <w:rPr>
          <w:sz w:val="24"/>
          <w:szCs w:val="24"/>
        </w:rPr>
      </w:pPr>
      <w:r w:rsidRPr="005C6A9E">
        <w:rPr>
          <w:sz w:val="24"/>
          <w:szCs w:val="24"/>
        </w:rPr>
        <w:t>Non- current liabilities are is a future obligation, which is not expected to be settled within the next 12 months. This only consists of the loan of $800,000 of which $40,000 has been paid; this may be obtained as a start up from a financial institution to finance the business.</w:t>
      </w:r>
    </w:p>
    <w:p w14:paraId="2E896655" w14:textId="77777777" w:rsidR="00642894" w:rsidRPr="005C6A9E" w:rsidRDefault="00642894" w:rsidP="00574029">
      <w:pPr>
        <w:pStyle w:val="normal0"/>
        <w:spacing w:line="360" w:lineRule="auto"/>
        <w:jc w:val="both"/>
        <w:rPr>
          <w:sz w:val="24"/>
          <w:szCs w:val="24"/>
        </w:rPr>
      </w:pPr>
    </w:p>
    <w:p w14:paraId="68279B80" w14:textId="77777777" w:rsidR="00642894" w:rsidRPr="005C6A9E" w:rsidRDefault="00642894" w:rsidP="00574029">
      <w:pPr>
        <w:pStyle w:val="normal0"/>
        <w:spacing w:line="360" w:lineRule="auto"/>
        <w:jc w:val="both"/>
        <w:rPr>
          <w:sz w:val="24"/>
          <w:szCs w:val="24"/>
        </w:rPr>
      </w:pPr>
      <w:r w:rsidRPr="005C6A9E">
        <w:rPr>
          <w:sz w:val="24"/>
          <w:szCs w:val="24"/>
        </w:rPr>
        <w:t>Equity is the residual interest in the assets of the business after deducting the liabilities. The owner has contributed $268,800 to begin the business, however, he has withdrawn $128,000 cash for this financial year. This may have an effect on other aspects of the reporting process. Overall, Fiona’s Fine Catering has a convincing balance sheet, but the other reports have to be analysed to thoroughly assess the financial position of the business.</w:t>
      </w:r>
    </w:p>
    <w:p w14:paraId="5285686C" w14:textId="77777777" w:rsidR="00642894" w:rsidRPr="005C6A9E" w:rsidRDefault="00642894" w:rsidP="00574029">
      <w:pPr>
        <w:tabs>
          <w:tab w:val="left" w:pos="1038"/>
        </w:tabs>
        <w:spacing w:line="360" w:lineRule="auto"/>
        <w:jc w:val="both"/>
        <w:rPr>
          <w:rFonts w:ascii="Arial" w:hAnsi="Arial" w:cs="Arial"/>
        </w:rPr>
      </w:pPr>
    </w:p>
    <w:p w14:paraId="6303D8CA" w14:textId="77777777" w:rsidR="00642894" w:rsidRPr="005C6A9E" w:rsidRDefault="00642894" w:rsidP="00574029">
      <w:pPr>
        <w:pStyle w:val="normal0"/>
        <w:spacing w:line="360" w:lineRule="auto"/>
        <w:jc w:val="both"/>
        <w:rPr>
          <w:b/>
          <w:sz w:val="24"/>
          <w:szCs w:val="24"/>
        </w:rPr>
      </w:pPr>
      <w:r w:rsidRPr="005C6A9E">
        <w:rPr>
          <w:b/>
          <w:sz w:val="24"/>
          <w:szCs w:val="24"/>
        </w:rPr>
        <w:t>CASH FLOW STATEMENT:</w:t>
      </w:r>
    </w:p>
    <w:p w14:paraId="25A0AA41" w14:textId="77777777" w:rsidR="00642894" w:rsidRPr="005C6A9E" w:rsidRDefault="00642894" w:rsidP="00574029">
      <w:pPr>
        <w:pStyle w:val="normal0"/>
        <w:spacing w:line="360" w:lineRule="auto"/>
        <w:jc w:val="both"/>
        <w:rPr>
          <w:sz w:val="24"/>
          <w:szCs w:val="24"/>
        </w:rPr>
      </w:pPr>
    </w:p>
    <w:p w14:paraId="1FB05688" w14:textId="77777777" w:rsidR="00642894" w:rsidRPr="005C6A9E" w:rsidRDefault="00642894" w:rsidP="00574029">
      <w:pPr>
        <w:pStyle w:val="normal0"/>
        <w:spacing w:line="360" w:lineRule="auto"/>
        <w:jc w:val="both"/>
        <w:rPr>
          <w:sz w:val="24"/>
          <w:szCs w:val="24"/>
        </w:rPr>
      </w:pPr>
      <w:r w:rsidRPr="005C6A9E">
        <w:rPr>
          <w:sz w:val="24"/>
          <w:szCs w:val="24"/>
        </w:rPr>
        <w:t>The Cash Flow Statement provided for Fiona’s Fine Catering is separated into the three components of Cash Flow; Operating, Investing and Financing activities and includes information relating to the period ending on the 30th of June 2016.</w:t>
      </w:r>
    </w:p>
    <w:p w14:paraId="4AF46DDB" w14:textId="77777777" w:rsidR="00642894" w:rsidRPr="005C6A9E" w:rsidRDefault="00642894" w:rsidP="00574029">
      <w:pPr>
        <w:pStyle w:val="normal0"/>
        <w:spacing w:line="360" w:lineRule="auto"/>
        <w:jc w:val="both"/>
        <w:rPr>
          <w:sz w:val="24"/>
          <w:szCs w:val="24"/>
        </w:rPr>
      </w:pPr>
    </w:p>
    <w:p w14:paraId="1E274B38" w14:textId="77777777" w:rsidR="00642894" w:rsidRPr="005C6A9E" w:rsidRDefault="00642894" w:rsidP="00574029">
      <w:pPr>
        <w:pStyle w:val="normal0"/>
        <w:spacing w:line="360" w:lineRule="auto"/>
        <w:jc w:val="both"/>
        <w:rPr>
          <w:sz w:val="24"/>
          <w:szCs w:val="24"/>
        </w:rPr>
      </w:pPr>
      <w:r w:rsidRPr="005C6A9E">
        <w:rPr>
          <w:sz w:val="24"/>
          <w:szCs w:val="24"/>
        </w:rPr>
        <w:t xml:space="preserve">Overall, Fiona’s Fine Catering had </w:t>
      </w:r>
      <w:r w:rsidRPr="00F72723">
        <w:rPr>
          <w:color w:val="auto"/>
          <w:sz w:val="24"/>
          <w:szCs w:val="24"/>
        </w:rPr>
        <w:t>positive</w:t>
      </w:r>
      <w:r w:rsidRPr="005C6A9E">
        <w:rPr>
          <w:sz w:val="24"/>
          <w:szCs w:val="24"/>
        </w:rPr>
        <w:t xml:space="preserve"> cash flow from its Operating Activities. From the Cash Flow Statement and Income statement provided, we are able to deduce that the majority of sales are cash sales rather than credit sales since the cash received from customers was $1,112,000, and the total sales on the Income Statement were worth $1,122,000. Fiona’s catering paid many of it’s expenses in cash during this period, such as the wages to employees, suppliers, advertising, interest and utilities costs. After all of these day to day costs had been dealt with, Fiona had $156,400 left over which is a positive result for the new company.</w:t>
      </w:r>
    </w:p>
    <w:p w14:paraId="647D62F5" w14:textId="77777777" w:rsidR="00642894" w:rsidRPr="005C6A9E" w:rsidRDefault="00642894" w:rsidP="00574029">
      <w:pPr>
        <w:pStyle w:val="normal0"/>
        <w:spacing w:line="360" w:lineRule="auto"/>
        <w:jc w:val="both"/>
        <w:rPr>
          <w:sz w:val="24"/>
          <w:szCs w:val="24"/>
        </w:rPr>
      </w:pPr>
    </w:p>
    <w:p w14:paraId="394A3303" w14:textId="77777777" w:rsidR="00642894" w:rsidRPr="005C6A9E" w:rsidRDefault="00642894" w:rsidP="00574029">
      <w:pPr>
        <w:pStyle w:val="normal0"/>
        <w:spacing w:line="360" w:lineRule="auto"/>
        <w:jc w:val="both"/>
        <w:rPr>
          <w:sz w:val="24"/>
          <w:szCs w:val="24"/>
        </w:rPr>
      </w:pPr>
      <w:r w:rsidRPr="005C6A9E">
        <w:rPr>
          <w:sz w:val="24"/>
          <w:szCs w:val="24"/>
        </w:rPr>
        <w:t xml:space="preserve">Furthermore, after a year of operating, Fiona decided to sell some of the equipment used in operations, such as one of the ovens used in the kitchen. This may have been because a new model had been released, or the item had been faulty. The item was sold for $84,000, but the new equipment bought cost $312,000, which left a </w:t>
      </w:r>
      <w:r w:rsidRPr="00F72723">
        <w:rPr>
          <w:color w:val="auto"/>
          <w:sz w:val="24"/>
          <w:szCs w:val="24"/>
        </w:rPr>
        <w:t>negative</w:t>
      </w:r>
      <w:r w:rsidRPr="005C6A9E">
        <w:rPr>
          <w:sz w:val="24"/>
          <w:szCs w:val="24"/>
        </w:rPr>
        <w:t xml:space="preserve"> cash flow of $228,000.</w:t>
      </w:r>
    </w:p>
    <w:p w14:paraId="6E93C40B" w14:textId="77777777" w:rsidR="00642894" w:rsidRPr="005C6A9E" w:rsidRDefault="00642894" w:rsidP="00574029">
      <w:pPr>
        <w:pStyle w:val="normal0"/>
        <w:spacing w:line="360" w:lineRule="auto"/>
        <w:jc w:val="both"/>
        <w:rPr>
          <w:sz w:val="24"/>
          <w:szCs w:val="24"/>
        </w:rPr>
      </w:pPr>
    </w:p>
    <w:p w14:paraId="35D4BE8D" w14:textId="77777777" w:rsidR="00642894" w:rsidRPr="005C6A9E" w:rsidRDefault="00642894" w:rsidP="00574029">
      <w:pPr>
        <w:pStyle w:val="normal0"/>
        <w:spacing w:line="360" w:lineRule="auto"/>
        <w:jc w:val="both"/>
        <w:rPr>
          <w:sz w:val="24"/>
          <w:szCs w:val="24"/>
        </w:rPr>
      </w:pPr>
      <w:r w:rsidRPr="005C6A9E">
        <w:rPr>
          <w:sz w:val="24"/>
          <w:szCs w:val="24"/>
        </w:rPr>
        <w:t xml:space="preserve">The third component of the Cash Flow Statement, Financing Activities, is also negative. $128,000 cash was drawn from the business account by the Fiona, which may have gone towards repaying Fiona’s personal loan, which she had used to start the business in the previous year. Also, $40,000 was paid towards the business loan of $800,000. Overall, the financing activities of Fiona’s had a </w:t>
      </w:r>
      <w:r w:rsidRPr="00F72723">
        <w:rPr>
          <w:color w:val="auto"/>
          <w:sz w:val="24"/>
          <w:szCs w:val="24"/>
        </w:rPr>
        <w:t>negative</w:t>
      </w:r>
      <w:r w:rsidRPr="005C6A9E">
        <w:rPr>
          <w:sz w:val="24"/>
          <w:szCs w:val="24"/>
        </w:rPr>
        <w:t xml:space="preserve"> net cash flow of $168,000.</w:t>
      </w:r>
    </w:p>
    <w:p w14:paraId="3D9EF812" w14:textId="77777777" w:rsidR="00642894" w:rsidRPr="005C6A9E" w:rsidRDefault="00642894" w:rsidP="00574029">
      <w:pPr>
        <w:pStyle w:val="normal0"/>
        <w:spacing w:line="360" w:lineRule="auto"/>
        <w:jc w:val="both"/>
        <w:rPr>
          <w:sz w:val="24"/>
          <w:szCs w:val="24"/>
        </w:rPr>
      </w:pPr>
    </w:p>
    <w:p w14:paraId="169FA402" w14:textId="77777777" w:rsidR="00642894" w:rsidRPr="005C6A9E" w:rsidRDefault="00642894" w:rsidP="00574029">
      <w:pPr>
        <w:pStyle w:val="normal0"/>
        <w:spacing w:line="360" w:lineRule="auto"/>
        <w:jc w:val="both"/>
        <w:rPr>
          <w:sz w:val="24"/>
          <w:szCs w:val="24"/>
        </w:rPr>
      </w:pPr>
      <w:r w:rsidRPr="005C6A9E">
        <w:rPr>
          <w:sz w:val="24"/>
          <w:szCs w:val="24"/>
        </w:rPr>
        <w:t>In conclusion, although Fiona’s Fine Catering received many cash sales, they did not manage their cash well and were left with a significantly lower cash balance at the end of June 2016, compared to the previous year.</w:t>
      </w:r>
    </w:p>
    <w:p w14:paraId="05638F90" w14:textId="77777777" w:rsidR="00642894" w:rsidRPr="005C6A9E" w:rsidRDefault="00642894" w:rsidP="00574029">
      <w:pPr>
        <w:spacing w:line="360" w:lineRule="auto"/>
        <w:jc w:val="both"/>
        <w:rPr>
          <w:rFonts w:ascii="Arial" w:hAnsi="Arial" w:cs="Arial"/>
        </w:rPr>
      </w:pPr>
    </w:p>
    <w:p w14:paraId="57872894" w14:textId="77777777" w:rsidR="009D740F" w:rsidRPr="005C6A9E" w:rsidRDefault="009D740F" w:rsidP="00574029">
      <w:pPr>
        <w:pStyle w:val="normal0"/>
        <w:spacing w:line="360" w:lineRule="auto"/>
        <w:jc w:val="both"/>
        <w:rPr>
          <w:b/>
          <w:sz w:val="24"/>
          <w:szCs w:val="24"/>
        </w:rPr>
      </w:pPr>
      <w:r w:rsidRPr="005C6A9E">
        <w:rPr>
          <w:b/>
          <w:sz w:val="24"/>
          <w:szCs w:val="24"/>
        </w:rPr>
        <w:t>STRATEGIES TO IMPROVE FINANCIAL PERFORMANCE:</w:t>
      </w:r>
    </w:p>
    <w:p w14:paraId="772CA87A" w14:textId="77777777" w:rsidR="009D740F" w:rsidRPr="005C6A9E" w:rsidRDefault="009D740F" w:rsidP="00574029">
      <w:pPr>
        <w:pStyle w:val="normal0"/>
        <w:spacing w:line="360" w:lineRule="auto"/>
        <w:jc w:val="both"/>
        <w:rPr>
          <w:b/>
          <w:sz w:val="24"/>
          <w:szCs w:val="24"/>
        </w:rPr>
      </w:pPr>
    </w:p>
    <w:p w14:paraId="0748540C" w14:textId="77777777" w:rsidR="009D740F" w:rsidRPr="005C6A9E" w:rsidRDefault="009D740F" w:rsidP="00574029">
      <w:pPr>
        <w:pStyle w:val="normal0"/>
        <w:spacing w:line="360" w:lineRule="auto"/>
        <w:jc w:val="both"/>
        <w:rPr>
          <w:sz w:val="24"/>
          <w:szCs w:val="24"/>
        </w:rPr>
      </w:pPr>
      <w:r w:rsidRPr="005C6A9E">
        <w:rPr>
          <w:sz w:val="24"/>
          <w:szCs w:val="24"/>
        </w:rPr>
        <w:t>In order to improve the financial performance of Fiona’s Fine Catering, she must take corrective action by adopting new strategies that will imp</w:t>
      </w:r>
      <w:r w:rsidR="00AF0B5C">
        <w:rPr>
          <w:sz w:val="24"/>
          <w:szCs w:val="24"/>
        </w:rPr>
        <w:t xml:space="preserve">rove her business. These may be to cut on the wage cost by employing high school graduates that will lower the minimum pay per employee. This will also enhance the reputation of Fiona’s Catering, as she is able to generate more jobs for the young people and acting in an ethical and socially responsible manner, which benefits the Australian community. </w:t>
      </w:r>
      <w:r w:rsidR="00C80409">
        <w:rPr>
          <w:sz w:val="24"/>
          <w:szCs w:val="24"/>
        </w:rPr>
        <w:t xml:space="preserve">This provides Fiona’s catering with two-fold benefit, opportunity to meet financial and social objectives simultaneously. From the reports, it can be highlighted that the business is selling non-current assets; this may be due to faults or replacement for newer equipment. In order to improve the financial performance of the business, the business must rather repair to fix any faults with the equipment, or they must defer the capital expenditures at present. </w:t>
      </w:r>
    </w:p>
    <w:p w14:paraId="7CCD106B" w14:textId="77777777" w:rsidR="009D740F" w:rsidRPr="005C6A9E" w:rsidRDefault="009D740F" w:rsidP="00574029">
      <w:pPr>
        <w:pStyle w:val="normal0"/>
        <w:spacing w:line="360" w:lineRule="auto"/>
        <w:jc w:val="both"/>
        <w:rPr>
          <w:sz w:val="24"/>
          <w:szCs w:val="24"/>
        </w:rPr>
      </w:pPr>
    </w:p>
    <w:p w14:paraId="61FBE4B0" w14:textId="77777777" w:rsidR="009D740F" w:rsidRPr="005C6A9E" w:rsidRDefault="009D740F" w:rsidP="00574029">
      <w:pPr>
        <w:pStyle w:val="normal0"/>
        <w:numPr>
          <w:ilvl w:val="0"/>
          <w:numId w:val="1"/>
        </w:numPr>
        <w:spacing w:line="360" w:lineRule="auto"/>
        <w:ind w:hanging="360"/>
        <w:contextualSpacing/>
        <w:jc w:val="both"/>
        <w:rPr>
          <w:sz w:val="24"/>
          <w:szCs w:val="24"/>
        </w:rPr>
      </w:pPr>
      <w:r w:rsidRPr="005C6A9E">
        <w:rPr>
          <w:sz w:val="24"/>
          <w:szCs w:val="24"/>
        </w:rPr>
        <w:t>Employing high school graduates in order to cut costs and improve the image of Fiona’s Fine Catering. This allows the business to provide jobs for young people in the community whilst increasing profits. (less costs on wages and increase revenue)</w:t>
      </w:r>
    </w:p>
    <w:p w14:paraId="17810BAE" w14:textId="77777777" w:rsidR="009D740F" w:rsidRPr="005C6A9E" w:rsidRDefault="009D740F" w:rsidP="00574029">
      <w:pPr>
        <w:pStyle w:val="normal0"/>
        <w:numPr>
          <w:ilvl w:val="0"/>
          <w:numId w:val="1"/>
        </w:numPr>
        <w:spacing w:line="360" w:lineRule="auto"/>
        <w:ind w:hanging="360"/>
        <w:contextualSpacing/>
        <w:jc w:val="both"/>
        <w:rPr>
          <w:sz w:val="24"/>
          <w:szCs w:val="24"/>
        </w:rPr>
      </w:pPr>
      <w:r w:rsidRPr="005C6A9E">
        <w:rPr>
          <w:sz w:val="24"/>
          <w:szCs w:val="24"/>
        </w:rPr>
        <w:t>Hiring a technician to fix any faults with their equipment, rather than selling and buying new equipment yearly. This would ensure that equipment is not wasted and meets its full potential. (less depreciation expense/equipment keeps its value for longer).</w:t>
      </w:r>
    </w:p>
    <w:p w14:paraId="4CA9E096" w14:textId="77777777" w:rsidR="009D740F" w:rsidRPr="005C6A9E" w:rsidRDefault="009D740F" w:rsidP="00574029">
      <w:pPr>
        <w:pStyle w:val="normal0"/>
        <w:numPr>
          <w:ilvl w:val="0"/>
          <w:numId w:val="1"/>
        </w:numPr>
        <w:spacing w:line="360" w:lineRule="auto"/>
        <w:ind w:hanging="360"/>
        <w:contextualSpacing/>
        <w:jc w:val="both"/>
        <w:rPr>
          <w:sz w:val="24"/>
          <w:szCs w:val="24"/>
        </w:rPr>
      </w:pPr>
      <w:r w:rsidRPr="005C6A9E">
        <w:rPr>
          <w:sz w:val="24"/>
          <w:szCs w:val="24"/>
        </w:rPr>
        <w:t>Finding cheaper suppliers without sacrificing quality (less cash paid to suppliers without losing clients)</w:t>
      </w:r>
    </w:p>
    <w:p w14:paraId="2C19B42F" w14:textId="77777777" w:rsidR="009D740F" w:rsidRPr="005C6A9E" w:rsidRDefault="009D740F" w:rsidP="00574029">
      <w:pPr>
        <w:pStyle w:val="normal0"/>
        <w:numPr>
          <w:ilvl w:val="0"/>
          <w:numId w:val="1"/>
        </w:numPr>
        <w:spacing w:line="360" w:lineRule="auto"/>
        <w:ind w:hanging="360"/>
        <w:contextualSpacing/>
        <w:jc w:val="both"/>
        <w:rPr>
          <w:sz w:val="24"/>
          <w:szCs w:val="24"/>
        </w:rPr>
      </w:pPr>
      <w:r w:rsidRPr="005C6A9E">
        <w:rPr>
          <w:sz w:val="24"/>
          <w:szCs w:val="24"/>
        </w:rPr>
        <w:t>Increasing credit sales would allow clients to have greater freedom when ordering/purchasing goods from Fiona’s Fine Catering</w:t>
      </w:r>
    </w:p>
    <w:p w14:paraId="712232CF" w14:textId="77777777" w:rsidR="00642894" w:rsidRPr="005C6A9E" w:rsidRDefault="00642894" w:rsidP="005C6A9E">
      <w:pPr>
        <w:spacing w:line="360" w:lineRule="auto"/>
        <w:rPr>
          <w:rFonts w:ascii="Arial" w:hAnsi="Arial" w:cs="Arial"/>
        </w:rPr>
      </w:pPr>
    </w:p>
    <w:p w14:paraId="480410D5" w14:textId="77777777" w:rsidR="00642894" w:rsidRPr="00642894" w:rsidRDefault="00642894" w:rsidP="005C6A9E"/>
    <w:sectPr w:rsidR="00642894" w:rsidRPr="00642894" w:rsidSect="000407C2">
      <w:pgSz w:w="11900" w:h="16840"/>
      <w:pgMar w:top="1440" w:right="1800" w:bottom="1440" w:left="180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Bangla MN">
    <w:panose1 w:val="02000500020000000000"/>
    <w:charset w:val="00"/>
    <w:family w:val="auto"/>
    <w:pitch w:val="variable"/>
    <w:sig w:usb0="80008003" w:usb1="1000C0C0" w:usb2="00000000" w:usb3="00000000" w:csb0="00000001" w:csb1="00000000"/>
  </w:font>
  <w:font w:name="ＭＳ ゴシック">
    <w:charset w:val="4E"/>
    <w:family w:val="auto"/>
    <w:pitch w:val="variable"/>
    <w:sig w:usb0="00000001" w:usb1="08070000" w:usb2="00000010" w:usb3="00000000" w:csb0="00020000" w:csb1="00000000"/>
  </w:font>
  <w:font w:name="Century Schoolbook">
    <w:panose1 w:val="02040604050505020304"/>
    <w:charset w:val="00"/>
    <w:family w:val="auto"/>
    <w:pitch w:val="variable"/>
    <w:sig w:usb0="00000003" w:usb1="00000000" w:usb2="00000000" w:usb3="00000000" w:csb0="00000001" w:csb1="00000000"/>
  </w:font>
  <w:font w:name="Arial Black">
    <w:panose1 w:val="020B0A04020102020204"/>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883B4B"/>
    <w:multiLevelType w:val="multilevel"/>
    <w:tmpl w:val="EA380FE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29A"/>
    <w:rsid w:val="000407C2"/>
    <w:rsid w:val="000E229A"/>
    <w:rsid w:val="002641E2"/>
    <w:rsid w:val="00497787"/>
    <w:rsid w:val="004D21C6"/>
    <w:rsid w:val="0052585C"/>
    <w:rsid w:val="00574029"/>
    <w:rsid w:val="005C6A9E"/>
    <w:rsid w:val="00642894"/>
    <w:rsid w:val="007D62D5"/>
    <w:rsid w:val="008230CD"/>
    <w:rsid w:val="009D740F"/>
    <w:rsid w:val="00A472DC"/>
    <w:rsid w:val="00AF0B5C"/>
    <w:rsid w:val="00C80409"/>
    <w:rsid w:val="00F7272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E965D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7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229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7D62D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D62D5"/>
    <w:rPr>
      <w:rFonts w:ascii="Lucida Grande" w:hAnsi="Lucida Grande" w:cs="Lucida Grande"/>
      <w:sz w:val="18"/>
      <w:szCs w:val="18"/>
    </w:rPr>
  </w:style>
  <w:style w:type="paragraph" w:customStyle="1" w:styleId="normal0">
    <w:name w:val="normal"/>
    <w:rsid w:val="00642894"/>
    <w:pPr>
      <w:spacing w:line="276" w:lineRule="auto"/>
    </w:pPr>
    <w:rPr>
      <w:rFonts w:ascii="Arial" w:eastAsia="Arial" w:hAnsi="Arial" w:cs="Arial"/>
      <w:color w:val="00000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7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229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7D62D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D62D5"/>
    <w:rPr>
      <w:rFonts w:ascii="Lucida Grande" w:hAnsi="Lucida Grande" w:cs="Lucida Grande"/>
      <w:sz w:val="18"/>
      <w:szCs w:val="18"/>
    </w:rPr>
  </w:style>
  <w:style w:type="paragraph" w:customStyle="1" w:styleId="normal0">
    <w:name w:val="normal"/>
    <w:rsid w:val="00642894"/>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025215">
      <w:bodyDiv w:val="1"/>
      <w:marLeft w:val="0"/>
      <w:marRight w:val="0"/>
      <w:marTop w:val="0"/>
      <w:marBottom w:val="0"/>
      <w:divBdr>
        <w:top w:val="none" w:sz="0" w:space="0" w:color="auto"/>
        <w:left w:val="none" w:sz="0" w:space="0" w:color="auto"/>
        <w:bottom w:val="none" w:sz="0" w:space="0" w:color="auto"/>
        <w:right w:val="none" w:sz="0" w:space="0" w:color="auto"/>
      </w:divBdr>
    </w:div>
    <w:div w:id="731268812">
      <w:bodyDiv w:val="1"/>
      <w:marLeft w:val="0"/>
      <w:marRight w:val="0"/>
      <w:marTop w:val="0"/>
      <w:marBottom w:val="0"/>
      <w:divBdr>
        <w:top w:val="none" w:sz="0" w:space="0" w:color="auto"/>
        <w:left w:val="none" w:sz="0" w:space="0" w:color="auto"/>
        <w:bottom w:val="none" w:sz="0" w:space="0" w:color="auto"/>
        <w:right w:val="none" w:sz="0" w:space="0" w:color="auto"/>
      </w:divBdr>
    </w:div>
    <w:div w:id="204559357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g"/><Relationship Id="rId8" Type="http://schemas.openxmlformats.org/officeDocument/2006/relationships/fontTable" Target="fontTable.xml"/><Relationship Id="rId9" Type="http://schemas.openxmlformats.org/officeDocument/2006/relationships/glossaryDocument" Target="glossary/document.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Bangla MN">
    <w:panose1 w:val="02000500020000000000"/>
    <w:charset w:val="00"/>
    <w:family w:val="auto"/>
    <w:pitch w:val="variable"/>
    <w:sig w:usb0="80008003" w:usb1="1000C0C0" w:usb2="00000000" w:usb3="00000000" w:csb0="00000001" w:csb1="00000000"/>
  </w:font>
  <w:font w:name="ＭＳ ゴシック">
    <w:charset w:val="4E"/>
    <w:family w:val="auto"/>
    <w:pitch w:val="variable"/>
    <w:sig w:usb0="00000001" w:usb1="08070000" w:usb2="00000010" w:usb3="00000000" w:csb0="00020000" w:csb1="00000000"/>
  </w:font>
  <w:font w:name="Century Schoolbook">
    <w:panose1 w:val="02040604050505020304"/>
    <w:charset w:val="00"/>
    <w:family w:val="auto"/>
    <w:pitch w:val="variable"/>
    <w:sig w:usb0="00000003" w:usb1="00000000" w:usb2="00000000" w:usb3="00000000" w:csb0="00000001" w:csb1="00000000"/>
  </w:font>
  <w:font w:name="Arial Black">
    <w:panose1 w:val="020B0A04020102020204"/>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CE5"/>
    <w:rsid w:val="00131CE5"/>
    <w:rsid w:val="00B84A8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5E37CCD7970741AB52B7EE3EFB5AB5">
    <w:name w:val="3B5E37CCD7970741AB52B7EE3EFB5AB5"/>
    <w:rsid w:val="00131CE5"/>
  </w:style>
  <w:style w:type="paragraph" w:customStyle="1" w:styleId="771D2D598EC59147AB31FA6E8F447911">
    <w:name w:val="771D2D598EC59147AB31FA6E8F447911"/>
    <w:rsid w:val="00131CE5"/>
  </w:style>
  <w:style w:type="paragraph" w:customStyle="1" w:styleId="138425ACD1F6D04FB95171AEBA20A64B">
    <w:name w:val="138425ACD1F6D04FB95171AEBA20A64B"/>
    <w:rsid w:val="00131CE5"/>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5E37CCD7970741AB52B7EE3EFB5AB5">
    <w:name w:val="3B5E37CCD7970741AB52B7EE3EFB5AB5"/>
    <w:rsid w:val="00131CE5"/>
  </w:style>
  <w:style w:type="paragraph" w:customStyle="1" w:styleId="771D2D598EC59147AB31FA6E8F447911">
    <w:name w:val="771D2D598EC59147AB31FA6E8F447911"/>
    <w:rsid w:val="00131CE5"/>
  </w:style>
  <w:style w:type="paragraph" w:customStyle="1" w:styleId="138425ACD1F6D04FB95171AEBA20A64B">
    <w:name w:val="138425ACD1F6D04FB95171AEBA20A64B"/>
    <w:rsid w:val="00131C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0A5DB-161B-A44C-9A86-AB89C63F6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7</Pages>
  <Words>1508</Words>
  <Characters>8596</Characters>
  <Application>Microsoft Macintosh Word</Application>
  <DocSecurity>0</DocSecurity>
  <Lines>71</Lines>
  <Paragraphs>20</Paragraphs>
  <ScaleCrop>false</ScaleCrop>
  <Company/>
  <LinksUpToDate>false</LinksUpToDate>
  <CharactersWithSpaces>10084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ACC1200- GROUP ASSIGNMENT 1 </dc:title>
  <dc:subject/>
  <dc:creator>Piermon Schwarz - 2878 2283</dc:creator>
  <cp:keywords/>
  <dc:description/>
  <cp:lastModifiedBy>pskum</cp:lastModifiedBy>
  <cp:revision>4</cp:revision>
  <dcterms:created xsi:type="dcterms:W3CDTF">2017-04-27T04:13:00Z</dcterms:created>
  <dcterms:modified xsi:type="dcterms:W3CDTF">2017-04-28T01:51:00Z</dcterms:modified>
</cp:coreProperties>
</file>