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D001DA" w14:textId="77777777" w:rsidR="00377A3B" w:rsidRDefault="00C354EE" w:rsidP="00C354EE">
      <w:pPr>
        <w:spacing w:line="360" w:lineRule="auto"/>
        <w:rPr>
          <w:rFonts w:ascii="Arial" w:hAnsi="Arial"/>
        </w:rPr>
      </w:pPr>
      <w:r w:rsidRPr="00C354EE">
        <w:rPr>
          <w:rFonts w:ascii="Arial" w:hAnsi="Arial"/>
        </w:rPr>
        <w:t xml:space="preserve">Accounting </w:t>
      </w:r>
      <w:r>
        <w:rPr>
          <w:rFonts w:ascii="Arial" w:hAnsi="Arial"/>
        </w:rPr>
        <w:t>for managers (Week 5 workshop)</w:t>
      </w:r>
    </w:p>
    <w:p w14:paraId="4EE3D5F8" w14:textId="77777777" w:rsidR="00C354EE" w:rsidRDefault="00C354EE" w:rsidP="00C354EE">
      <w:pPr>
        <w:spacing w:line="360" w:lineRule="auto"/>
        <w:rPr>
          <w:rFonts w:ascii="Arial" w:hAnsi="Arial"/>
        </w:rPr>
      </w:pPr>
    </w:p>
    <w:p w14:paraId="159479C4" w14:textId="77777777" w:rsidR="00C354EE" w:rsidRDefault="00C354EE" w:rsidP="00C354EE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 w:rsidRPr="00C354EE">
        <w:rPr>
          <w:rFonts w:ascii="Arial" w:hAnsi="Arial"/>
        </w:rPr>
        <w:t xml:space="preserve">The importance of cash to business survival should be never under-estimated </w:t>
      </w:r>
    </w:p>
    <w:p w14:paraId="7C10128A" w14:textId="77777777" w:rsidR="00C354EE" w:rsidRDefault="00C354EE" w:rsidP="00C354EE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 w:rsidRPr="00C354EE">
        <w:rPr>
          <w:rFonts w:ascii="Arial" w:hAnsi="Arial"/>
        </w:rPr>
        <w:t xml:space="preserve">Many businesses and individuals have been declared bankrupt due to a shortage in cash, sometimes despite profitable results. Eg: one </w:t>
      </w:r>
      <w:proofErr w:type="spellStart"/>
      <w:r w:rsidRPr="00C354EE">
        <w:rPr>
          <w:rFonts w:ascii="Arial" w:hAnsi="Arial"/>
        </w:rPr>
        <w:t>tel</w:t>
      </w:r>
      <w:proofErr w:type="spellEnd"/>
      <w:r w:rsidRPr="00C354EE">
        <w:rPr>
          <w:rFonts w:ascii="Arial" w:hAnsi="Arial"/>
        </w:rPr>
        <w:t xml:space="preserve"> company </w:t>
      </w:r>
    </w:p>
    <w:p w14:paraId="0FA43D22" w14:textId="77777777" w:rsidR="00C354EE" w:rsidRDefault="00C354EE" w:rsidP="00C354EE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Fundamental assumption- going concern (assumption that the life of the business is continuous and the records must be kept on that basis)</w:t>
      </w:r>
    </w:p>
    <w:p w14:paraId="2ACA04B7" w14:textId="77777777" w:rsidR="00C354EE" w:rsidRDefault="007E1083" w:rsidP="00C354EE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Warranties and guarantees are effected by the going concern principle </w:t>
      </w:r>
    </w:p>
    <w:p w14:paraId="23239F46" w14:textId="77777777" w:rsidR="007E1083" w:rsidRDefault="007E1083" w:rsidP="00C354EE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Recall that the income statement is prepared under accrual accounting, where income is recorded as earned and expenses incurred, regardless of whether cash changed hands at the same time. </w:t>
      </w:r>
    </w:p>
    <w:p w14:paraId="28A1FC26" w14:textId="77777777" w:rsidR="007E1083" w:rsidRDefault="007E1083" w:rsidP="00C354EE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In contrast the statements of cash flows shows when the cash went out. </w:t>
      </w:r>
    </w:p>
    <w:p w14:paraId="69530EBA" w14:textId="77777777" w:rsidR="007E1083" w:rsidRDefault="007E1083" w:rsidP="00C354EE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Shows money received and spent during a period </w:t>
      </w:r>
    </w:p>
    <w:p w14:paraId="3268D601" w14:textId="77777777" w:rsidR="007E1083" w:rsidRDefault="007E1083" w:rsidP="00C354EE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The difference between total receipts and total payments is shown as the “net cash flow”</w:t>
      </w:r>
    </w:p>
    <w:p w14:paraId="7AE6B56F" w14:textId="77777777" w:rsidR="007E1083" w:rsidRDefault="007E1083" w:rsidP="00C354EE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Net cash flow can be a surplus or a deficit</w:t>
      </w:r>
    </w:p>
    <w:p w14:paraId="7FCB51B1" w14:textId="77777777" w:rsidR="007E1083" w:rsidRDefault="007E1083" w:rsidP="00C354EE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The statement is similar to a cash budget </w:t>
      </w:r>
    </w:p>
    <w:p w14:paraId="3609E292" w14:textId="77777777" w:rsidR="007E1083" w:rsidRDefault="002F1D41" w:rsidP="007E1083">
      <w:pPr>
        <w:pStyle w:val="ListParagraph"/>
        <w:numPr>
          <w:ilvl w:val="0"/>
          <w:numId w:val="2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O</w:t>
      </w:r>
      <w:r w:rsidR="007E1083">
        <w:rPr>
          <w:rFonts w:ascii="Arial" w:hAnsi="Arial"/>
        </w:rPr>
        <w:t xml:space="preserve">perating </w:t>
      </w:r>
    </w:p>
    <w:p w14:paraId="3445CAD7" w14:textId="77777777" w:rsidR="007E1083" w:rsidRDefault="002F1D41" w:rsidP="007E1083">
      <w:pPr>
        <w:pStyle w:val="ListParagraph"/>
        <w:numPr>
          <w:ilvl w:val="0"/>
          <w:numId w:val="2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I</w:t>
      </w:r>
      <w:r w:rsidR="007E1083">
        <w:rPr>
          <w:rFonts w:ascii="Arial" w:hAnsi="Arial"/>
        </w:rPr>
        <w:t xml:space="preserve">nvesting </w:t>
      </w:r>
    </w:p>
    <w:p w14:paraId="74835EBD" w14:textId="77777777" w:rsidR="007E1083" w:rsidRDefault="002F1D41" w:rsidP="007E1083">
      <w:pPr>
        <w:pStyle w:val="ListParagraph"/>
        <w:numPr>
          <w:ilvl w:val="0"/>
          <w:numId w:val="2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F</w:t>
      </w:r>
      <w:r w:rsidR="007E1083">
        <w:rPr>
          <w:rFonts w:ascii="Arial" w:hAnsi="Arial"/>
        </w:rPr>
        <w:t xml:space="preserve">inancing </w:t>
      </w:r>
    </w:p>
    <w:p w14:paraId="6ED6612F" w14:textId="77777777" w:rsidR="007E1083" w:rsidRDefault="002F1D41" w:rsidP="007E1083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O</w:t>
      </w:r>
      <w:r w:rsidR="007E1083">
        <w:rPr>
          <w:rFonts w:ascii="Arial" w:hAnsi="Arial"/>
        </w:rPr>
        <w:t xml:space="preserve">perations inflow- cash from customers </w:t>
      </w:r>
    </w:p>
    <w:p w14:paraId="315B30E6" w14:textId="77777777" w:rsidR="007E1083" w:rsidRDefault="002F1D41" w:rsidP="007E1083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O</w:t>
      </w:r>
      <w:r w:rsidR="007E1083">
        <w:rPr>
          <w:rFonts w:ascii="Arial" w:hAnsi="Arial"/>
        </w:rPr>
        <w:t xml:space="preserve">perations outflow- cash paid for day to day expenses and cash paid to creditors and suppliers </w:t>
      </w:r>
    </w:p>
    <w:p w14:paraId="126FC5E4" w14:textId="77777777" w:rsidR="007E1083" w:rsidRDefault="002F1D41" w:rsidP="007E1083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I</w:t>
      </w:r>
      <w:r w:rsidR="007E1083">
        <w:rPr>
          <w:rFonts w:ascii="Arial" w:hAnsi="Arial"/>
        </w:rPr>
        <w:t>nvesting inflows-</w:t>
      </w:r>
      <w:r w:rsidR="007E1083" w:rsidRPr="007E1083">
        <w:rPr>
          <w:rFonts w:ascii="Arial" w:hAnsi="Arial"/>
        </w:rPr>
        <w:t xml:space="preserve"> </w:t>
      </w:r>
      <w:r w:rsidR="007E1083">
        <w:rPr>
          <w:rFonts w:ascii="Arial" w:hAnsi="Arial"/>
        </w:rPr>
        <w:t xml:space="preserve">sale of non-current  </w:t>
      </w:r>
    </w:p>
    <w:p w14:paraId="6507899A" w14:textId="77777777" w:rsidR="007E1083" w:rsidRPr="007E1083" w:rsidRDefault="002F1D41" w:rsidP="007E1083">
      <w:pPr>
        <w:pStyle w:val="ListParagraph"/>
        <w:numPr>
          <w:ilvl w:val="0"/>
          <w:numId w:val="3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I</w:t>
      </w:r>
      <w:r w:rsidR="007E1083">
        <w:rPr>
          <w:rFonts w:ascii="Arial" w:hAnsi="Arial"/>
        </w:rPr>
        <w:t>nvesting outflows- purchase of assets</w:t>
      </w:r>
      <w:bookmarkStart w:id="0" w:name="_GoBack"/>
      <w:bookmarkEnd w:id="0"/>
    </w:p>
    <w:p w14:paraId="6D36C79D" w14:textId="77777777" w:rsidR="00C354EE" w:rsidRDefault="00C354EE" w:rsidP="00C354EE">
      <w:pPr>
        <w:spacing w:line="360" w:lineRule="auto"/>
        <w:rPr>
          <w:rFonts w:ascii="Arial" w:hAnsi="Arial"/>
        </w:rPr>
      </w:pPr>
    </w:p>
    <w:p w14:paraId="6994B6BD" w14:textId="77777777" w:rsidR="00C354EE" w:rsidRPr="00C354EE" w:rsidRDefault="00C354EE" w:rsidP="00C354EE">
      <w:pPr>
        <w:spacing w:line="360" w:lineRule="auto"/>
        <w:rPr>
          <w:rFonts w:ascii="Arial" w:hAnsi="Arial"/>
        </w:rPr>
      </w:pPr>
    </w:p>
    <w:sectPr w:rsidR="00C354EE" w:rsidRPr="00C354EE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0314E"/>
    <w:multiLevelType w:val="hybridMultilevel"/>
    <w:tmpl w:val="594A0054"/>
    <w:lvl w:ilvl="0" w:tplc="48729ACE">
      <w:numFmt w:val="bullet"/>
      <w:lvlText w:val="-"/>
      <w:lvlJc w:val="left"/>
      <w:pPr>
        <w:ind w:left="108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692FD1"/>
    <w:multiLevelType w:val="hybridMultilevel"/>
    <w:tmpl w:val="2C08B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EA5B94"/>
    <w:multiLevelType w:val="hybridMultilevel"/>
    <w:tmpl w:val="EA181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4EE"/>
    <w:rsid w:val="002F1D41"/>
    <w:rsid w:val="00377A3B"/>
    <w:rsid w:val="007E1083"/>
    <w:rsid w:val="00862DC5"/>
    <w:rsid w:val="00C3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075D9E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54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5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180</Words>
  <Characters>1031</Characters>
  <Application>Microsoft Macintosh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2</cp:revision>
  <dcterms:created xsi:type="dcterms:W3CDTF">2017-03-29T04:08:00Z</dcterms:created>
  <dcterms:modified xsi:type="dcterms:W3CDTF">2017-03-29T06:03:00Z</dcterms:modified>
</cp:coreProperties>
</file>