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B3E93" w14:textId="13D9ECF5" w:rsidR="000A6B80" w:rsidRDefault="000A6B80">
      <w:r>
        <w:t>Week 1: What is sustainability?</w:t>
      </w:r>
    </w:p>
    <w:p w14:paraId="2A643A6A" w14:textId="6221ABF4" w:rsidR="000A6B80" w:rsidRDefault="000A6B80"/>
    <w:p w14:paraId="40CE995D" w14:textId="144B980F" w:rsidR="000A6B80" w:rsidRDefault="000A6B80">
      <w:r w:rsidRPr="007C1CBA">
        <w:rPr>
          <w:b/>
          <w:bCs/>
        </w:rPr>
        <w:t>Sustainability</w:t>
      </w:r>
      <w:r>
        <w:t xml:space="preserve"> is living within the regenerative capacity of the earth so the essential needs of present generations can be met without compromising the ability of future generations to meet their essential needs. </w:t>
      </w:r>
    </w:p>
    <w:p w14:paraId="331538F0" w14:textId="642001C9" w:rsidR="000A6B80" w:rsidRDefault="00AB0981" w:rsidP="00AB0981">
      <w:pPr>
        <w:pStyle w:val="ListParagraph"/>
        <w:numPr>
          <w:ilvl w:val="0"/>
          <w:numId w:val="2"/>
        </w:numPr>
      </w:pPr>
      <w:r>
        <w:t>Not using up all the stuff on earth</w:t>
      </w:r>
    </w:p>
    <w:p w14:paraId="5B9EB4FF" w14:textId="166AB240" w:rsidR="00AB0981" w:rsidRDefault="00AB0981" w:rsidP="00AB0981">
      <w:pPr>
        <w:pStyle w:val="ListParagraph"/>
        <w:numPr>
          <w:ilvl w:val="0"/>
          <w:numId w:val="2"/>
        </w:numPr>
      </w:pPr>
      <w:r>
        <w:t>Not covering Earth in waste that never goes away</w:t>
      </w:r>
    </w:p>
    <w:p w14:paraId="16450E6E" w14:textId="20D69BB4" w:rsidR="00AB0981" w:rsidRDefault="00AB0981" w:rsidP="00AB0981">
      <w:pPr>
        <w:pStyle w:val="ListParagraph"/>
        <w:numPr>
          <w:ilvl w:val="0"/>
          <w:numId w:val="2"/>
        </w:numPr>
      </w:pPr>
      <w:r>
        <w:t>Making life better for people and not worse</w:t>
      </w:r>
    </w:p>
    <w:p w14:paraId="60212068" w14:textId="77777777" w:rsidR="00AB0981" w:rsidRDefault="00AB0981"/>
    <w:p w14:paraId="47669382" w14:textId="47DBEF9E" w:rsidR="000A6B80" w:rsidRPr="007C1CBA" w:rsidRDefault="000A6B80">
      <w:pPr>
        <w:rPr>
          <w:b/>
          <w:bCs/>
        </w:rPr>
      </w:pPr>
      <w:r w:rsidRPr="007C1CBA">
        <w:rPr>
          <w:b/>
          <w:bCs/>
        </w:rPr>
        <w:t xml:space="preserve">Macro Vs Micro </w:t>
      </w:r>
    </w:p>
    <w:p w14:paraId="118574BB" w14:textId="5B845764" w:rsidR="000A6B80" w:rsidRDefault="000A6B80"/>
    <w:p w14:paraId="7F196CBE" w14:textId="1B2B34A1" w:rsidR="000A6B80" w:rsidRDefault="000A6B80">
      <w:r>
        <w:t xml:space="preserve">Macro= save the world or global problems </w:t>
      </w:r>
    </w:p>
    <w:p w14:paraId="638EC90C" w14:textId="208C0705" w:rsidR="000A6B80" w:rsidRDefault="000A6B80">
      <w:r>
        <w:t>Micro= our own community</w:t>
      </w:r>
    </w:p>
    <w:p w14:paraId="36F60C14" w14:textId="183A3D20" w:rsidR="000A6B80" w:rsidRDefault="000A6B80"/>
    <w:p w14:paraId="0D47B0A5" w14:textId="1A2F58ED" w:rsidR="000A6B80" w:rsidRPr="007C1CBA" w:rsidRDefault="000A6B80">
      <w:pPr>
        <w:rPr>
          <w:b/>
          <w:bCs/>
        </w:rPr>
      </w:pPr>
      <w:r w:rsidRPr="007C1CBA">
        <w:rPr>
          <w:b/>
          <w:bCs/>
        </w:rPr>
        <w:t xml:space="preserve">Causes of unsustainability </w:t>
      </w:r>
    </w:p>
    <w:p w14:paraId="25732CCE" w14:textId="0A717B13" w:rsidR="000A6B80" w:rsidRDefault="000A6B80" w:rsidP="000A6B80">
      <w:pPr>
        <w:pStyle w:val="ListParagraph"/>
        <w:numPr>
          <w:ilvl w:val="0"/>
          <w:numId w:val="1"/>
        </w:numPr>
      </w:pPr>
      <w:r>
        <w:t xml:space="preserve">Loss of natural capital and other capital </w:t>
      </w:r>
    </w:p>
    <w:p w14:paraId="3E8B43D8" w14:textId="3E74BA1B" w:rsidR="000A6B80" w:rsidRDefault="000A6B80" w:rsidP="000A6B80">
      <w:pPr>
        <w:pStyle w:val="ListParagraph"/>
        <w:numPr>
          <w:ilvl w:val="1"/>
          <w:numId w:val="1"/>
        </w:numPr>
      </w:pPr>
      <w:r>
        <w:t xml:space="preserve">Deforestation, pollution, lower human wellbeing </w:t>
      </w:r>
    </w:p>
    <w:p w14:paraId="6110F150" w14:textId="1F147B06" w:rsidR="000A6B80" w:rsidRDefault="000A6B80" w:rsidP="000A6B80">
      <w:pPr>
        <w:pStyle w:val="ListParagraph"/>
        <w:numPr>
          <w:ilvl w:val="0"/>
          <w:numId w:val="1"/>
        </w:numPr>
      </w:pPr>
      <w:r>
        <w:t xml:space="preserve">Power imbalance in political decision making </w:t>
      </w:r>
    </w:p>
    <w:p w14:paraId="6FC04727" w14:textId="1F22546F" w:rsidR="000A6B80" w:rsidRDefault="000A6B80" w:rsidP="000A6B80">
      <w:pPr>
        <w:pStyle w:val="ListParagraph"/>
        <w:numPr>
          <w:ilvl w:val="1"/>
          <w:numId w:val="1"/>
        </w:numPr>
      </w:pPr>
      <w:r>
        <w:t>Lack of transparency mean natural resources can be destroyed for short term financial gain</w:t>
      </w:r>
    </w:p>
    <w:p w14:paraId="29AE16E8" w14:textId="030DF36E" w:rsidR="000A6B80" w:rsidRDefault="000A6B80" w:rsidP="000A6B80">
      <w:pPr>
        <w:pStyle w:val="ListParagraph"/>
        <w:numPr>
          <w:ilvl w:val="0"/>
          <w:numId w:val="1"/>
        </w:numPr>
      </w:pPr>
      <w:r>
        <w:t xml:space="preserve">Wrong world views or values </w:t>
      </w:r>
    </w:p>
    <w:p w14:paraId="494072EA" w14:textId="55ECF345" w:rsidR="000A6B80" w:rsidRDefault="000A6B80" w:rsidP="000A6B80">
      <w:pPr>
        <w:pStyle w:val="ListParagraph"/>
        <w:numPr>
          <w:ilvl w:val="1"/>
          <w:numId w:val="1"/>
        </w:numPr>
      </w:pPr>
      <w:r>
        <w:t xml:space="preserve">Materialist and human centred thinking- nature deemed to exist entirely for human use </w:t>
      </w:r>
    </w:p>
    <w:p w14:paraId="7E3D9161" w14:textId="77777777" w:rsidR="00F125A9" w:rsidRDefault="00F125A9" w:rsidP="00F125A9">
      <w:pPr>
        <w:pStyle w:val="ListParagraph"/>
        <w:ind w:left="1440"/>
      </w:pPr>
    </w:p>
    <w:p w14:paraId="131D2B9A" w14:textId="5760950E" w:rsidR="007C1CBA" w:rsidRPr="00F125A9" w:rsidRDefault="007C1CBA" w:rsidP="007C1CBA">
      <w:pPr>
        <w:rPr>
          <w:b/>
          <w:bCs/>
        </w:rPr>
      </w:pPr>
      <w:r w:rsidRPr="00F125A9">
        <w:rPr>
          <w:b/>
          <w:bCs/>
        </w:rPr>
        <w:t xml:space="preserve">Not the goal that is important </w:t>
      </w:r>
    </w:p>
    <w:p w14:paraId="2F431979" w14:textId="3C34F333" w:rsidR="007C1CBA" w:rsidRDefault="007C1CBA" w:rsidP="007C1CBA"/>
    <w:p w14:paraId="49301B47" w14:textId="20899C96" w:rsidR="007C1CBA" w:rsidRDefault="00190479" w:rsidP="006078DD">
      <w:r>
        <w:t xml:space="preserve">Philosophies of sustainability </w:t>
      </w:r>
    </w:p>
    <w:p w14:paraId="5A48F22B" w14:textId="59D4BD83" w:rsidR="00190479" w:rsidRDefault="00190479" w:rsidP="00190479">
      <w:pPr>
        <w:pStyle w:val="ListParagraph"/>
        <w:numPr>
          <w:ilvl w:val="0"/>
          <w:numId w:val="1"/>
        </w:numPr>
      </w:pPr>
      <w:r>
        <w:t>Requirement for the sustenance, survival or flourishing of a process and organism or a resource (this scientific theory does not designate which entities we are to sustain and which not)</w:t>
      </w:r>
    </w:p>
    <w:p w14:paraId="51772DA5" w14:textId="61E5E451" w:rsidR="00190479" w:rsidRDefault="00190479" w:rsidP="00190479">
      <w:pPr>
        <w:pStyle w:val="ListParagraph"/>
        <w:numPr>
          <w:ilvl w:val="0"/>
          <w:numId w:val="1"/>
        </w:numPr>
      </w:pPr>
      <w:r>
        <w:t xml:space="preserve">Conception A: Natural resources only have an instrumental role in the world and the main goal of sustainability is human well-being which relates to renewable and non-renewable resources </w:t>
      </w:r>
    </w:p>
    <w:p w14:paraId="4B74D35D" w14:textId="3B1E21D5" w:rsidR="00190479" w:rsidRDefault="00190479" w:rsidP="00190479">
      <w:pPr>
        <w:pStyle w:val="ListParagraph"/>
        <w:numPr>
          <w:ilvl w:val="0"/>
          <w:numId w:val="1"/>
        </w:numPr>
      </w:pPr>
      <w:r>
        <w:t>Conception B: certain aspects of nature cannot be substituted, those which are indispensable should be sustained regardless of whether critical to human well-being</w:t>
      </w:r>
    </w:p>
    <w:p w14:paraId="0E04BDF3" w14:textId="63F9D944" w:rsidR="00190479" w:rsidRDefault="00190479" w:rsidP="00190479">
      <w:pPr>
        <w:pStyle w:val="ListParagraph"/>
        <w:numPr>
          <w:ilvl w:val="0"/>
          <w:numId w:val="1"/>
        </w:numPr>
      </w:pPr>
      <w:r>
        <w:t>Conception C: focus on nature and recognition of the fact that there may be no substitute and may not be able to be renewed</w:t>
      </w:r>
    </w:p>
    <w:p w14:paraId="709498C9" w14:textId="79E17061" w:rsidR="00AB0981" w:rsidRDefault="00AB0981" w:rsidP="00AB0981"/>
    <w:p w14:paraId="58A13877" w14:textId="733CCF90" w:rsidR="00AB0981" w:rsidRPr="00F125A9" w:rsidRDefault="00190479" w:rsidP="00AB0981">
      <w:pPr>
        <w:rPr>
          <w:b/>
          <w:bCs/>
        </w:rPr>
      </w:pPr>
      <w:r w:rsidRPr="00F125A9">
        <w:rPr>
          <w:b/>
          <w:bCs/>
        </w:rPr>
        <w:t>Values of Sustainability</w:t>
      </w:r>
    </w:p>
    <w:p w14:paraId="403753B2" w14:textId="0079B2C3" w:rsidR="00190479" w:rsidRDefault="00190479" w:rsidP="00190479"/>
    <w:p w14:paraId="57CB9E55" w14:textId="553A4F92" w:rsidR="00190479" w:rsidRDefault="00190479" w:rsidP="00190479">
      <w:r>
        <w:t>Ecocentrism= sustainability of nature itself, not related to its effects on human well-being</w:t>
      </w:r>
    </w:p>
    <w:p w14:paraId="390B6E7A" w14:textId="6F833ED8" w:rsidR="00190479" w:rsidRDefault="00190479" w:rsidP="00190479">
      <w:r>
        <w:t>Anthropocentrism= focus on human well-being, where natural and manmade capitals can be completely substitutable</w:t>
      </w:r>
    </w:p>
    <w:p w14:paraId="190ECD99" w14:textId="67F21410" w:rsidR="00190479" w:rsidRDefault="00190479" w:rsidP="00190479"/>
    <w:p w14:paraId="4CF88D77" w14:textId="7C184CA6" w:rsidR="00190479" w:rsidRDefault="00190479" w:rsidP="00190479">
      <w:r>
        <w:t>Is Anthropocentrism realistic?</w:t>
      </w:r>
    </w:p>
    <w:p w14:paraId="267E7EDB" w14:textId="3EF7921D" w:rsidR="00190479" w:rsidRDefault="00D772B6" w:rsidP="00190479">
      <w:r>
        <w:t xml:space="preserve">No, it is not realistic as natural and manmade capitals are </w:t>
      </w:r>
      <w:r>
        <w:rPr>
          <w:b/>
          <w:bCs/>
        </w:rPr>
        <w:t xml:space="preserve">not completely </w:t>
      </w:r>
      <w:r>
        <w:t xml:space="preserve">substitutable since there are resources in natural which manmade cannot fully replicate. </w:t>
      </w:r>
    </w:p>
    <w:p w14:paraId="3AAD3BDA" w14:textId="22DDE174" w:rsidR="00D772B6" w:rsidRDefault="00D772B6" w:rsidP="00190479"/>
    <w:p w14:paraId="351EEF04" w14:textId="09A208B5" w:rsidR="00D772B6" w:rsidRDefault="00D772B6" w:rsidP="00190479">
      <w:r>
        <w:t xml:space="preserve">Do we have the technology to replicate and replace what is found in nature? </w:t>
      </w:r>
    </w:p>
    <w:p w14:paraId="2834AF18" w14:textId="620B6E60" w:rsidR="00D772B6" w:rsidRDefault="00D772B6" w:rsidP="00190479">
      <w:r>
        <w:t xml:space="preserve">We do have the technology to replicate what is found in nature, such as herbs, vitamins and calcium which are indeed necessity for humans, however technology hasn’t developed to the extent where it is replaceable completely. </w:t>
      </w:r>
    </w:p>
    <w:p w14:paraId="6B9642E5" w14:textId="7E914C37" w:rsidR="00D772B6" w:rsidRDefault="00D772B6" w:rsidP="00190479"/>
    <w:p w14:paraId="2725D218" w14:textId="5AE2D234" w:rsidR="00D772B6" w:rsidRDefault="00D772B6" w:rsidP="00190479">
      <w:pPr>
        <w:rPr>
          <w:b/>
          <w:bCs/>
        </w:rPr>
      </w:pPr>
      <w:r>
        <w:rPr>
          <w:b/>
          <w:bCs/>
        </w:rPr>
        <w:t>Impact of sustainability laws</w:t>
      </w:r>
    </w:p>
    <w:p w14:paraId="4AA6F03A" w14:textId="2E62E62D" w:rsidR="00D772B6" w:rsidRDefault="00D772B6" w:rsidP="00D772B6">
      <w:pPr>
        <w:pStyle w:val="ListParagraph"/>
        <w:numPr>
          <w:ilvl w:val="0"/>
          <w:numId w:val="1"/>
        </w:numPr>
      </w:pPr>
      <w:r>
        <w:t xml:space="preserve">Organisations have moved to countries with no environmental laws </w:t>
      </w:r>
    </w:p>
    <w:p w14:paraId="23250D63" w14:textId="0AECE104" w:rsidR="00D772B6" w:rsidRDefault="00D772B6" w:rsidP="00D772B6">
      <w:pPr>
        <w:pStyle w:val="ListParagraph"/>
        <w:numPr>
          <w:ilvl w:val="1"/>
          <w:numId w:val="1"/>
        </w:numPr>
      </w:pPr>
      <w:r>
        <w:t xml:space="preserve">Cheaper production outstripped demand </w:t>
      </w:r>
    </w:p>
    <w:p w14:paraId="3C8101D6" w14:textId="51E20282" w:rsidR="00D772B6" w:rsidRDefault="00D772B6" w:rsidP="00D772B6">
      <w:pPr>
        <w:pStyle w:val="ListParagraph"/>
        <w:numPr>
          <w:ilvl w:val="0"/>
          <w:numId w:val="1"/>
        </w:numPr>
      </w:pPr>
      <w:r>
        <w:t xml:space="preserve">They use marketing to increase demand for cheaper products </w:t>
      </w:r>
    </w:p>
    <w:p w14:paraId="6687180E" w14:textId="73FE7743" w:rsidR="00D772B6" w:rsidRDefault="00D772B6" w:rsidP="00D772B6">
      <w:pPr>
        <w:pStyle w:val="ListParagraph"/>
        <w:numPr>
          <w:ilvl w:val="0"/>
          <w:numId w:val="1"/>
        </w:numPr>
      </w:pPr>
      <w:r>
        <w:t xml:space="preserve">Firms need different reasons to embrace sustainability </w:t>
      </w:r>
    </w:p>
    <w:p w14:paraId="04324120" w14:textId="2C4A487B" w:rsidR="00D772B6" w:rsidRDefault="00D772B6" w:rsidP="00D772B6">
      <w:pPr>
        <w:pStyle w:val="ListParagraph"/>
        <w:numPr>
          <w:ilvl w:val="0"/>
          <w:numId w:val="1"/>
        </w:numPr>
      </w:pPr>
      <w:r>
        <w:t xml:space="preserve">Alternative mechanisms to save money, for example when oil prices had increased, firms started to look for other alternatives </w:t>
      </w:r>
    </w:p>
    <w:p w14:paraId="38CB697B" w14:textId="05456EFC" w:rsidR="00D772B6" w:rsidRDefault="00D772B6" w:rsidP="00D772B6">
      <w:pPr>
        <w:pStyle w:val="ListParagraph"/>
        <w:numPr>
          <w:ilvl w:val="0"/>
          <w:numId w:val="1"/>
        </w:numPr>
      </w:pPr>
      <w:r>
        <w:t xml:space="preserve">High importance was given to reputation </w:t>
      </w:r>
    </w:p>
    <w:p w14:paraId="53BF5E30" w14:textId="1F773F74" w:rsidR="00D772B6" w:rsidRDefault="00D772B6" w:rsidP="00D772B6"/>
    <w:p w14:paraId="3CCA117E" w14:textId="14D89679" w:rsidR="00D772B6" w:rsidRDefault="00D772B6" w:rsidP="00D772B6">
      <w:pPr>
        <w:rPr>
          <w:b/>
          <w:bCs/>
        </w:rPr>
      </w:pPr>
      <w:r>
        <w:rPr>
          <w:b/>
          <w:bCs/>
        </w:rPr>
        <w:t xml:space="preserve">Ongoing sustainability impact </w:t>
      </w:r>
    </w:p>
    <w:p w14:paraId="541166EA" w14:textId="5A4C57A7" w:rsidR="00D772B6" w:rsidRDefault="00D772B6" w:rsidP="00D772B6">
      <w:pPr>
        <w:pStyle w:val="ListParagraph"/>
        <w:numPr>
          <w:ilvl w:val="0"/>
          <w:numId w:val="1"/>
        </w:numPr>
      </w:pPr>
      <w:r>
        <w:t xml:space="preserve">Firms police themselves to be more socially responsible </w:t>
      </w:r>
    </w:p>
    <w:p w14:paraId="3DCB992E" w14:textId="388529DE" w:rsidR="00D772B6" w:rsidRDefault="00D772B6" w:rsidP="00D772B6">
      <w:pPr>
        <w:pStyle w:val="ListParagraph"/>
        <w:numPr>
          <w:ilvl w:val="0"/>
          <w:numId w:val="1"/>
        </w:numPr>
      </w:pPr>
      <w:r>
        <w:t xml:space="preserve">Regulations are becoming more stricter, eg; EU requires to recycle electronics </w:t>
      </w:r>
    </w:p>
    <w:p w14:paraId="67A3F2B4" w14:textId="4ECB5B58" w:rsidR="00D772B6" w:rsidRDefault="00D772B6" w:rsidP="00D772B6">
      <w:pPr>
        <w:pStyle w:val="ListParagraph"/>
        <w:numPr>
          <w:ilvl w:val="0"/>
          <w:numId w:val="1"/>
        </w:numPr>
      </w:pPr>
      <w:r>
        <w:t xml:space="preserve">Investors are involved </w:t>
      </w:r>
    </w:p>
    <w:p w14:paraId="6A7C2026" w14:textId="4B5915D8" w:rsidR="00D772B6" w:rsidRDefault="00D772B6" w:rsidP="00D772B6">
      <w:pPr>
        <w:pStyle w:val="ListParagraph"/>
        <w:numPr>
          <w:ilvl w:val="0"/>
          <w:numId w:val="1"/>
        </w:numPr>
      </w:pPr>
      <w:r>
        <w:t xml:space="preserve">Employees are looking for sustainability track records </w:t>
      </w:r>
    </w:p>
    <w:p w14:paraId="33A7EEF7" w14:textId="5593066A" w:rsidR="00D772B6" w:rsidRPr="00D772B6" w:rsidRDefault="00D772B6" w:rsidP="00D772B6">
      <w:pPr>
        <w:pStyle w:val="ListParagraph"/>
        <w:numPr>
          <w:ilvl w:val="0"/>
          <w:numId w:val="1"/>
        </w:numPr>
      </w:pPr>
      <w:r>
        <w:rPr>
          <w:b/>
          <w:bCs/>
        </w:rPr>
        <w:t xml:space="preserve">consumers impose a huge pressure on the company to do the right thing </w:t>
      </w:r>
    </w:p>
    <w:p w14:paraId="0469E8B4" w14:textId="6FB5CCD4" w:rsidR="00D772B6" w:rsidRDefault="00D772B6" w:rsidP="00D772B6">
      <w:pPr>
        <w:pStyle w:val="ListParagraph"/>
        <w:numPr>
          <w:ilvl w:val="0"/>
          <w:numId w:val="1"/>
        </w:numPr>
      </w:pPr>
      <w:r>
        <w:t xml:space="preserve">Is the core business strategy, the entire company is involved in </w:t>
      </w:r>
      <w:proofErr w:type="gramStart"/>
      <w:r>
        <w:t>CSR</w:t>
      </w:r>
      <w:proofErr w:type="gramEnd"/>
    </w:p>
    <w:p w14:paraId="2C7FCCC4" w14:textId="3AB9BFB1" w:rsidR="004143D4" w:rsidRDefault="004143D4" w:rsidP="004143D4">
      <w:pPr>
        <w:pStyle w:val="ListParagraph"/>
        <w:numPr>
          <w:ilvl w:val="1"/>
          <w:numId w:val="1"/>
        </w:numPr>
      </w:pPr>
      <w:r>
        <w:t xml:space="preserve">Investing in efficiency to cut waste and save energy </w:t>
      </w:r>
    </w:p>
    <w:p w14:paraId="02FBC5D7" w14:textId="0F88128F" w:rsidR="004143D4" w:rsidRDefault="004143D4" w:rsidP="004143D4">
      <w:pPr>
        <w:pStyle w:val="ListParagraph"/>
        <w:numPr>
          <w:ilvl w:val="1"/>
          <w:numId w:val="1"/>
        </w:numPr>
      </w:pPr>
      <w:r>
        <w:t>Whole company worked on sustainability strategy</w:t>
      </w:r>
    </w:p>
    <w:p w14:paraId="723CA2BB" w14:textId="3B40B013" w:rsidR="004143D4" w:rsidRDefault="004143D4" w:rsidP="004143D4">
      <w:pPr>
        <w:pStyle w:val="ListParagraph"/>
        <w:numPr>
          <w:ilvl w:val="1"/>
          <w:numId w:val="1"/>
        </w:numPr>
      </w:pPr>
      <w:r>
        <w:t>Eliminated GHG emissions</w:t>
      </w:r>
    </w:p>
    <w:p w14:paraId="3BAF9687" w14:textId="28E3CDF7" w:rsidR="00A16570" w:rsidRDefault="00A16570" w:rsidP="004143D4">
      <w:pPr>
        <w:pStyle w:val="ListParagraph"/>
        <w:numPr>
          <w:ilvl w:val="1"/>
          <w:numId w:val="1"/>
        </w:numPr>
      </w:pPr>
      <w:r>
        <w:t>Carbon neutral carpets</w:t>
      </w:r>
    </w:p>
    <w:p w14:paraId="4661482F" w14:textId="23F7DEB8" w:rsidR="00A16570" w:rsidRDefault="00A16570" w:rsidP="00A16570"/>
    <w:p w14:paraId="77280E09" w14:textId="5E2D5050" w:rsidR="00A16570" w:rsidRPr="00F125A9" w:rsidRDefault="00A16570" w:rsidP="00A16570">
      <w:pPr>
        <w:rPr>
          <w:b/>
          <w:bCs/>
        </w:rPr>
      </w:pPr>
      <w:r w:rsidRPr="00F125A9">
        <w:rPr>
          <w:b/>
          <w:bCs/>
        </w:rPr>
        <w:t>Where does Accounting fit in?</w:t>
      </w:r>
    </w:p>
    <w:p w14:paraId="0B6F015B" w14:textId="15D17A66" w:rsidR="00A16570" w:rsidRDefault="00A16570" w:rsidP="00A16570">
      <w:pPr>
        <w:pStyle w:val="ListParagraph"/>
        <w:numPr>
          <w:ilvl w:val="0"/>
          <w:numId w:val="1"/>
        </w:numPr>
      </w:pPr>
      <w:r>
        <w:t>Can we manage what we don’t measure?</w:t>
      </w:r>
    </w:p>
    <w:p w14:paraId="20516935" w14:textId="0307EAE4" w:rsidR="00A16570" w:rsidRDefault="00A16570" w:rsidP="00A16570">
      <w:pPr>
        <w:pStyle w:val="ListParagraph"/>
        <w:numPr>
          <w:ilvl w:val="1"/>
          <w:numId w:val="1"/>
        </w:numPr>
      </w:pPr>
      <w:r>
        <w:t xml:space="preserve">Accounting part of the major information systems of the business. </w:t>
      </w:r>
    </w:p>
    <w:p w14:paraId="61CAE2DA" w14:textId="15C05CDF" w:rsidR="00A16570" w:rsidRDefault="00A16570" w:rsidP="00A16570">
      <w:pPr>
        <w:pStyle w:val="ListParagraph"/>
        <w:numPr>
          <w:ilvl w:val="0"/>
          <w:numId w:val="1"/>
        </w:numPr>
      </w:pPr>
      <w:r>
        <w:t>Can accounting be modified to help foster sustainable development or should a new form of accounting be devised?</w:t>
      </w:r>
    </w:p>
    <w:p w14:paraId="0C27A668" w14:textId="77777777" w:rsidR="00FB4A5D" w:rsidRDefault="00FB4A5D" w:rsidP="00A16570">
      <w:pPr>
        <w:pStyle w:val="ListParagraph"/>
        <w:numPr>
          <w:ilvl w:val="1"/>
          <w:numId w:val="1"/>
        </w:numPr>
      </w:pPr>
      <w:r>
        <w:t>Integrated Reporting</w:t>
      </w:r>
    </w:p>
    <w:p w14:paraId="3A408176" w14:textId="77777777" w:rsidR="00FB4A5D" w:rsidRDefault="00FB4A5D" w:rsidP="00FB4A5D"/>
    <w:p w14:paraId="40C95A14" w14:textId="77777777" w:rsidR="006E233E" w:rsidRPr="00F125A9" w:rsidRDefault="00FB4A5D" w:rsidP="00FB4A5D">
      <w:pPr>
        <w:rPr>
          <w:b/>
          <w:bCs/>
        </w:rPr>
      </w:pPr>
      <w:r w:rsidRPr="00F125A9">
        <w:rPr>
          <w:b/>
          <w:bCs/>
        </w:rPr>
        <w:t xml:space="preserve">Reasons for sustainable </w:t>
      </w:r>
      <w:r w:rsidR="006E233E" w:rsidRPr="00F125A9">
        <w:rPr>
          <w:b/>
          <w:bCs/>
        </w:rPr>
        <w:t>accounting</w:t>
      </w:r>
    </w:p>
    <w:p w14:paraId="66CEBF3A" w14:textId="77777777" w:rsidR="006E233E" w:rsidRDefault="006E233E" w:rsidP="006E233E">
      <w:pPr>
        <w:pStyle w:val="ListParagraph"/>
        <w:numPr>
          <w:ilvl w:val="0"/>
          <w:numId w:val="1"/>
        </w:numPr>
      </w:pPr>
      <w:r>
        <w:t xml:space="preserve">Intrinsic motivation for managers </w:t>
      </w:r>
    </w:p>
    <w:p w14:paraId="2A5E8807" w14:textId="77777777" w:rsidR="006E233E" w:rsidRDefault="006E233E" w:rsidP="006E233E">
      <w:pPr>
        <w:pStyle w:val="ListParagraph"/>
        <w:numPr>
          <w:ilvl w:val="0"/>
          <w:numId w:val="1"/>
        </w:numPr>
      </w:pPr>
      <w:r>
        <w:t xml:space="preserve">Greenwashing </w:t>
      </w:r>
    </w:p>
    <w:p w14:paraId="67FC9782" w14:textId="77777777" w:rsidR="006E233E" w:rsidRDefault="006E233E" w:rsidP="006E233E">
      <w:pPr>
        <w:pStyle w:val="ListParagraph"/>
        <w:numPr>
          <w:ilvl w:val="0"/>
          <w:numId w:val="1"/>
        </w:numPr>
      </w:pPr>
      <w:r>
        <w:t xml:space="preserve">Mimicry and industry pressure </w:t>
      </w:r>
    </w:p>
    <w:p w14:paraId="642B9FE7" w14:textId="77777777" w:rsidR="006E233E" w:rsidRDefault="006E233E" w:rsidP="006E233E">
      <w:pPr>
        <w:pStyle w:val="ListParagraph"/>
        <w:numPr>
          <w:ilvl w:val="0"/>
          <w:numId w:val="1"/>
        </w:numPr>
      </w:pPr>
      <w:r>
        <w:t>Legislative pressure, stakeholder pressure and ensuring the licence to operate</w:t>
      </w:r>
    </w:p>
    <w:p w14:paraId="08866380" w14:textId="77777777" w:rsidR="00F125A9" w:rsidRDefault="006E233E" w:rsidP="006E233E">
      <w:pPr>
        <w:pStyle w:val="ListParagraph"/>
        <w:numPr>
          <w:ilvl w:val="0"/>
          <w:numId w:val="1"/>
        </w:numPr>
      </w:pPr>
      <w:r>
        <w:t>Self-regulation</w:t>
      </w:r>
    </w:p>
    <w:p w14:paraId="6EDFF48A" w14:textId="77777777" w:rsidR="00F125A9" w:rsidRDefault="00F125A9" w:rsidP="006E233E">
      <w:pPr>
        <w:pStyle w:val="ListParagraph"/>
        <w:numPr>
          <w:ilvl w:val="0"/>
          <w:numId w:val="1"/>
        </w:numPr>
      </w:pPr>
      <w:r>
        <w:t>Corporate social and ethical reasons</w:t>
      </w:r>
    </w:p>
    <w:p w14:paraId="0FB78AF1" w14:textId="766BD361" w:rsidR="00A16570" w:rsidRDefault="00F125A9" w:rsidP="006E233E">
      <w:pPr>
        <w:pStyle w:val="ListParagraph"/>
        <w:numPr>
          <w:ilvl w:val="0"/>
          <w:numId w:val="1"/>
        </w:numPr>
      </w:pPr>
      <w:r>
        <w:t>Managing the business case for sustainability</w:t>
      </w:r>
      <w:r w:rsidR="00FB4A5D">
        <w:t xml:space="preserve"> </w:t>
      </w:r>
    </w:p>
    <w:p w14:paraId="21992128" w14:textId="55B6B6AD" w:rsidR="00A546EB" w:rsidRDefault="00A546EB" w:rsidP="00A546EB"/>
    <w:p w14:paraId="5D8AF984" w14:textId="379321A8" w:rsidR="00A546EB" w:rsidRDefault="00A546EB" w:rsidP="00A546EB"/>
    <w:p w14:paraId="227F08AB" w14:textId="7E7C4B67" w:rsidR="00A546EB" w:rsidRDefault="00A546EB" w:rsidP="00A546EB"/>
    <w:p w14:paraId="0165B2F8" w14:textId="358F9402" w:rsidR="00A546EB" w:rsidRDefault="00A546EB" w:rsidP="00A546EB"/>
    <w:p w14:paraId="7CF300A8" w14:textId="116D369A" w:rsidR="00A546EB" w:rsidRDefault="00A546EB" w:rsidP="00A546EB"/>
    <w:p w14:paraId="25D4784E" w14:textId="20068CB2" w:rsidR="00A546EB" w:rsidRDefault="00A546EB" w:rsidP="00A546EB">
      <w:r>
        <w:lastRenderedPageBreak/>
        <w:t xml:space="preserve">Week 2- Theories and Sustainability </w:t>
      </w:r>
    </w:p>
    <w:p w14:paraId="3650455B" w14:textId="408192D8" w:rsidR="00A546EB" w:rsidRDefault="00A546EB" w:rsidP="00A546EB"/>
    <w:p w14:paraId="6796426A" w14:textId="538A7F7E" w:rsidR="008A68E5" w:rsidRDefault="008A68E5" w:rsidP="00A546EB">
      <w:r>
        <w:t>What is a theory?</w:t>
      </w:r>
    </w:p>
    <w:p w14:paraId="45EB39B1" w14:textId="2AC4EA76" w:rsidR="00A546EB" w:rsidRDefault="00A546EB" w:rsidP="008A68E5">
      <w:pPr>
        <w:pStyle w:val="ListParagraph"/>
        <w:numPr>
          <w:ilvl w:val="0"/>
          <w:numId w:val="1"/>
        </w:numPr>
      </w:pPr>
      <w:r>
        <w:t>belief or principle that guides actions or behaviour</w:t>
      </w:r>
    </w:p>
    <w:p w14:paraId="5F637C3E" w14:textId="2EACB0EA" w:rsidR="008A68E5" w:rsidRDefault="008A68E5" w:rsidP="008A68E5">
      <w:pPr>
        <w:pStyle w:val="ListParagraph"/>
        <w:numPr>
          <w:ilvl w:val="0"/>
          <w:numId w:val="1"/>
        </w:numPr>
      </w:pPr>
      <w:r>
        <w:t xml:space="preserve">it’s an idea or set of ideas that is intended to explain something </w:t>
      </w:r>
    </w:p>
    <w:p w14:paraId="06EFBB37" w14:textId="3BF268DE" w:rsidR="008A68E5" w:rsidRDefault="008A68E5" w:rsidP="008A68E5">
      <w:pPr>
        <w:pStyle w:val="ListParagraph"/>
        <w:numPr>
          <w:ilvl w:val="0"/>
          <w:numId w:val="1"/>
        </w:numPr>
      </w:pPr>
      <w:r>
        <w:t xml:space="preserve">set of principles on which a subject is based or ideas that are suggested to explain a fact or event </w:t>
      </w:r>
    </w:p>
    <w:p w14:paraId="65CF5E79" w14:textId="5E4D25D2" w:rsidR="00A546EB" w:rsidRDefault="008A68E5" w:rsidP="00A546EB">
      <w:r>
        <w:t>Why we need to know the theories?</w:t>
      </w:r>
    </w:p>
    <w:p w14:paraId="50B0CF7E" w14:textId="35839765" w:rsidR="008A68E5" w:rsidRDefault="008A68E5" w:rsidP="008A68E5">
      <w:pPr>
        <w:pStyle w:val="ListParagraph"/>
        <w:numPr>
          <w:ilvl w:val="0"/>
          <w:numId w:val="1"/>
        </w:numPr>
      </w:pPr>
      <w:r>
        <w:t xml:space="preserve">They inform decisions about </w:t>
      </w:r>
    </w:p>
    <w:p w14:paraId="1453D6DC" w14:textId="512521CD" w:rsidR="008A68E5" w:rsidRDefault="008A68E5" w:rsidP="008A68E5">
      <w:pPr>
        <w:pStyle w:val="ListParagraph"/>
        <w:numPr>
          <w:ilvl w:val="1"/>
          <w:numId w:val="1"/>
        </w:numPr>
      </w:pPr>
      <w:r>
        <w:t>Tax</w:t>
      </w:r>
    </w:p>
    <w:p w14:paraId="4CC6BF41" w14:textId="0141FAC1" w:rsidR="008A68E5" w:rsidRDefault="008A68E5" w:rsidP="008A68E5">
      <w:pPr>
        <w:pStyle w:val="ListParagraph"/>
        <w:numPr>
          <w:ilvl w:val="1"/>
          <w:numId w:val="1"/>
        </w:numPr>
      </w:pPr>
      <w:r>
        <w:t xml:space="preserve">Interest rates </w:t>
      </w:r>
    </w:p>
    <w:p w14:paraId="5B3D78EE" w14:textId="71323734" w:rsidR="008A68E5" w:rsidRDefault="008A68E5" w:rsidP="008A68E5">
      <w:pPr>
        <w:pStyle w:val="ListParagraph"/>
        <w:numPr>
          <w:ilvl w:val="1"/>
          <w:numId w:val="1"/>
        </w:numPr>
      </w:pPr>
      <w:r>
        <w:t>Education</w:t>
      </w:r>
    </w:p>
    <w:p w14:paraId="6F3A141A" w14:textId="764E76E2" w:rsidR="008A68E5" w:rsidRDefault="008A68E5" w:rsidP="008A68E5">
      <w:pPr>
        <w:pStyle w:val="ListParagraph"/>
        <w:numPr>
          <w:ilvl w:val="1"/>
          <w:numId w:val="1"/>
        </w:numPr>
      </w:pPr>
      <w:r>
        <w:t xml:space="preserve">Global warming </w:t>
      </w:r>
    </w:p>
    <w:p w14:paraId="3B33B02B" w14:textId="5EAA75BF" w:rsidR="008A68E5" w:rsidRDefault="008A68E5" w:rsidP="008A68E5"/>
    <w:p w14:paraId="4C74046A" w14:textId="498D4154" w:rsidR="008A68E5" w:rsidRDefault="008A68E5" w:rsidP="008A68E5">
      <w:r>
        <w:t>There are two types of theories:</w:t>
      </w:r>
    </w:p>
    <w:p w14:paraId="4B1017B2" w14:textId="4369DBE2" w:rsidR="008A68E5" w:rsidRDefault="008A68E5" w:rsidP="008A68E5"/>
    <w:p w14:paraId="4F254D3C" w14:textId="225EBC2C" w:rsidR="008A68E5" w:rsidRDefault="008A68E5" w:rsidP="008A68E5">
      <w:pPr>
        <w:pStyle w:val="ListParagraph"/>
        <w:numPr>
          <w:ilvl w:val="0"/>
          <w:numId w:val="3"/>
        </w:numPr>
      </w:pPr>
      <w:r>
        <w:t xml:space="preserve">Positive theories </w:t>
      </w:r>
    </w:p>
    <w:p w14:paraId="27659AAF" w14:textId="30E0C4AA" w:rsidR="008A68E5" w:rsidRDefault="008A68E5" w:rsidP="008A68E5">
      <w:pPr>
        <w:pStyle w:val="ListParagraph"/>
        <w:numPr>
          <w:ilvl w:val="1"/>
          <w:numId w:val="3"/>
        </w:numPr>
      </w:pPr>
      <w:r>
        <w:t>Companies are viewed as the total of the contracts they enter into</w:t>
      </w:r>
    </w:p>
    <w:p w14:paraId="39E58832" w14:textId="748A15EC" w:rsidR="008A68E5" w:rsidRDefault="008A68E5" w:rsidP="008A68E5">
      <w:pPr>
        <w:pStyle w:val="ListParagraph"/>
        <w:numPr>
          <w:ilvl w:val="1"/>
          <w:numId w:val="3"/>
        </w:numPr>
      </w:pPr>
      <w:r>
        <w:t xml:space="preserve">Belief that as these contracts dictate business of companies, core driver of success is efficiency </w:t>
      </w:r>
    </w:p>
    <w:p w14:paraId="1299F68B" w14:textId="0956C828" w:rsidR="008A68E5" w:rsidRDefault="008A68E5" w:rsidP="008A68E5">
      <w:pPr>
        <w:pStyle w:val="ListParagraph"/>
        <w:numPr>
          <w:ilvl w:val="1"/>
          <w:numId w:val="3"/>
        </w:numPr>
      </w:pPr>
      <w:r>
        <w:t xml:space="preserve">It examines real life occurrences </w:t>
      </w:r>
    </w:p>
    <w:p w14:paraId="61494A7F" w14:textId="0BDA121E" w:rsidR="008A68E5" w:rsidRDefault="008A68E5" w:rsidP="008A68E5">
      <w:pPr>
        <w:pStyle w:val="ListParagraph"/>
        <w:numPr>
          <w:ilvl w:val="0"/>
          <w:numId w:val="3"/>
        </w:numPr>
      </w:pPr>
      <w:r>
        <w:t xml:space="preserve">Normative theories </w:t>
      </w:r>
    </w:p>
    <w:p w14:paraId="47F5C8D0" w14:textId="0DBFEA5D" w:rsidR="008A68E5" w:rsidRDefault="008A68E5" w:rsidP="008A68E5">
      <w:pPr>
        <w:pStyle w:val="ListParagraph"/>
        <w:numPr>
          <w:ilvl w:val="1"/>
          <w:numId w:val="3"/>
        </w:numPr>
      </w:pPr>
      <w:r>
        <w:t xml:space="preserve">Recommend what should happen; what ought to be </w:t>
      </w:r>
    </w:p>
    <w:p w14:paraId="168EBA8B" w14:textId="741B2761" w:rsidR="008A68E5" w:rsidRDefault="008A68E5" w:rsidP="008A68E5">
      <w:pPr>
        <w:pStyle w:val="ListParagraph"/>
        <w:numPr>
          <w:ilvl w:val="2"/>
          <w:numId w:val="3"/>
        </w:numPr>
      </w:pPr>
      <w:r>
        <w:t xml:space="preserve">Based on a theoretical principle </w:t>
      </w:r>
    </w:p>
    <w:p w14:paraId="50C29844" w14:textId="1EB69B08" w:rsidR="008A68E5" w:rsidRDefault="008A68E5" w:rsidP="008A68E5">
      <w:pPr>
        <w:pStyle w:val="ListParagraph"/>
        <w:numPr>
          <w:ilvl w:val="2"/>
          <w:numId w:val="3"/>
        </w:numPr>
      </w:pPr>
      <w:r>
        <w:t xml:space="preserve">More of a deductive process than positive accounting theory </w:t>
      </w:r>
    </w:p>
    <w:p w14:paraId="5E6656BA" w14:textId="7998894B" w:rsidR="008A68E5" w:rsidRDefault="008A68E5" w:rsidP="008A68E5">
      <w:pPr>
        <w:pStyle w:val="ListParagraph"/>
        <w:numPr>
          <w:ilvl w:val="2"/>
          <w:numId w:val="3"/>
        </w:numPr>
      </w:pPr>
      <w:r>
        <w:t xml:space="preserve">Starts with the theory and deduces to specific policies </w:t>
      </w:r>
    </w:p>
    <w:p w14:paraId="2E34D523" w14:textId="77777777" w:rsidR="00A546EB" w:rsidRDefault="00A546EB" w:rsidP="00A546EB"/>
    <w:p w14:paraId="622546D0" w14:textId="3BE16132" w:rsidR="00A546EB" w:rsidRDefault="00A546EB" w:rsidP="00A546EB">
      <w:r>
        <w:t xml:space="preserve">Legitimacy Theory </w:t>
      </w:r>
    </w:p>
    <w:p w14:paraId="505A7C50" w14:textId="185DC047" w:rsidR="00A546EB" w:rsidRDefault="008A68E5" w:rsidP="008A68E5">
      <w:pPr>
        <w:pStyle w:val="ListParagraph"/>
        <w:numPr>
          <w:ilvl w:val="0"/>
          <w:numId w:val="1"/>
        </w:numPr>
      </w:pPr>
      <w:r>
        <w:t xml:space="preserve">Normative theory: should consider the social contract </w:t>
      </w:r>
    </w:p>
    <w:p w14:paraId="5FA6243B" w14:textId="5847B32F" w:rsidR="008A68E5" w:rsidRDefault="008A68E5" w:rsidP="008A68E5">
      <w:pPr>
        <w:pStyle w:val="ListParagraph"/>
        <w:numPr>
          <w:ilvl w:val="0"/>
          <w:numId w:val="1"/>
        </w:numPr>
      </w:pPr>
      <w:r>
        <w:t xml:space="preserve">Also, a positive theory because it can explain corporate action </w:t>
      </w:r>
    </w:p>
    <w:p w14:paraId="16E8DC31" w14:textId="7E53FA32" w:rsidR="00A546EB" w:rsidRDefault="00A546EB" w:rsidP="00A546EB"/>
    <w:p w14:paraId="76B24B6B" w14:textId="51B20577" w:rsidR="00A546EB" w:rsidRDefault="00A546EB" w:rsidP="00A546EB">
      <w:r>
        <w:t xml:space="preserve">Institutional Theory </w:t>
      </w:r>
    </w:p>
    <w:p w14:paraId="35887595" w14:textId="0774F3B4" w:rsidR="008A68E5" w:rsidRDefault="008A68E5" w:rsidP="008A68E5">
      <w:pPr>
        <w:pStyle w:val="ListParagraph"/>
        <w:numPr>
          <w:ilvl w:val="0"/>
          <w:numId w:val="1"/>
        </w:numPr>
      </w:pPr>
      <w:r>
        <w:t xml:space="preserve">Positive theory, influenced by the institutional environment </w:t>
      </w:r>
    </w:p>
    <w:p w14:paraId="1CA39DBA" w14:textId="20189FF4" w:rsidR="00A546EB" w:rsidRDefault="00A546EB" w:rsidP="00A546EB"/>
    <w:p w14:paraId="6BBD27EF" w14:textId="2CB604A7" w:rsidR="00A546EB" w:rsidRDefault="00A546EB" w:rsidP="00A546EB">
      <w:r>
        <w:t xml:space="preserve">Stakeholder Theory </w:t>
      </w:r>
    </w:p>
    <w:p w14:paraId="5DDD405A" w14:textId="6D99D3B2" w:rsidR="008A68E5" w:rsidRDefault="008A68E5" w:rsidP="008A68E5">
      <w:pPr>
        <w:pStyle w:val="ListParagraph"/>
        <w:numPr>
          <w:ilvl w:val="0"/>
          <w:numId w:val="1"/>
        </w:numPr>
      </w:pPr>
      <w:r>
        <w:t xml:space="preserve">Normative theory: What stakeholders should a company consider </w:t>
      </w:r>
    </w:p>
    <w:p w14:paraId="6F3997D2" w14:textId="6CCAF00A" w:rsidR="00A546EB" w:rsidRDefault="008A68E5" w:rsidP="00A546EB">
      <w:pPr>
        <w:pStyle w:val="ListParagraph"/>
        <w:numPr>
          <w:ilvl w:val="0"/>
          <w:numId w:val="1"/>
        </w:numPr>
      </w:pPr>
      <w:r>
        <w:t xml:space="preserve">Positive theory: managerial stakeholder theory- identify those stakeholders with the most power </w:t>
      </w:r>
    </w:p>
    <w:p w14:paraId="40679A42" w14:textId="77777777" w:rsidR="008A68E5" w:rsidRDefault="008A68E5" w:rsidP="008A68E5">
      <w:pPr>
        <w:pStyle w:val="ListParagraph"/>
      </w:pPr>
    </w:p>
    <w:p w14:paraId="161D36B3" w14:textId="3B9BE178" w:rsidR="00A546EB" w:rsidRDefault="00A546EB" w:rsidP="00A546EB">
      <w:r>
        <w:t xml:space="preserve">Shareholder theory </w:t>
      </w:r>
      <w:r w:rsidR="008A68E5">
        <w:t>(Agency Theory)</w:t>
      </w:r>
    </w:p>
    <w:p w14:paraId="66257D00" w14:textId="1FF8F253" w:rsidR="008A68E5" w:rsidRDefault="008A68E5" w:rsidP="008A68E5">
      <w:pPr>
        <w:pStyle w:val="ListParagraph"/>
        <w:numPr>
          <w:ilvl w:val="0"/>
          <w:numId w:val="1"/>
        </w:numPr>
      </w:pPr>
      <w:r>
        <w:t>Positive theory</w:t>
      </w:r>
    </w:p>
    <w:p w14:paraId="2C7518B8" w14:textId="40FE363C" w:rsidR="008A68E5" w:rsidRDefault="008A68E5" w:rsidP="008A68E5">
      <w:pPr>
        <w:pStyle w:val="ListParagraph"/>
        <w:numPr>
          <w:ilvl w:val="0"/>
          <w:numId w:val="1"/>
        </w:numPr>
      </w:pPr>
      <w:r>
        <w:t xml:space="preserve">Focuses on manager/shareholder relationship </w:t>
      </w:r>
    </w:p>
    <w:p w14:paraId="0F61C808" w14:textId="35439C52" w:rsidR="00A546EB" w:rsidRDefault="00A546EB" w:rsidP="00A546EB"/>
    <w:p w14:paraId="7DD0BF37" w14:textId="414EC90A" w:rsidR="00A546EB" w:rsidRDefault="00A546EB" w:rsidP="00A546EB">
      <w:r>
        <w:t xml:space="preserve">Human rights Theory </w:t>
      </w:r>
    </w:p>
    <w:p w14:paraId="068354A9" w14:textId="60DCDCA1" w:rsidR="00D647D0" w:rsidRDefault="00EE1DD1" w:rsidP="00A546EB">
      <w:pPr>
        <w:rPr>
          <w:noProof/>
        </w:rPr>
      </w:pPr>
      <w:r>
        <w:rPr>
          <w:noProof/>
        </w:rPr>
        <w:lastRenderedPageBreak/>
        <w:drawing>
          <wp:inline distT="0" distB="0" distL="0" distR="0" wp14:anchorId="0B2749EE" wp14:editId="76D1920C">
            <wp:extent cx="6081080" cy="1764945"/>
            <wp:effectExtent l="0" t="0" r="0" b="1333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1408F983" w14:textId="3758D515" w:rsidR="00EE1DD1" w:rsidRDefault="00EE1DD1" w:rsidP="00EE1DD1">
      <w:pPr>
        <w:rPr>
          <w:noProof/>
        </w:rPr>
      </w:pPr>
    </w:p>
    <w:p w14:paraId="65F34CD6" w14:textId="41D78F26" w:rsidR="00EE1DD1" w:rsidRPr="00EE1DD1" w:rsidRDefault="00EE1DD1" w:rsidP="00EE1DD1">
      <w:pPr>
        <w:tabs>
          <w:tab w:val="left" w:pos="6163"/>
        </w:tabs>
      </w:pPr>
      <w:r>
        <w:tab/>
      </w:r>
      <w:bookmarkStart w:id="0" w:name="_GoBack"/>
      <w:bookmarkEnd w:id="0"/>
    </w:p>
    <w:sectPr w:rsidR="00EE1DD1" w:rsidRPr="00EE1DD1"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25210"/>
    <w:multiLevelType w:val="hybridMultilevel"/>
    <w:tmpl w:val="4E5EDCE8"/>
    <w:lvl w:ilvl="0" w:tplc="FA9842D4">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AA7834"/>
    <w:multiLevelType w:val="hybridMultilevel"/>
    <w:tmpl w:val="2A5C92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9F35EE"/>
    <w:multiLevelType w:val="hybridMultilevel"/>
    <w:tmpl w:val="88103CFA"/>
    <w:lvl w:ilvl="0" w:tplc="064AC8E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B80"/>
    <w:rsid w:val="0002091E"/>
    <w:rsid w:val="000A6B80"/>
    <w:rsid w:val="00190479"/>
    <w:rsid w:val="003044EB"/>
    <w:rsid w:val="004143D4"/>
    <w:rsid w:val="004B0C10"/>
    <w:rsid w:val="006078DD"/>
    <w:rsid w:val="006E233E"/>
    <w:rsid w:val="007C1CBA"/>
    <w:rsid w:val="008A68E5"/>
    <w:rsid w:val="00A16570"/>
    <w:rsid w:val="00A546EB"/>
    <w:rsid w:val="00AB0981"/>
    <w:rsid w:val="00C24D52"/>
    <w:rsid w:val="00D647D0"/>
    <w:rsid w:val="00D772B6"/>
    <w:rsid w:val="00EB7ED4"/>
    <w:rsid w:val="00EE1DD1"/>
    <w:rsid w:val="00F125A9"/>
    <w:rsid w:val="00F43436"/>
    <w:rsid w:val="00FB4A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8005679"/>
  <w15:chartTrackingRefBased/>
  <w15:docId w15:val="{1FFC7294-0B9E-5943-86D2-606809F9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28E32D-AFC2-D843-8838-3F2BFB803A2C}" type="doc">
      <dgm:prSet loTypeId="urn:microsoft.com/office/officeart/2005/8/layout/hierarchy2" loCatId="" qsTypeId="urn:microsoft.com/office/officeart/2005/8/quickstyle/simple1" qsCatId="simple" csTypeId="urn:microsoft.com/office/officeart/2005/8/colors/accent2_2" csCatId="accent2" phldr="1"/>
      <dgm:spPr/>
      <dgm:t>
        <a:bodyPr/>
        <a:lstStyle/>
        <a:p>
          <a:endParaRPr lang="en-GB"/>
        </a:p>
      </dgm:t>
    </dgm:pt>
    <dgm:pt modelId="{4FC59E61-85A3-CF40-8B5A-A794F8DFF3CA}">
      <dgm:prSet phldrT="[Text]"/>
      <dgm:spPr/>
      <dgm:t>
        <a:bodyPr/>
        <a:lstStyle/>
        <a:p>
          <a:r>
            <a:rPr lang="en-GB"/>
            <a:t>Normative Theories</a:t>
          </a:r>
        </a:p>
      </dgm:t>
    </dgm:pt>
    <dgm:pt modelId="{62801DD2-CAAC-6D43-BD98-284D919FE365}" type="parTrans" cxnId="{866B20F1-261F-C341-AA20-BCA0306D2BF8}">
      <dgm:prSet/>
      <dgm:spPr/>
      <dgm:t>
        <a:bodyPr/>
        <a:lstStyle/>
        <a:p>
          <a:endParaRPr lang="en-GB"/>
        </a:p>
      </dgm:t>
    </dgm:pt>
    <dgm:pt modelId="{B0F0BDDC-87ED-3C48-8037-601B2F3B4386}" type="sibTrans" cxnId="{866B20F1-261F-C341-AA20-BCA0306D2BF8}">
      <dgm:prSet/>
      <dgm:spPr/>
      <dgm:t>
        <a:bodyPr/>
        <a:lstStyle/>
        <a:p>
          <a:endParaRPr lang="en-GB"/>
        </a:p>
      </dgm:t>
    </dgm:pt>
    <dgm:pt modelId="{09815C6C-C4AA-4644-A710-6494C665C0AF}">
      <dgm:prSet phldrT="[Text]"/>
      <dgm:spPr/>
      <dgm:t>
        <a:bodyPr/>
        <a:lstStyle/>
        <a:p>
          <a:r>
            <a:rPr lang="en-GB"/>
            <a:t>Teleological</a:t>
          </a:r>
        </a:p>
      </dgm:t>
    </dgm:pt>
    <dgm:pt modelId="{00555522-7F33-3240-BAE1-7E322C9D86D4}" type="parTrans" cxnId="{A6F08F1A-93F5-C14C-A9D7-7AAF4439528F}">
      <dgm:prSet/>
      <dgm:spPr/>
      <dgm:t>
        <a:bodyPr/>
        <a:lstStyle/>
        <a:p>
          <a:endParaRPr lang="en-GB"/>
        </a:p>
      </dgm:t>
    </dgm:pt>
    <dgm:pt modelId="{CAB995B6-43EB-1E4E-9152-E3B93D345F79}" type="sibTrans" cxnId="{A6F08F1A-93F5-C14C-A9D7-7AAF4439528F}">
      <dgm:prSet/>
      <dgm:spPr/>
      <dgm:t>
        <a:bodyPr/>
        <a:lstStyle/>
        <a:p>
          <a:endParaRPr lang="en-GB"/>
        </a:p>
      </dgm:t>
    </dgm:pt>
    <dgm:pt modelId="{AE7446A7-23D0-4243-A889-F700F1A7A80A}">
      <dgm:prSet phldrT="[Text]"/>
      <dgm:spPr/>
      <dgm:t>
        <a:bodyPr/>
        <a:lstStyle/>
        <a:p>
          <a:r>
            <a:rPr lang="en-GB"/>
            <a:t>Ethical Egosim </a:t>
          </a:r>
        </a:p>
      </dgm:t>
    </dgm:pt>
    <dgm:pt modelId="{AF59F905-4FC8-B04F-9B12-EBE73015071A}" type="parTrans" cxnId="{82D594C1-D2C2-2D4A-8192-8767EFDA465F}">
      <dgm:prSet/>
      <dgm:spPr/>
      <dgm:t>
        <a:bodyPr/>
        <a:lstStyle/>
        <a:p>
          <a:endParaRPr lang="en-GB"/>
        </a:p>
      </dgm:t>
    </dgm:pt>
    <dgm:pt modelId="{89548AE7-C8A0-E144-B169-1176775F1F0B}" type="sibTrans" cxnId="{82D594C1-D2C2-2D4A-8192-8767EFDA465F}">
      <dgm:prSet/>
      <dgm:spPr/>
      <dgm:t>
        <a:bodyPr/>
        <a:lstStyle/>
        <a:p>
          <a:endParaRPr lang="en-GB"/>
        </a:p>
      </dgm:t>
    </dgm:pt>
    <dgm:pt modelId="{7098AFB7-BE05-E14F-81F5-5DECCE719103}">
      <dgm:prSet phldrT="[Text]"/>
      <dgm:spPr/>
      <dgm:t>
        <a:bodyPr/>
        <a:lstStyle/>
        <a:p>
          <a:r>
            <a:rPr lang="en-GB"/>
            <a:t>Utilitarianism</a:t>
          </a:r>
        </a:p>
      </dgm:t>
    </dgm:pt>
    <dgm:pt modelId="{4B34BAF0-C0AC-4B4A-B9D6-041BDC8FA2F3}" type="parTrans" cxnId="{472F522C-4405-9245-972F-88936749E39F}">
      <dgm:prSet/>
      <dgm:spPr/>
      <dgm:t>
        <a:bodyPr/>
        <a:lstStyle/>
        <a:p>
          <a:endParaRPr lang="en-GB"/>
        </a:p>
      </dgm:t>
    </dgm:pt>
    <dgm:pt modelId="{15449EBD-299C-DC46-8DA9-79A45F823F9A}" type="sibTrans" cxnId="{472F522C-4405-9245-972F-88936749E39F}">
      <dgm:prSet/>
      <dgm:spPr/>
      <dgm:t>
        <a:bodyPr/>
        <a:lstStyle/>
        <a:p>
          <a:endParaRPr lang="en-GB"/>
        </a:p>
      </dgm:t>
    </dgm:pt>
    <dgm:pt modelId="{FAA71B84-939B-0C4B-AE7C-171982B2E404}">
      <dgm:prSet phldrT="[Text]"/>
      <dgm:spPr/>
      <dgm:t>
        <a:bodyPr/>
        <a:lstStyle/>
        <a:p>
          <a:r>
            <a:rPr lang="en-GB"/>
            <a:t>Deontological</a:t>
          </a:r>
        </a:p>
      </dgm:t>
    </dgm:pt>
    <dgm:pt modelId="{BC0C7FA7-BA93-C044-BB2F-606873956880}" type="parTrans" cxnId="{52009572-D002-554A-A7B2-446D651FAFBE}">
      <dgm:prSet/>
      <dgm:spPr/>
      <dgm:t>
        <a:bodyPr/>
        <a:lstStyle/>
        <a:p>
          <a:endParaRPr lang="en-GB"/>
        </a:p>
      </dgm:t>
    </dgm:pt>
    <dgm:pt modelId="{94AE33A6-834A-154C-A8AE-8D8565C24BB1}" type="sibTrans" cxnId="{52009572-D002-554A-A7B2-446D651FAFBE}">
      <dgm:prSet/>
      <dgm:spPr/>
      <dgm:t>
        <a:bodyPr/>
        <a:lstStyle/>
        <a:p>
          <a:endParaRPr lang="en-GB"/>
        </a:p>
      </dgm:t>
    </dgm:pt>
    <dgm:pt modelId="{10067CB6-2506-E343-879B-FE1B107282A0}">
      <dgm:prSet phldrT="[Text]"/>
      <dgm:spPr/>
      <dgm:t>
        <a:bodyPr/>
        <a:lstStyle/>
        <a:p>
          <a:r>
            <a:rPr lang="en-GB"/>
            <a:t>Rights Theory</a:t>
          </a:r>
        </a:p>
      </dgm:t>
    </dgm:pt>
    <dgm:pt modelId="{7F2AA98D-C4E9-EA42-8671-DFE354A62D67}" type="parTrans" cxnId="{C88DDB5E-1F2B-1E46-851C-C41D20FC3EBF}">
      <dgm:prSet/>
      <dgm:spPr/>
      <dgm:t>
        <a:bodyPr/>
        <a:lstStyle/>
        <a:p>
          <a:endParaRPr lang="en-GB"/>
        </a:p>
      </dgm:t>
    </dgm:pt>
    <dgm:pt modelId="{C651F769-8152-8443-90C6-1AA553260619}" type="sibTrans" cxnId="{C88DDB5E-1F2B-1E46-851C-C41D20FC3EBF}">
      <dgm:prSet/>
      <dgm:spPr/>
      <dgm:t>
        <a:bodyPr/>
        <a:lstStyle/>
        <a:p>
          <a:endParaRPr lang="en-GB"/>
        </a:p>
      </dgm:t>
    </dgm:pt>
    <dgm:pt modelId="{4BF6A4BC-E8B7-334D-A2E0-288184C2A97B}">
      <dgm:prSet phldrT="[Text]"/>
      <dgm:spPr/>
      <dgm:t>
        <a:bodyPr/>
        <a:lstStyle/>
        <a:p>
          <a:r>
            <a:rPr lang="en-GB"/>
            <a:t>Justice Theory</a:t>
          </a:r>
        </a:p>
      </dgm:t>
    </dgm:pt>
    <dgm:pt modelId="{7611077E-6CC0-5446-8504-628B269B6BEE}" type="parTrans" cxnId="{0B1144EF-90F4-A04D-B0C8-CCB617727F28}">
      <dgm:prSet/>
      <dgm:spPr/>
      <dgm:t>
        <a:bodyPr/>
        <a:lstStyle/>
        <a:p>
          <a:endParaRPr lang="en-GB"/>
        </a:p>
      </dgm:t>
    </dgm:pt>
    <dgm:pt modelId="{A1347474-D9D1-B040-9EB0-DC6DF7EF4EB0}" type="sibTrans" cxnId="{0B1144EF-90F4-A04D-B0C8-CCB617727F28}">
      <dgm:prSet/>
      <dgm:spPr/>
      <dgm:t>
        <a:bodyPr/>
        <a:lstStyle/>
        <a:p>
          <a:endParaRPr lang="en-GB"/>
        </a:p>
      </dgm:t>
    </dgm:pt>
    <dgm:pt modelId="{5B321525-A229-CA4C-833D-CE48C8624052}" type="pres">
      <dgm:prSet presAssocID="{6A28E32D-AFC2-D843-8838-3F2BFB803A2C}" presName="diagram" presStyleCnt="0">
        <dgm:presLayoutVars>
          <dgm:chPref val="1"/>
          <dgm:dir/>
          <dgm:animOne val="branch"/>
          <dgm:animLvl val="lvl"/>
          <dgm:resizeHandles val="exact"/>
        </dgm:presLayoutVars>
      </dgm:prSet>
      <dgm:spPr/>
    </dgm:pt>
    <dgm:pt modelId="{F15241AC-3EDE-6C45-BD4C-D14C182E9DF0}" type="pres">
      <dgm:prSet presAssocID="{4FC59E61-85A3-CF40-8B5A-A794F8DFF3CA}" presName="root1" presStyleCnt="0"/>
      <dgm:spPr/>
    </dgm:pt>
    <dgm:pt modelId="{6BEBB214-90C4-704C-8E32-ED02DE8D9AD2}" type="pres">
      <dgm:prSet presAssocID="{4FC59E61-85A3-CF40-8B5A-A794F8DFF3CA}" presName="LevelOneTextNode" presStyleLbl="node0" presStyleIdx="0" presStyleCnt="1">
        <dgm:presLayoutVars>
          <dgm:chPref val="3"/>
        </dgm:presLayoutVars>
      </dgm:prSet>
      <dgm:spPr/>
    </dgm:pt>
    <dgm:pt modelId="{686A5CA5-72B5-1048-A8AC-DD06438FA0EC}" type="pres">
      <dgm:prSet presAssocID="{4FC59E61-85A3-CF40-8B5A-A794F8DFF3CA}" presName="level2hierChild" presStyleCnt="0"/>
      <dgm:spPr/>
    </dgm:pt>
    <dgm:pt modelId="{063D6682-6B02-064F-ADE3-094F70E43E70}" type="pres">
      <dgm:prSet presAssocID="{00555522-7F33-3240-BAE1-7E322C9D86D4}" presName="conn2-1" presStyleLbl="parChTrans1D2" presStyleIdx="0" presStyleCnt="2"/>
      <dgm:spPr/>
    </dgm:pt>
    <dgm:pt modelId="{9A124C8D-DE47-1D42-BE78-AE61B4F483D8}" type="pres">
      <dgm:prSet presAssocID="{00555522-7F33-3240-BAE1-7E322C9D86D4}" presName="connTx" presStyleLbl="parChTrans1D2" presStyleIdx="0" presStyleCnt="2"/>
      <dgm:spPr/>
    </dgm:pt>
    <dgm:pt modelId="{A4D43C60-7581-CE42-84DD-BB0F2F50568A}" type="pres">
      <dgm:prSet presAssocID="{09815C6C-C4AA-4644-A710-6494C665C0AF}" presName="root2" presStyleCnt="0"/>
      <dgm:spPr/>
    </dgm:pt>
    <dgm:pt modelId="{6181110E-EBE2-C948-A245-303007E9BDB4}" type="pres">
      <dgm:prSet presAssocID="{09815C6C-C4AA-4644-A710-6494C665C0AF}" presName="LevelTwoTextNode" presStyleLbl="node2" presStyleIdx="0" presStyleCnt="2">
        <dgm:presLayoutVars>
          <dgm:chPref val="3"/>
        </dgm:presLayoutVars>
      </dgm:prSet>
      <dgm:spPr/>
    </dgm:pt>
    <dgm:pt modelId="{E8FF75C4-E93C-6C40-B4DE-8B4000E8B8B9}" type="pres">
      <dgm:prSet presAssocID="{09815C6C-C4AA-4644-A710-6494C665C0AF}" presName="level3hierChild" presStyleCnt="0"/>
      <dgm:spPr/>
    </dgm:pt>
    <dgm:pt modelId="{72CD7B1A-0141-C842-AD61-E7D83AC8572E}" type="pres">
      <dgm:prSet presAssocID="{AF59F905-4FC8-B04F-9B12-EBE73015071A}" presName="conn2-1" presStyleLbl="parChTrans1D3" presStyleIdx="0" presStyleCnt="4"/>
      <dgm:spPr/>
    </dgm:pt>
    <dgm:pt modelId="{9C211931-8DA9-1A42-842D-5D6E82A85C6A}" type="pres">
      <dgm:prSet presAssocID="{AF59F905-4FC8-B04F-9B12-EBE73015071A}" presName="connTx" presStyleLbl="parChTrans1D3" presStyleIdx="0" presStyleCnt="4"/>
      <dgm:spPr/>
    </dgm:pt>
    <dgm:pt modelId="{708B3690-3957-A34C-884F-6D1EB1E5BB29}" type="pres">
      <dgm:prSet presAssocID="{AE7446A7-23D0-4243-A889-F700F1A7A80A}" presName="root2" presStyleCnt="0"/>
      <dgm:spPr/>
    </dgm:pt>
    <dgm:pt modelId="{6263A20C-3AA2-5A45-83B7-9728F915BC79}" type="pres">
      <dgm:prSet presAssocID="{AE7446A7-23D0-4243-A889-F700F1A7A80A}" presName="LevelTwoTextNode" presStyleLbl="node3" presStyleIdx="0" presStyleCnt="4">
        <dgm:presLayoutVars>
          <dgm:chPref val="3"/>
        </dgm:presLayoutVars>
      </dgm:prSet>
      <dgm:spPr/>
    </dgm:pt>
    <dgm:pt modelId="{586B9CCE-D3A4-F14C-B0A9-BAC0EFF680D2}" type="pres">
      <dgm:prSet presAssocID="{AE7446A7-23D0-4243-A889-F700F1A7A80A}" presName="level3hierChild" presStyleCnt="0"/>
      <dgm:spPr/>
    </dgm:pt>
    <dgm:pt modelId="{D0ABE39E-1C13-3742-9013-83CC2FCE61E7}" type="pres">
      <dgm:prSet presAssocID="{4B34BAF0-C0AC-4B4A-B9D6-041BDC8FA2F3}" presName="conn2-1" presStyleLbl="parChTrans1D3" presStyleIdx="1" presStyleCnt="4"/>
      <dgm:spPr/>
    </dgm:pt>
    <dgm:pt modelId="{1B8469FB-4FD7-4C42-B115-380D88D5B451}" type="pres">
      <dgm:prSet presAssocID="{4B34BAF0-C0AC-4B4A-B9D6-041BDC8FA2F3}" presName="connTx" presStyleLbl="parChTrans1D3" presStyleIdx="1" presStyleCnt="4"/>
      <dgm:spPr/>
    </dgm:pt>
    <dgm:pt modelId="{7CDF26F2-8075-6749-A5B1-89CDBE2AE98B}" type="pres">
      <dgm:prSet presAssocID="{7098AFB7-BE05-E14F-81F5-5DECCE719103}" presName="root2" presStyleCnt="0"/>
      <dgm:spPr/>
    </dgm:pt>
    <dgm:pt modelId="{8D18301E-7A86-EE48-9DA2-E8C4FF07BDE2}" type="pres">
      <dgm:prSet presAssocID="{7098AFB7-BE05-E14F-81F5-5DECCE719103}" presName="LevelTwoTextNode" presStyleLbl="node3" presStyleIdx="1" presStyleCnt="4">
        <dgm:presLayoutVars>
          <dgm:chPref val="3"/>
        </dgm:presLayoutVars>
      </dgm:prSet>
      <dgm:spPr/>
    </dgm:pt>
    <dgm:pt modelId="{98F4815B-1F59-1540-A931-F7E1ABB70AD5}" type="pres">
      <dgm:prSet presAssocID="{7098AFB7-BE05-E14F-81F5-5DECCE719103}" presName="level3hierChild" presStyleCnt="0"/>
      <dgm:spPr/>
    </dgm:pt>
    <dgm:pt modelId="{C530AF75-8FBB-DA47-B988-39630F4EBE31}" type="pres">
      <dgm:prSet presAssocID="{BC0C7FA7-BA93-C044-BB2F-606873956880}" presName="conn2-1" presStyleLbl="parChTrans1D2" presStyleIdx="1" presStyleCnt="2"/>
      <dgm:spPr/>
    </dgm:pt>
    <dgm:pt modelId="{8314AB02-95B6-B948-9497-2485870490B9}" type="pres">
      <dgm:prSet presAssocID="{BC0C7FA7-BA93-C044-BB2F-606873956880}" presName="connTx" presStyleLbl="parChTrans1D2" presStyleIdx="1" presStyleCnt="2"/>
      <dgm:spPr/>
    </dgm:pt>
    <dgm:pt modelId="{1C5856A7-F652-D844-8443-C9A8AD1D7BEE}" type="pres">
      <dgm:prSet presAssocID="{FAA71B84-939B-0C4B-AE7C-171982B2E404}" presName="root2" presStyleCnt="0"/>
      <dgm:spPr/>
    </dgm:pt>
    <dgm:pt modelId="{BD862681-1D8C-9440-A4F2-B22C6D80805E}" type="pres">
      <dgm:prSet presAssocID="{FAA71B84-939B-0C4B-AE7C-171982B2E404}" presName="LevelTwoTextNode" presStyleLbl="node2" presStyleIdx="1" presStyleCnt="2">
        <dgm:presLayoutVars>
          <dgm:chPref val="3"/>
        </dgm:presLayoutVars>
      </dgm:prSet>
      <dgm:spPr/>
    </dgm:pt>
    <dgm:pt modelId="{C24FE96E-0AD5-CE48-9269-81FC65826503}" type="pres">
      <dgm:prSet presAssocID="{FAA71B84-939B-0C4B-AE7C-171982B2E404}" presName="level3hierChild" presStyleCnt="0"/>
      <dgm:spPr/>
    </dgm:pt>
    <dgm:pt modelId="{E437176F-9DBC-C847-AC3D-1EF646FDE6E3}" type="pres">
      <dgm:prSet presAssocID="{7F2AA98D-C4E9-EA42-8671-DFE354A62D67}" presName="conn2-1" presStyleLbl="parChTrans1D3" presStyleIdx="2" presStyleCnt="4"/>
      <dgm:spPr/>
    </dgm:pt>
    <dgm:pt modelId="{DE537403-68A5-2A4C-93B2-71CCE8A0B365}" type="pres">
      <dgm:prSet presAssocID="{7F2AA98D-C4E9-EA42-8671-DFE354A62D67}" presName="connTx" presStyleLbl="parChTrans1D3" presStyleIdx="2" presStyleCnt="4"/>
      <dgm:spPr/>
    </dgm:pt>
    <dgm:pt modelId="{63C72E39-5263-804A-A46D-BAC9E25DCB03}" type="pres">
      <dgm:prSet presAssocID="{10067CB6-2506-E343-879B-FE1B107282A0}" presName="root2" presStyleCnt="0"/>
      <dgm:spPr/>
    </dgm:pt>
    <dgm:pt modelId="{106A00A8-65C4-8C4F-93A9-CAC35D13D00B}" type="pres">
      <dgm:prSet presAssocID="{10067CB6-2506-E343-879B-FE1B107282A0}" presName="LevelTwoTextNode" presStyleLbl="node3" presStyleIdx="2" presStyleCnt="4">
        <dgm:presLayoutVars>
          <dgm:chPref val="3"/>
        </dgm:presLayoutVars>
      </dgm:prSet>
      <dgm:spPr/>
    </dgm:pt>
    <dgm:pt modelId="{07AF2360-B143-514F-87AA-BD0FDF594CD5}" type="pres">
      <dgm:prSet presAssocID="{10067CB6-2506-E343-879B-FE1B107282A0}" presName="level3hierChild" presStyleCnt="0"/>
      <dgm:spPr/>
    </dgm:pt>
    <dgm:pt modelId="{302AD666-EBEB-724F-81BE-991DE0967039}" type="pres">
      <dgm:prSet presAssocID="{7611077E-6CC0-5446-8504-628B269B6BEE}" presName="conn2-1" presStyleLbl="parChTrans1D3" presStyleIdx="3" presStyleCnt="4"/>
      <dgm:spPr/>
    </dgm:pt>
    <dgm:pt modelId="{90FA8A3A-D1DC-E640-ADA6-57C529461E7E}" type="pres">
      <dgm:prSet presAssocID="{7611077E-6CC0-5446-8504-628B269B6BEE}" presName="connTx" presStyleLbl="parChTrans1D3" presStyleIdx="3" presStyleCnt="4"/>
      <dgm:spPr/>
    </dgm:pt>
    <dgm:pt modelId="{591706E0-20AF-5A45-A94B-C7B2031F30AC}" type="pres">
      <dgm:prSet presAssocID="{4BF6A4BC-E8B7-334D-A2E0-288184C2A97B}" presName="root2" presStyleCnt="0"/>
      <dgm:spPr/>
    </dgm:pt>
    <dgm:pt modelId="{B7345811-D74D-D54F-8FB3-A6117A188986}" type="pres">
      <dgm:prSet presAssocID="{4BF6A4BC-E8B7-334D-A2E0-288184C2A97B}" presName="LevelTwoTextNode" presStyleLbl="node3" presStyleIdx="3" presStyleCnt="4">
        <dgm:presLayoutVars>
          <dgm:chPref val="3"/>
        </dgm:presLayoutVars>
      </dgm:prSet>
      <dgm:spPr/>
    </dgm:pt>
    <dgm:pt modelId="{8AD53223-B3EE-FE48-974E-740ABD70BC85}" type="pres">
      <dgm:prSet presAssocID="{4BF6A4BC-E8B7-334D-A2E0-288184C2A97B}" presName="level3hierChild" presStyleCnt="0"/>
      <dgm:spPr/>
    </dgm:pt>
  </dgm:ptLst>
  <dgm:cxnLst>
    <dgm:cxn modelId="{A6F08F1A-93F5-C14C-A9D7-7AAF4439528F}" srcId="{4FC59E61-85A3-CF40-8B5A-A794F8DFF3CA}" destId="{09815C6C-C4AA-4644-A710-6494C665C0AF}" srcOrd="0" destOrd="0" parTransId="{00555522-7F33-3240-BAE1-7E322C9D86D4}" sibTransId="{CAB995B6-43EB-1E4E-9152-E3B93D345F79}"/>
    <dgm:cxn modelId="{7EFD091E-DCFF-6144-BAA3-2F5C38EE5667}" type="presOf" srcId="{BC0C7FA7-BA93-C044-BB2F-606873956880}" destId="{C530AF75-8FBB-DA47-B988-39630F4EBE31}" srcOrd="0" destOrd="0" presId="urn:microsoft.com/office/officeart/2005/8/layout/hierarchy2"/>
    <dgm:cxn modelId="{47F15428-1A4A-224A-9A48-5A486D4C1C8D}" type="presOf" srcId="{6A28E32D-AFC2-D843-8838-3F2BFB803A2C}" destId="{5B321525-A229-CA4C-833D-CE48C8624052}" srcOrd="0" destOrd="0" presId="urn:microsoft.com/office/officeart/2005/8/layout/hierarchy2"/>
    <dgm:cxn modelId="{D4E55C29-B32F-6541-820B-7C4FD6C028E5}" type="presOf" srcId="{4B34BAF0-C0AC-4B4A-B9D6-041BDC8FA2F3}" destId="{D0ABE39E-1C13-3742-9013-83CC2FCE61E7}" srcOrd="0" destOrd="0" presId="urn:microsoft.com/office/officeart/2005/8/layout/hierarchy2"/>
    <dgm:cxn modelId="{4E89832A-B928-5A4C-82E4-9CA3986D1D82}" type="presOf" srcId="{FAA71B84-939B-0C4B-AE7C-171982B2E404}" destId="{BD862681-1D8C-9440-A4F2-B22C6D80805E}" srcOrd="0" destOrd="0" presId="urn:microsoft.com/office/officeart/2005/8/layout/hierarchy2"/>
    <dgm:cxn modelId="{472F522C-4405-9245-972F-88936749E39F}" srcId="{09815C6C-C4AA-4644-A710-6494C665C0AF}" destId="{7098AFB7-BE05-E14F-81F5-5DECCE719103}" srcOrd="1" destOrd="0" parTransId="{4B34BAF0-C0AC-4B4A-B9D6-041BDC8FA2F3}" sibTransId="{15449EBD-299C-DC46-8DA9-79A45F823F9A}"/>
    <dgm:cxn modelId="{8C33992F-C890-8249-9EFE-42C85295272F}" type="presOf" srcId="{7098AFB7-BE05-E14F-81F5-5DECCE719103}" destId="{8D18301E-7A86-EE48-9DA2-E8C4FF07BDE2}" srcOrd="0" destOrd="0" presId="urn:microsoft.com/office/officeart/2005/8/layout/hierarchy2"/>
    <dgm:cxn modelId="{01C7CA35-5C6C-D74B-A66A-3605B1D9DFB6}" type="presOf" srcId="{09815C6C-C4AA-4644-A710-6494C665C0AF}" destId="{6181110E-EBE2-C948-A245-303007E9BDB4}" srcOrd="0" destOrd="0" presId="urn:microsoft.com/office/officeart/2005/8/layout/hierarchy2"/>
    <dgm:cxn modelId="{3A5AA33F-635F-A44E-9335-6DDE59584372}" type="presOf" srcId="{BC0C7FA7-BA93-C044-BB2F-606873956880}" destId="{8314AB02-95B6-B948-9497-2485870490B9}" srcOrd="1" destOrd="0" presId="urn:microsoft.com/office/officeart/2005/8/layout/hierarchy2"/>
    <dgm:cxn modelId="{56852F4F-3F42-A745-A215-E09C584F1898}" type="presOf" srcId="{00555522-7F33-3240-BAE1-7E322C9D86D4}" destId="{9A124C8D-DE47-1D42-BE78-AE61B4F483D8}" srcOrd="1" destOrd="0" presId="urn:microsoft.com/office/officeart/2005/8/layout/hierarchy2"/>
    <dgm:cxn modelId="{288CF659-C423-5841-91BD-BD8FA0C9D163}" type="presOf" srcId="{4FC59E61-85A3-CF40-8B5A-A794F8DFF3CA}" destId="{6BEBB214-90C4-704C-8E32-ED02DE8D9AD2}" srcOrd="0" destOrd="0" presId="urn:microsoft.com/office/officeart/2005/8/layout/hierarchy2"/>
    <dgm:cxn modelId="{C88DDB5E-1F2B-1E46-851C-C41D20FC3EBF}" srcId="{FAA71B84-939B-0C4B-AE7C-171982B2E404}" destId="{10067CB6-2506-E343-879B-FE1B107282A0}" srcOrd="0" destOrd="0" parTransId="{7F2AA98D-C4E9-EA42-8671-DFE354A62D67}" sibTransId="{C651F769-8152-8443-90C6-1AA553260619}"/>
    <dgm:cxn modelId="{40067F6C-BC47-D542-B0AB-E4620774B335}" type="presOf" srcId="{4B34BAF0-C0AC-4B4A-B9D6-041BDC8FA2F3}" destId="{1B8469FB-4FD7-4C42-B115-380D88D5B451}" srcOrd="1" destOrd="0" presId="urn:microsoft.com/office/officeart/2005/8/layout/hierarchy2"/>
    <dgm:cxn modelId="{CFAD2370-6572-9143-98D8-8C948B95690F}" type="presOf" srcId="{AF59F905-4FC8-B04F-9B12-EBE73015071A}" destId="{72CD7B1A-0141-C842-AD61-E7D83AC8572E}" srcOrd="0" destOrd="0" presId="urn:microsoft.com/office/officeart/2005/8/layout/hierarchy2"/>
    <dgm:cxn modelId="{52009572-D002-554A-A7B2-446D651FAFBE}" srcId="{4FC59E61-85A3-CF40-8B5A-A794F8DFF3CA}" destId="{FAA71B84-939B-0C4B-AE7C-171982B2E404}" srcOrd="1" destOrd="0" parTransId="{BC0C7FA7-BA93-C044-BB2F-606873956880}" sibTransId="{94AE33A6-834A-154C-A8AE-8D8565C24BB1}"/>
    <dgm:cxn modelId="{F757C778-1DEE-1B4F-9036-7BDBBA01363F}" type="presOf" srcId="{7F2AA98D-C4E9-EA42-8671-DFE354A62D67}" destId="{E437176F-9DBC-C847-AC3D-1EF646FDE6E3}" srcOrd="0" destOrd="0" presId="urn:microsoft.com/office/officeart/2005/8/layout/hierarchy2"/>
    <dgm:cxn modelId="{E1992581-AEC7-734D-A5B7-B26B8D142496}" type="presOf" srcId="{00555522-7F33-3240-BAE1-7E322C9D86D4}" destId="{063D6682-6B02-064F-ADE3-094F70E43E70}" srcOrd="0" destOrd="0" presId="urn:microsoft.com/office/officeart/2005/8/layout/hierarchy2"/>
    <dgm:cxn modelId="{44A3E691-BB8F-D64F-8ED6-39D2F464EE65}" type="presOf" srcId="{7F2AA98D-C4E9-EA42-8671-DFE354A62D67}" destId="{DE537403-68A5-2A4C-93B2-71CCE8A0B365}" srcOrd="1" destOrd="0" presId="urn:microsoft.com/office/officeart/2005/8/layout/hierarchy2"/>
    <dgm:cxn modelId="{A2BF6FAA-9D53-B248-BE61-57BC870812F9}" type="presOf" srcId="{7611077E-6CC0-5446-8504-628B269B6BEE}" destId="{90FA8A3A-D1DC-E640-ADA6-57C529461E7E}" srcOrd="1" destOrd="0" presId="urn:microsoft.com/office/officeart/2005/8/layout/hierarchy2"/>
    <dgm:cxn modelId="{9FC93AAB-CC5F-BD4E-85EB-EDF7BC82744E}" type="presOf" srcId="{7611077E-6CC0-5446-8504-628B269B6BEE}" destId="{302AD666-EBEB-724F-81BE-991DE0967039}" srcOrd="0" destOrd="0" presId="urn:microsoft.com/office/officeart/2005/8/layout/hierarchy2"/>
    <dgm:cxn modelId="{A8CDB3B4-0590-494D-8DF1-AD9F83391905}" type="presOf" srcId="{AF59F905-4FC8-B04F-9B12-EBE73015071A}" destId="{9C211931-8DA9-1A42-842D-5D6E82A85C6A}" srcOrd="1" destOrd="0" presId="urn:microsoft.com/office/officeart/2005/8/layout/hierarchy2"/>
    <dgm:cxn modelId="{98CF83B9-E411-8E42-AFD9-41836EE9F456}" type="presOf" srcId="{4BF6A4BC-E8B7-334D-A2E0-288184C2A97B}" destId="{B7345811-D74D-D54F-8FB3-A6117A188986}" srcOrd="0" destOrd="0" presId="urn:microsoft.com/office/officeart/2005/8/layout/hierarchy2"/>
    <dgm:cxn modelId="{82D594C1-D2C2-2D4A-8192-8767EFDA465F}" srcId="{09815C6C-C4AA-4644-A710-6494C665C0AF}" destId="{AE7446A7-23D0-4243-A889-F700F1A7A80A}" srcOrd="0" destOrd="0" parTransId="{AF59F905-4FC8-B04F-9B12-EBE73015071A}" sibTransId="{89548AE7-C8A0-E144-B169-1176775F1F0B}"/>
    <dgm:cxn modelId="{243BFEC8-C9D4-3E40-9B73-4BE5E11C67AF}" type="presOf" srcId="{AE7446A7-23D0-4243-A889-F700F1A7A80A}" destId="{6263A20C-3AA2-5A45-83B7-9728F915BC79}" srcOrd="0" destOrd="0" presId="urn:microsoft.com/office/officeart/2005/8/layout/hierarchy2"/>
    <dgm:cxn modelId="{F35263DC-0217-1548-9249-B341D3B01273}" type="presOf" srcId="{10067CB6-2506-E343-879B-FE1B107282A0}" destId="{106A00A8-65C4-8C4F-93A9-CAC35D13D00B}" srcOrd="0" destOrd="0" presId="urn:microsoft.com/office/officeart/2005/8/layout/hierarchy2"/>
    <dgm:cxn modelId="{0B1144EF-90F4-A04D-B0C8-CCB617727F28}" srcId="{FAA71B84-939B-0C4B-AE7C-171982B2E404}" destId="{4BF6A4BC-E8B7-334D-A2E0-288184C2A97B}" srcOrd="1" destOrd="0" parTransId="{7611077E-6CC0-5446-8504-628B269B6BEE}" sibTransId="{A1347474-D9D1-B040-9EB0-DC6DF7EF4EB0}"/>
    <dgm:cxn modelId="{866B20F1-261F-C341-AA20-BCA0306D2BF8}" srcId="{6A28E32D-AFC2-D843-8838-3F2BFB803A2C}" destId="{4FC59E61-85A3-CF40-8B5A-A794F8DFF3CA}" srcOrd="0" destOrd="0" parTransId="{62801DD2-CAAC-6D43-BD98-284D919FE365}" sibTransId="{B0F0BDDC-87ED-3C48-8037-601B2F3B4386}"/>
    <dgm:cxn modelId="{FC2F5DEF-5017-3E4A-B9B3-D379B1F60A5E}" type="presParOf" srcId="{5B321525-A229-CA4C-833D-CE48C8624052}" destId="{F15241AC-3EDE-6C45-BD4C-D14C182E9DF0}" srcOrd="0" destOrd="0" presId="urn:microsoft.com/office/officeart/2005/8/layout/hierarchy2"/>
    <dgm:cxn modelId="{26D6F987-FF6E-144D-BE8B-FECF0CD0E4DE}" type="presParOf" srcId="{F15241AC-3EDE-6C45-BD4C-D14C182E9DF0}" destId="{6BEBB214-90C4-704C-8E32-ED02DE8D9AD2}" srcOrd="0" destOrd="0" presId="urn:microsoft.com/office/officeart/2005/8/layout/hierarchy2"/>
    <dgm:cxn modelId="{CA7072EC-CE6B-9A40-9FE4-DFBC34AD790E}" type="presParOf" srcId="{F15241AC-3EDE-6C45-BD4C-D14C182E9DF0}" destId="{686A5CA5-72B5-1048-A8AC-DD06438FA0EC}" srcOrd="1" destOrd="0" presId="urn:microsoft.com/office/officeart/2005/8/layout/hierarchy2"/>
    <dgm:cxn modelId="{59EF543A-B589-ED43-A78D-B5483DA1E097}" type="presParOf" srcId="{686A5CA5-72B5-1048-A8AC-DD06438FA0EC}" destId="{063D6682-6B02-064F-ADE3-094F70E43E70}" srcOrd="0" destOrd="0" presId="urn:microsoft.com/office/officeart/2005/8/layout/hierarchy2"/>
    <dgm:cxn modelId="{C3C5A57E-D8F0-A543-BA4A-EA391D232800}" type="presParOf" srcId="{063D6682-6B02-064F-ADE3-094F70E43E70}" destId="{9A124C8D-DE47-1D42-BE78-AE61B4F483D8}" srcOrd="0" destOrd="0" presId="urn:microsoft.com/office/officeart/2005/8/layout/hierarchy2"/>
    <dgm:cxn modelId="{1F50B002-990C-2C49-8E4D-AA25EF0E139F}" type="presParOf" srcId="{686A5CA5-72B5-1048-A8AC-DD06438FA0EC}" destId="{A4D43C60-7581-CE42-84DD-BB0F2F50568A}" srcOrd="1" destOrd="0" presId="urn:microsoft.com/office/officeart/2005/8/layout/hierarchy2"/>
    <dgm:cxn modelId="{703FB85E-6755-204F-A065-08A55F947CCF}" type="presParOf" srcId="{A4D43C60-7581-CE42-84DD-BB0F2F50568A}" destId="{6181110E-EBE2-C948-A245-303007E9BDB4}" srcOrd="0" destOrd="0" presId="urn:microsoft.com/office/officeart/2005/8/layout/hierarchy2"/>
    <dgm:cxn modelId="{DB2A8372-5F2F-954D-A869-72309E02A8CF}" type="presParOf" srcId="{A4D43C60-7581-CE42-84DD-BB0F2F50568A}" destId="{E8FF75C4-E93C-6C40-B4DE-8B4000E8B8B9}" srcOrd="1" destOrd="0" presId="urn:microsoft.com/office/officeart/2005/8/layout/hierarchy2"/>
    <dgm:cxn modelId="{C36DD6BB-3537-A14D-B0CE-66569A64B555}" type="presParOf" srcId="{E8FF75C4-E93C-6C40-B4DE-8B4000E8B8B9}" destId="{72CD7B1A-0141-C842-AD61-E7D83AC8572E}" srcOrd="0" destOrd="0" presId="urn:microsoft.com/office/officeart/2005/8/layout/hierarchy2"/>
    <dgm:cxn modelId="{DD70D093-BF65-004B-9335-ACB058FD3D39}" type="presParOf" srcId="{72CD7B1A-0141-C842-AD61-E7D83AC8572E}" destId="{9C211931-8DA9-1A42-842D-5D6E82A85C6A}" srcOrd="0" destOrd="0" presId="urn:microsoft.com/office/officeart/2005/8/layout/hierarchy2"/>
    <dgm:cxn modelId="{D8A78FA3-0FE6-D14B-AEEA-AA2349021156}" type="presParOf" srcId="{E8FF75C4-E93C-6C40-B4DE-8B4000E8B8B9}" destId="{708B3690-3957-A34C-884F-6D1EB1E5BB29}" srcOrd="1" destOrd="0" presId="urn:microsoft.com/office/officeart/2005/8/layout/hierarchy2"/>
    <dgm:cxn modelId="{BC5075A2-9F65-5A4E-A798-6DF49A81457F}" type="presParOf" srcId="{708B3690-3957-A34C-884F-6D1EB1E5BB29}" destId="{6263A20C-3AA2-5A45-83B7-9728F915BC79}" srcOrd="0" destOrd="0" presId="urn:microsoft.com/office/officeart/2005/8/layout/hierarchy2"/>
    <dgm:cxn modelId="{51AD8558-C0C2-554D-A6E9-607CD73D5E0A}" type="presParOf" srcId="{708B3690-3957-A34C-884F-6D1EB1E5BB29}" destId="{586B9CCE-D3A4-F14C-B0A9-BAC0EFF680D2}" srcOrd="1" destOrd="0" presId="urn:microsoft.com/office/officeart/2005/8/layout/hierarchy2"/>
    <dgm:cxn modelId="{ACB17354-2C26-2B4F-8C94-554F77917A6D}" type="presParOf" srcId="{E8FF75C4-E93C-6C40-B4DE-8B4000E8B8B9}" destId="{D0ABE39E-1C13-3742-9013-83CC2FCE61E7}" srcOrd="2" destOrd="0" presId="urn:microsoft.com/office/officeart/2005/8/layout/hierarchy2"/>
    <dgm:cxn modelId="{C02AC1DB-B8A4-F149-9BA7-43FDF5E8B58B}" type="presParOf" srcId="{D0ABE39E-1C13-3742-9013-83CC2FCE61E7}" destId="{1B8469FB-4FD7-4C42-B115-380D88D5B451}" srcOrd="0" destOrd="0" presId="urn:microsoft.com/office/officeart/2005/8/layout/hierarchy2"/>
    <dgm:cxn modelId="{5931E7B3-1DD7-AA4E-A2B4-EBCB8F70DD0A}" type="presParOf" srcId="{E8FF75C4-E93C-6C40-B4DE-8B4000E8B8B9}" destId="{7CDF26F2-8075-6749-A5B1-89CDBE2AE98B}" srcOrd="3" destOrd="0" presId="urn:microsoft.com/office/officeart/2005/8/layout/hierarchy2"/>
    <dgm:cxn modelId="{93190820-287B-7C44-9808-A757CA7AACED}" type="presParOf" srcId="{7CDF26F2-8075-6749-A5B1-89CDBE2AE98B}" destId="{8D18301E-7A86-EE48-9DA2-E8C4FF07BDE2}" srcOrd="0" destOrd="0" presId="urn:microsoft.com/office/officeart/2005/8/layout/hierarchy2"/>
    <dgm:cxn modelId="{9E06F05B-0B6D-B847-82D5-B7B30397EB4C}" type="presParOf" srcId="{7CDF26F2-8075-6749-A5B1-89CDBE2AE98B}" destId="{98F4815B-1F59-1540-A931-F7E1ABB70AD5}" srcOrd="1" destOrd="0" presId="urn:microsoft.com/office/officeart/2005/8/layout/hierarchy2"/>
    <dgm:cxn modelId="{9D17BFAF-EA46-934A-AC5A-1838906FD2E3}" type="presParOf" srcId="{686A5CA5-72B5-1048-A8AC-DD06438FA0EC}" destId="{C530AF75-8FBB-DA47-B988-39630F4EBE31}" srcOrd="2" destOrd="0" presId="urn:microsoft.com/office/officeart/2005/8/layout/hierarchy2"/>
    <dgm:cxn modelId="{31544AD2-36DD-E34E-9DDB-ADCAC1ED732A}" type="presParOf" srcId="{C530AF75-8FBB-DA47-B988-39630F4EBE31}" destId="{8314AB02-95B6-B948-9497-2485870490B9}" srcOrd="0" destOrd="0" presId="urn:microsoft.com/office/officeart/2005/8/layout/hierarchy2"/>
    <dgm:cxn modelId="{DF47DE07-39B8-7041-83DD-EDBE73CA74D4}" type="presParOf" srcId="{686A5CA5-72B5-1048-A8AC-DD06438FA0EC}" destId="{1C5856A7-F652-D844-8443-C9A8AD1D7BEE}" srcOrd="3" destOrd="0" presId="urn:microsoft.com/office/officeart/2005/8/layout/hierarchy2"/>
    <dgm:cxn modelId="{59667D98-BC78-8F4B-86FC-447A098BBF7C}" type="presParOf" srcId="{1C5856A7-F652-D844-8443-C9A8AD1D7BEE}" destId="{BD862681-1D8C-9440-A4F2-B22C6D80805E}" srcOrd="0" destOrd="0" presId="urn:microsoft.com/office/officeart/2005/8/layout/hierarchy2"/>
    <dgm:cxn modelId="{04C1FE9B-83B2-A245-9544-C577F6372474}" type="presParOf" srcId="{1C5856A7-F652-D844-8443-C9A8AD1D7BEE}" destId="{C24FE96E-0AD5-CE48-9269-81FC65826503}" srcOrd="1" destOrd="0" presId="urn:microsoft.com/office/officeart/2005/8/layout/hierarchy2"/>
    <dgm:cxn modelId="{E1771C20-D570-8A40-AF9F-FAB0CE8BA4B5}" type="presParOf" srcId="{C24FE96E-0AD5-CE48-9269-81FC65826503}" destId="{E437176F-9DBC-C847-AC3D-1EF646FDE6E3}" srcOrd="0" destOrd="0" presId="urn:microsoft.com/office/officeart/2005/8/layout/hierarchy2"/>
    <dgm:cxn modelId="{B8565CA8-0253-344D-ADA0-C819D965FC83}" type="presParOf" srcId="{E437176F-9DBC-C847-AC3D-1EF646FDE6E3}" destId="{DE537403-68A5-2A4C-93B2-71CCE8A0B365}" srcOrd="0" destOrd="0" presId="urn:microsoft.com/office/officeart/2005/8/layout/hierarchy2"/>
    <dgm:cxn modelId="{95729717-745C-534F-A9CB-DD6B7B2C25FC}" type="presParOf" srcId="{C24FE96E-0AD5-CE48-9269-81FC65826503}" destId="{63C72E39-5263-804A-A46D-BAC9E25DCB03}" srcOrd="1" destOrd="0" presId="urn:microsoft.com/office/officeart/2005/8/layout/hierarchy2"/>
    <dgm:cxn modelId="{DBA0F844-7B4E-7842-BAA1-C6A2523F6BD5}" type="presParOf" srcId="{63C72E39-5263-804A-A46D-BAC9E25DCB03}" destId="{106A00A8-65C4-8C4F-93A9-CAC35D13D00B}" srcOrd="0" destOrd="0" presId="urn:microsoft.com/office/officeart/2005/8/layout/hierarchy2"/>
    <dgm:cxn modelId="{E77DE7AB-0763-8043-99F4-FE512481756B}" type="presParOf" srcId="{63C72E39-5263-804A-A46D-BAC9E25DCB03}" destId="{07AF2360-B143-514F-87AA-BD0FDF594CD5}" srcOrd="1" destOrd="0" presId="urn:microsoft.com/office/officeart/2005/8/layout/hierarchy2"/>
    <dgm:cxn modelId="{D4296F82-E6A3-0A41-AA23-93525E7AD53E}" type="presParOf" srcId="{C24FE96E-0AD5-CE48-9269-81FC65826503}" destId="{302AD666-EBEB-724F-81BE-991DE0967039}" srcOrd="2" destOrd="0" presId="urn:microsoft.com/office/officeart/2005/8/layout/hierarchy2"/>
    <dgm:cxn modelId="{FA13AA2C-8A2A-1645-B013-22A65ACDD6A4}" type="presParOf" srcId="{302AD666-EBEB-724F-81BE-991DE0967039}" destId="{90FA8A3A-D1DC-E640-ADA6-57C529461E7E}" srcOrd="0" destOrd="0" presId="urn:microsoft.com/office/officeart/2005/8/layout/hierarchy2"/>
    <dgm:cxn modelId="{00222AC8-45DF-C14D-BCA9-806C9E4970F0}" type="presParOf" srcId="{C24FE96E-0AD5-CE48-9269-81FC65826503}" destId="{591706E0-20AF-5A45-A94B-C7B2031F30AC}" srcOrd="3" destOrd="0" presId="urn:microsoft.com/office/officeart/2005/8/layout/hierarchy2"/>
    <dgm:cxn modelId="{84099DBA-EE45-7D4F-822D-73FE97544F8B}" type="presParOf" srcId="{591706E0-20AF-5A45-A94B-C7B2031F30AC}" destId="{B7345811-D74D-D54F-8FB3-A6117A188986}" srcOrd="0" destOrd="0" presId="urn:microsoft.com/office/officeart/2005/8/layout/hierarchy2"/>
    <dgm:cxn modelId="{4AB62026-0E97-2C46-ACB1-B29C8A571B9A}" type="presParOf" srcId="{591706E0-20AF-5A45-A94B-C7B2031F30AC}" destId="{8AD53223-B3EE-FE48-974E-740ABD70BC85}" srcOrd="1" destOrd="0" presId="urn:microsoft.com/office/officeart/2005/8/layout/hierarchy2"/>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EBB214-90C4-704C-8E32-ED02DE8D9AD2}">
      <dsp:nvSpPr>
        <dsp:cNvPr id="0" name=""/>
        <dsp:cNvSpPr/>
      </dsp:nvSpPr>
      <dsp:spPr>
        <a:xfrm>
          <a:off x="1534131" y="684260"/>
          <a:ext cx="792846" cy="3964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Normative Theories</a:t>
          </a:r>
        </a:p>
      </dsp:txBody>
      <dsp:txXfrm>
        <a:off x="1545742" y="695871"/>
        <a:ext cx="769624" cy="373201"/>
      </dsp:txXfrm>
    </dsp:sp>
    <dsp:sp modelId="{063D6682-6B02-064F-ADE3-094F70E43E70}">
      <dsp:nvSpPr>
        <dsp:cNvPr id="0" name=""/>
        <dsp:cNvSpPr/>
      </dsp:nvSpPr>
      <dsp:spPr>
        <a:xfrm rot="18289469">
          <a:off x="2207874" y="634314"/>
          <a:ext cx="555346" cy="40429"/>
        </a:xfrm>
        <a:custGeom>
          <a:avLst/>
          <a:gdLst/>
          <a:ahLst/>
          <a:cxnLst/>
          <a:rect l="0" t="0" r="0" b="0"/>
          <a:pathLst>
            <a:path>
              <a:moveTo>
                <a:pt x="0" y="20214"/>
              </a:moveTo>
              <a:lnTo>
                <a:pt x="555346" y="20214"/>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71663" y="640645"/>
        <a:ext cx="27767" cy="27767"/>
      </dsp:txXfrm>
    </dsp:sp>
    <dsp:sp modelId="{6181110E-EBE2-C948-A245-303007E9BDB4}">
      <dsp:nvSpPr>
        <dsp:cNvPr id="0" name=""/>
        <dsp:cNvSpPr/>
      </dsp:nvSpPr>
      <dsp:spPr>
        <a:xfrm>
          <a:off x="2644116" y="228374"/>
          <a:ext cx="792846" cy="3964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Teleological</a:t>
          </a:r>
        </a:p>
      </dsp:txBody>
      <dsp:txXfrm>
        <a:off x="2655727" y="239985"/>
        <a:ext cx="769624" cy="373201"/>
      </dsp:txXfrm>
    </dsp:sp>
    <dsp:sp modelId="{72CD7B1A-0141-C842-AD61-E7D83AC8572E}">
      <dsp:nvSpPr>
        <dsp:cNvPr id="0" name=""/>
        <dsp:cNvSpPr/>
      </dsp:nvSpPr>
      <dsp:spPr>
        <a:xfrm rot="19457599">
          <a:off x="3400253" y="292399"/>
          <a:ext cx="390557" cy="40429"/>
        </a:xfrm>
        <a:custGeom>
          <a:avLst/>
          <a:gdLst/>
          <a:ahLst/>
          <a:cxnLst/>
          <a:rect l="0" t="0" r="0" b="0"/>
          <a:pathLst>
            <a:path>
              <a:moveTo>
                <a:pt x="0" y="20214"/>
              </a:moveTo>
              <a:lnTo>
                <a:pt x="390557" y="2021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585768" y="302850"/>
        <a:ext cx="19527" cy="19527"/>
      </dsp:txXfrm>
    </dsp:sp>
    <dsp:sp modelId="{6263A20C-3AA2-5A45-83B7-9728F915BC79}">
      <dsp:nvSpPr>
        <dsp:cNvPr id="0" name=""/>
        <dsp:cNvSpPr/>
      </dsp:nvSpPr>
      <dsp:spPr>
        <a:xfrm>
          <a:off x="3754101" y="430"/>
          <a:ext cx="792846" cy="3964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Ethical Egosim </a:t>
          </a:r>
        </a:p>
      </dsp:txBody>
      <dsp:txXfrm>
        <a:off x="3765712" y="12041"/>
        <a:ext cx="769624" cy="373201"/>
      </dsp:txXfrm>
    </dsp:sp>
    <dsp:sp modelId="{D0ABE39E-1C13-3742-9013-83CC2FCE61E7}">
      <dsp:nvSpPr>
        <dsp:cNvPr id="0" name=""/>
        <dsp:cNvSpPr/>
      </dsp:nvSpPr>
      <dsp:spPr>
        <a:xfrm rot="2142401">
          <a:off x="3400253" y="520342"/>
          <a:ext cx="390557" cy="40429"/>
        </a:xfrm>
        <a:custGeom>
          <a:avLst/>
          <a:gdLst/>
          <a:ahLst/>
          <a:cxnLst/>
          <a:rect l="0" t="0" r="0" b="0"/>
          <a:pathLst>
            <a:path>
              <a:moveTo>
                <a:pt x="0" y="20214"/>
              </a:moveTo>
              <a:lnTo>
                <a:pt x="390557" y="2021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585768" y="530793"/>
        <a:ext cx="19527" cy="19527"/>
      </dsp:txXfrm>
    </dsp:sp>
    <dsp:sp modelId="{8D18301E-7A86-EE48-9DA2-E8C4FF07BDE2}">
      <dsp:nvSpPr>
        <dsp:cNvPr id="0" name=""/>
        <dsp:cNvSpPr/>
      </dsp:nvSpPr>
      <dsp:spPr>
        <a:xfrm>
          <a:off x="3754101" y="456317"/>
          <a:ext cx="792846" cy="3964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Utilitarianism</a:t>
          </a:r>
        </a:p>
      </dsp:txBody>
      <dsp:txXfrm>
        <a:off x="3765712" y="467928"/>
        <a:ext cx="769624" cy="373201"/>
      </dsp:txXfrm>
    </dsp:sp>
    <dsp:sp modelId="{C530AF75-8FBB-DA47-B988-39630F4EBE31}">
      <dsp:nvSpPr>
        <dsp:cNvPr id="0" name=""/>
        <dsp:cNvSpPr/>
      </dsp:nvSpPr>
      <dsp:spPr>
        <a:xfrm rot="3310531">
          <a:off x="2207874" y="1090200"/>
          <a:ext cx="555346" cy="40429"/>
        </a:xfrm>
        <a:custGeom>
          <a:avLst/>
          <a:gdLst/>
          <a:ahLst/>
          <a:cxnLst/>
          <a:rect l="0" t="0" r="0" b="0"/>
          <a:pathLst>
            <a:path>
              <a:moveTo>
                <a:pt x="0" y="20214"/>
              </a:moveTo>
              <a:lnTo>
                <a:pt x="555346" y="20214"/>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471663" y="1096532"/>
        <a:ext cx="27767" cy="27767"/>
      </dsp:txXfrm>
    </dsp:sp>
    <dsp:sp modelId="{BD862681-1D8C-9440-A4F2-B22C6D80805E}">
      <dsp:nvSpPr>
        <dsp:cNvPr id="0" name=""/>
        <dsp:cNvSpPr/>
      </dsp:nvSpPr>
      <dsp:spPr>
        <a:xfrm>
          <a:off x="2644116" y="1140147"/>
          <a:ext cx="792846" cy="3964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Deontological</a:t>
          </a:r>
        </a:p>
      </dsp:txBody>
      <dsp:txXfrm>
        <a:off x="2655727" y="1151758"/>
        <a:ext cx="769624" cy="373201"/>
      </dsp:txXfrm>
    </dsp:sp>
    <dsp:sp modelId="{E437176F-9DBC-C847-AC3D-1EF646FDE6E3}">
      <dsp:nvSpPr>
        <dsp:cNvPr id="0" name=""/>
        <dsp:cNvSpPr/>
      </dsp:nvSpPr>
      <dsp:spPr>
        <a:xfrm rot="19457599">
          <a:off x="3400253" y="1204172"/>
          <a:ext cx="390557" cy="40429"/>
        </a:xfrm>
        <a:custGeom>
          <a:avLst/>
          <a:gdLst/>
          <a:ahLst/>
          <a:cxnLst/>
          <a:rect l="0" t="0" r="0" b="0"/>
          <a:pathLst>
            <a:path>
              <a:moveTo>
                <a:pt x="0" y="20214"/>
              </a:moveTo>
              <a:lnTo>
                <a:pt x="390557" y="2021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585768" y="1214623"/>
        <a:ext cx="19527" cy="19527"/>
      </dsp:txXfrm>
    </dsp:sp>
    <dsp:sp modelId="{106A00A8-65C4-8C4F-93A9-CAC35D13D00B}">
      <dsp:nvSpPr>
        <dsp:cNvPr id="0" name=""/>
        <dsp:cNvSpPr/>
      </dsp:nvSpPr>
      <dsp:spPr>
        <a:xfrm>
          <a:off x="3754101" y="912204"/>
          <a:ext cx="792846" cy="3964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Rights Theory</a:t>
          </a:r>
        </a:p>
      </dsp:txBody>
      <dsp:txXfrm>
        <a:off x="3765712" y="923815"/>
        <a:ext cx="769624" cy="373201"/>
      </dsp:txXfrm>
    </dsp:sp>
    <dsp:sp modelId="{302AD666-EBEB-724F-81BE-991DE0967039}">
      <dsp:nvSpPr>
        <dsp:cNvPr id="0" name=""/>
        <dsp:cNvSpPr/>
      </dsp:nvSpPr>
      <dsp:spPr>
        <a:xfrm rot="2142401">
          <a:off x="3400253" y="1432115"/>
          <a:ext cx="390557" cy="40429"/>
        </a:xfrm>
        <a:custGeom>
          <a:avLst/>
          <a:gdLst/>
          <a:ahLst/>
          <a:cxnLst/>
          <a:rect l="0" t="0" r="0" b="0"/>
          <a:pathLst>
            <a:path>
              <a:moveTo>
                <a:pt x="0" y="20214"/>
              </a:moveTo>
              <a:lnTo>
                <a:pt x="390557" y="20214"/>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585768" y="1442566"/>
        <a:ext cx="19527" cy="19527"/>
      </dsp:txXfrm>
    </dsp:sp>
    <dsp:sp modelId="{B7345811-D74D-D54F-8FB3-A6117A188986}">
      <dsp:nvSpPr>
        <dsp:cNvPr id="0" name=""/>
        <dsp:cNvSpPr/>
      </dsp:nvSpPr>
      <dsp:spPr>
        <a:xfrm>
          <a:off x="3754101" y="1368090"/>
          <a:ext cx="792846" cy="396423"/>
        </a:xfrm>
        <a:prstGeom prst="roundRect">
          <a:avLst>
            <a:gd name="adj" fmla="val 10000"/>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Justice Theory</a:t>
          </a:r>
        </a:p>
      </dsp:txBody>
      <dsp:txXfrm>
        <a:off x="3765712" y="1379701"/>
        <a:ext cx="769624" cy="37320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1628</TotalTime>
  <Pages>4</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2019-10-31T07:28:00Z</dcterms:created>
  <dcterms:modified xsi:type="dcterms:W3CDTF">2019-11-05T07:56:00Z</dcterms:modified>
</cp:coreProperties>
</file>