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336" w:rsidRPr="00C35336" w:rsidRDefault="00C35336" w:rsidP="00C35336">
      <w:pPr>
        <w:spacing w:line="360" w:lineRule="auto"/>
        <w:jc w:val="center"/>
        <w:rPr>
          <w:rFonts w:ascii="Garamond" w:hAnsi="Garamond"/>
          <w:b/>
          <w:sz w:val="28"/>
          <w:u w:val="single"/>
        </w:rPr>
      </w:pPr>
      <w:r w:rsidRPr="00C35336">
        <w:rPr>
          <w:rFonts w:ascii="Garamond" w:hAnsi="Garamond"/>
          <w:b/>
          <w:sz w:val="28"/>
          <w:u w:val="single"/>
        </w:rPr>
        <w:t>ACC2400: Control System Exercise</w:t>
      </w:r>
    </w:p>
    <w:p w:rsidR="00C35336" w:rsidRDefault="00C35336" w:rsidP="00C35336">
      <w:pPr>
        <w:spacing w:line="360" w:lineRule="auto"/>
        <w:rPr>
          <w:rFonts w:ascii="Garamond" w:hAnsi="Garamond"/>
        </w:rPr>
      </w:pPr>
    </w:p>
    <w:p w:rsidR="003E0FC5" w:rsidRPr="00C35336" w:rsidRDefault="003E0FC5" w:rsidP="00C35336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  <w:color w:val="FF0000"/>
        </w:rPr>
      </w:pPr>
      <w:r w:rsidRPr="00C35336">
        <w:rPr>
          <w:rFonts w:ascii="Garamond" w:hAnsi="Garamond"/>
          <w:color w:val="FF0000"/>
        </w:rPr>
        <w:t xml:space="preserve">Making a credit sale to a customer who is already 4 months behind in making payments on his account </w:t>
      </w:r>
    </w:p>
    <w:p w:rsidR="004F02A5" w:rsidRPr="003E0FC5" w:rsidRDefault="003E0FC5" w:rsidP="00C35336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/>
        </w:rPr>
      </w:pPr>
      <w:r w:rsidRPr="003E0FC5">
        <w:rPr>
          <w:rFonts w:ascii="Garamond" w:hAnsi="Garamond"/>
        </w:rPr>
        <w:t xml:space="preserve">Automatic decline from the system </w:t>
      </w:r>
    </w:p>
    <w:p w:rsidR="003E0FC5" w:rsidRDefault="003E0FC5" w:rsidP="00C35336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Manual: </w:t>
      </w:r>
      <w:r w:rsidRPr="003E0FC5">
        <w:rPr>
          <w:rFonts w:ascii="Garamond" w:hAnsi="Garamond"/>
        </w:rPr>
        <w:t xml:space="preserve">Before authorising shipments, always go and look at the customer’s account and check if they have an overdue balance </w:t>
      </w:r>
    </w:p>
    <w:p w:rsidR="003E0FC5" w:rsidRPr="003E0FC5" w:rsidRDefault="003E0FC5" w:rsidP="00C35336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Authorisation form where there is a signature needed by the staff, they need to tick it before making the sale, even though there are chances the control fails, there is </w:t>
      </w:r>
      <w:r w:rsidRPr="003E0FC5">
        <w:rPr>
          <w:rFonts w:ascii="Garamond" w:hAnsi="Garamond"/>
          <w:b/>
        </w:rPr>
        <w:t>traceability</w:t>
      </w:r>
      <w:r>
        <w:rPr>
          <w:rFonts w:ascii="Garamond" w:hAnsi="Garamond"/>
        </w:rPr>
        <w:t>, meaning it could be traced back when something does not go well</w:t>
      </w:r>
    </w:p>
    <w:p w:rsidR="003E0FC5" w:rsidRPr="003939CD" w:rsidRDefault="003E0FC5" w:rsidP="00C35336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  <w:color w:val="FF0000"/>
        </w:rPr>
      </w:pPr>
      <w:r w:rsidRPr="003939CD">
        <w:rPr>
          <w:rFonts w:ascii="Garamond" w:hAnsi="Garamond"/>
          <w:color w:val="FF0000"/>
        </w:rPr>
        <w:t xml:space="preserve">Authorising a credit note for a sales return when the goods were never actually returned </w:t>
      </w:r>
    </w:p>
    <w:p w:rsidR="003E0FC5" w:rsidRDefault="00C35336" w:rsidP="00C35336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Automatic: </w:t>
      </w:r>
      <w:r w:rsidR="003E0FC5">
        <w:rPr>
          <w:rFonts w:ascii="Garamond" w:hAnsi="Garamond"/>
        </w:rPr>
        <w:t>Barcode</w:t>
      </w:r>
      <w:r>
        <w:rPr>
          <w:rFonts w:ascii="Garamond" w:hAnsi="Garamond"/>
        </w:rPr>
        <w:t xml:space="preserve"> must be scanned before credit note is created</w:t>
      </w:r>
    </w:p>
    <w:p w:rsidR="00C35336" w:rsidRDefault="00C35336" w:rsidP="00C35336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Manual: Goods are not accepted into the warehouse before RA (Return Authorisation) number is presented </w:t>
      </w:r>
    </w:p>
    <w:p w:rsidR="00C35336" w:rsidRDefault="00C35336" w:rsidP="00C35336">
      <w:pPr>
        <w:pStyle w:val="ListParagraph"/>
        <w:numPr>
          <w:ilvl w:val="0"/>
          <w:numId w:val="2"/>
        </w:numPr>
        <w:spacing w:line="360" w:lineRule="auto"/>
        <w:rPr>
          <w:rFonts w:ascii="Garamond" w:hAnsi="Garamond"/>
        </w:rPr>
      </w:pPr>
      <w:r w:rsidRPr="003939CD">
        <w:rPr>
          <w:rFonts w:ascii="Garamond" w:hAnsi="Garamond"/>
          <w:color w:val="FF0000"/>
        </w:rPr>
        <w:t>Unauthorised disclosure of the buying history of several well-known customers</w:t>
      </w:r>
    </w:p>
    <w:p w:rsidR="003E0FC5" w:rsidRPr="00C35336" w:rsidRDefault="003E0FC5" w:rsidP="00C35336">
      <w:pPr>
        <w:pStyle w:val="ListParagraph"/>
        <w:numPr>
          <w:ilvl w:val="0"/>
          <w:numId w:val="3"/>
        </w:numPr>
        <w:spacing w:line="360" w:lineRule="auto"/>
        <w:rPr>
          <w:rFonts w:ascii="Garamond" w:hAnsi="Garamond"/>
        </w:rPr>
      </w:pPr>
      <w:r w:rsidRPr="00C35336">
        <w:rPr>
          <w:rFonts w:ascii="Garamond" w:hAnsi="Garamond"/>
        </w:rPr>
        <w:t xml:space="preserve">Access controls where there is limited access to staff </w:t>
      </w:r>
      <w:bookmarkStart w:id="0" w:name="_GoBack"/>
      <w:bookmarkEnd w:id="0"/>
    </w:p>
    <w:sectPr w:rsidR="003E0FC5" w:rsidRPr="00C35336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05476"/>
    <w:multiLevelType w:val="hybridMultilevel"/>
    <w:tmpl w:val="E396B6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D497A"/>
    <w:multiLevelType w:val="hybridMultilevel"/>
    <w:tmpl w:val="6DE8D0F6"/>
    <w:lvl w:ilvl="0" w:tplc="38E88B5A">
      <w:start w:val="1"/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E925C5"/>
    <w:multiLevelType w:val="hybridMultilevel"/>
    <w:tmpl w:val="3EB86B1A"/>
    <w:lvl w:ilvl="0" w:tplc="2F288FEA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FC5"/>
    <w:rsid w:val="003939CD"/>
    <w:rsid w:val="003E0FC5"/>
    <w:rsid w:val="004F02A5"/>
    <w:rsid w:val="00C35336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06C8DD"/>
  <w15:chartTrackingRefBased/>
  <w15:docId w15:val="{BE0731D3-F34E-8146-A499-000F96EE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0F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2018-09-17T22:08:00Z</dcterms:created>
  <dcterms:modified xsi:type="dcterms:W3CDTF">2018-09-18T00:01:00Z</dcterms:modified>
</cp:coreProperties>
</file>