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7A3A96" w14:textId="77777777" w:rsidR="00E949B9" w:rsidRPr="00E81576" w:rsidRDefault="00E949B9" w:rsidP="000F4378">
      <w:pPr>
        <w:spacing w:line="360" w:lineRule="auto"/>
        <w:rPr>
          <w:rFonts w:ascii="Garamond" w:hAnsi="Garamond"/>
          <w:b/>
          <w:sz w:val="32"/>
        </w:rPr>
      </w:pPr>
      <w:r w:rsidRPr="00E81576">
        <w:rPr>
          <w:rFonts w:ascii="Garamond" w:hAnsi="Garamond"/>
          <w:b/>
          <w:sz w:val="32"/>
        </w:rPr>
        <w:t>ACC2200- Tutorial 9- Relevant costs for decision making</w:t>
      </w:r>
    </w:p>
    <w:p w14:paraId="7D26650E" w14:textId="1BDCA4D2" w:rsidR="00E949B9" w:rsidRPr="00E81576" w:rsidRDefault="00E949B9" w:rsidP="000F4378">
      <w:pPr>
        <w:spacing w:line="360" w:lineRule="auto"/>
        <w:rPr>
          <w:rFonts w:ascii="Garamond" w:hAnsi="Garamond"/>
          <w:b/>
          <w:sz w:val="32"/>
        </w:rPr>
      </w:pPr>
      <w:r w:rsidRPr="00E81576">
        <w:rPr>
          <w:rFonts w:ascii="Garamond" w:hAnsi="Garamond"/>
          <w:b/>
          <w:sz w:val="32"/>
        </w:rPr>
        <w:t>Tutorial Questions: Chapter 19: 19.9, 19.14, 19.29, 19.36</w:t>
      </w:r>
      <w:r w:rsidR="001E4810">
        <w:rPr>
          <w:rFonts w:ascii="Garamond" w:hAnsi="Garamond"/>
          <w:b/>
          <w:sz w:val="32"/>
        </w:rPr>
        <w:t xml:space="preserve">, </w:t>
      </w:r>
      <w:r w:rsidR="001E4810" w:rsidRPr="001E4810">
        <w:rPr>
          <w:rFonts w:ascii="Garamond" w:hAnsi="Garamond"/>
          <w:b/>
          <w:color w:val="FF0000"/>
          <w:sz w:val="32"/>
        </w:rPr>
        <w:t>19.39</w:t>
      </w:r>
    </w:p>
    <w:p w14:paraId="44FFBEC0" w14:textId="77777777" w:rsidR="00E949B9" w:rsidRPr="00E81576" w:rsidRDefault="00E949B9" w:rsidP="000F4378">
      <w:pPr>
        <w:spacing w:line="360" w:lineRule="auto"/>
        <w:rPr>
          <w:rFonts w:ascii="Garamond" w:hAnsi="Garamond"/>
          <w:b/>
          <w:sz w:val="28"/>
        </w:rPr>
      </w:pPr>
      <w:bookmarkStart w:id="0" w:name="_GoBack"/>
      <w:bookmarkEnd w:id="0"/>
    </w:p>
    <w:p w14:paraId="22459E8C" w14:textId="77777777" w:rsidR="00E949B9" w:rsidRPr="00E81576" w:rsidRDefault="000F4378" w:rsidP="000F4378">
      <w:pPr>
        <w:spacing w:line="360" w:lineRule="auto"/>
        <w:rPr>
          <w:rFonts w:ascii="Garamond" w:hAnsi="Garamond"/>
          <w:sz w:val="28"/>
          <w:u w:val="single"/>
        </w:rPr>
      </w:pPr>
      <w:r w:rsidRPr="00E81576">
        <w:rPr>
          <w:rFonts w:ascii="Garamond" w:hAnsi="Garamond"/>
          <w:sz w:val="28"/>
          <w:u w:val="single"/>
        </w:rPr>
        <w:t xml:space="preserve">Question </w:t>
      </w:r>
      <w:r w:rsidR="00E949B9" w:rsidRPr="00E81576">
        <w:rPr>
          <w:rFonts w:ascii="Garamond" w:hAnsi="Garamond"/>
          <w:sz w:val="28"/>
          <w:u w:val="single"/>
        </w:rPr>
        <w:t xml:space="preserve">19.9 </w:t>
      </w:r>
    </w:p>
    <w:p w14:paraId="63E02FAF" w14:textId="77777777" w:rsidR="000F4378" w:rsidRPr="000F4378" w:rsidRDefault="000F4378" w:rsidP="000F4378">
      <w:pPr>
        <w:shd w:val="clear" w:color="auto" w:fill="FFFFFF"/>
        <w:spacing w:line="360" w:lineRule="auto"/>
        <w:jc w:val="both"/>
        <w:rPr>
          <w:rFonts w:ascii="Garamond" w:eastAsia="Times New Roman" w:hAnsi="Garamond" w:cs="Times New Roman"/>
          <w:color w:val="000000"/>
          <w:spacing w:val="-1"/>
          <w:sz w:val="28"/>
        </w:rPr>
      </w:pPr>
      <w:r w:rsidRPr="000F4378">
        <w:rPr>
          <w:rFonts w:ascii="Garamond" w:eastAsia="Times New Roman" w:hAnsi="Garamond" w:cs="Times New Roman"/>
          <w:color w:val="000000"/>
          <w:spacing w:val="-1"/>
          <w:sz w:val="28"/>
        </w:rPr>
        <w:t xml:space="preserve">An </w:t>
      </w:r>
      <w:r w:rsidRPr="000F4378">
        <w:rPr>
          <w:rFonts w:ascii="Garamond" w:eastAsia="Times New Roman" w:hAnsi="Garamond" w:cs="Times New Roman"/>
          <w:color w:val="000000"/>
          <w:sz w:val="28"/>
        </w:rPr>
        <w:t xml:space="preserve">opportunity cost is the potential benefit given up when the choice of one action precludes a different action. For example, one opportunity cost associated with getting a </w:t>
      </w:r>
      <w:r w:rsidRPr="00E81576">
        <w:rPr>
          <w:rFonts w:ascii="Garamond" w:eastAsia="Times New Roman" w:hAnsi="Garamond" w:cs="Times New Roman"/>
          <w:color w:val="000000"/>
          <w:sz w:val="28"/>
        </w:rPr>
        <w:t xml:space="preserve">university education </w:t>
      </w:r>
      <w:r w:rsidRPr="000F4378">
        <w:rPr>
          <w:rFonts w:ascii="Garamond" w:eastAsia="Times New Roman" w:hAnsi="Garamond" w:cs="Times New Roman"/>
          <w:color w:val="000000"/>
          <w:sz w:val="28"/>
        </w:rPr>
        <w:t xml:space="preserve">is the student’s foregone wages from a job that might have been </w:t>
      </w:r>
      <w:r w:rsidRPr="00E81576">
        <w:rPr>
          <w:rFonts w:ascii="Garamond" w:eastAsia="Times New Roman" w:hAnsi="Garamond" w:cs="Times New Roman"/>
          <w:color w:val="000000"/>
          <w:sz w:val="28"/>
        </w:rPr>
        <w:t xml:space="preserve">held during the educational </w:t>
      </w:r>
      <w:r w:rsidRPr="000F4378">
        <w:rPr>
          <w:rFonts w:ascii="Garamond" w:eastAsia="Times New Roman" w:hAnsi="Garamond" w:cs="Times New Roman"/>
          <w:color w:val="000000"/>
          <w:sz w:val="28"/>
        </w:rPr>
        <w:t>period. Another example of an opportunity cost is profits foregone fro</w:t>
      </w:r>
      <w:r w:rsidRPr="00E81576">
        <w:rPr>
          <w:rFonts w:ascii="Garamond" w:eastAsia="Times New Roman" w:hAnsi="Garamond" w:cs="Times New Roman"/>
          <w:color w:val="000000"/>
          <w:sz w:val="28"/>
        </w:rPr>
        <w:t xml:space="preserve">m producing and selling product </w:t>
      </w:r>
      <w:r w:rsidRPr="000F4378">
        <w:rPr>
          <w:rFonts w:ascii="Garamond" w:eastAsia="Times New Roman" w:hAnsi="Garamond" w:cs="Times New Roman"/>
          <w:color w:val="000000"/>
          <w:sz w:val="28"/>
        </w:rPr>
        <w:t xml:space="preserve">A, when a production facility is used instead to produce product B. </w:t>
      </w:r>
    </w:p>
    <w:p w14:paraId="2A9229B6" w14:textId="77777777" w:rsidR="000F4378" w:rsidRPr="00E81576" w:rsidRDefault="000F4378" w:rsidP="000F4378">
      <w:pPr>
        <w:shd w:val="clear" w:color="auto" w:fill="FFFFFF"/>
        <w:spacing w:line="360" w:lineRule="auto"/>
        <w:jc w:val="both"/>
        <w:rPr>
          <w:rFonts w:ascii="Garamond" w:eastAsia="Times New Roman" w:hAnsi="Garamond" w:cs="Times New Roman"/>
          <w:color w:val="000000"/>
          <w:sz w:val="28"/>
        </w:rPr>
      </w:pPr>
    </w:p>
    <w:p w14:paraId="4456FC7D" w14:textId="77777777" w:rsidR="000F4378" w:rsidRPr="00E81576" w:rsidRDefault="000F4378" w:rsidP="000F4378">
      <w:pPr>
        <w:shd w:val="clear" w:color="auto" w:fill="FFFFFF"/>
        <w:spacing w:line="360" w:lineRule="auto"/>
        <w:jc w:val="both"/>
        <w:rPr>
          <w:rFonts w:ascii="Garamond" w:eastAsia="Times New Roman" w:hAnsi="Garamond" w:cs="Times New Roman"/>
          <w:color w:val="000000"/>
          <w:sz w:val="28"/>
        </w:rPr>
      </w:pPr>
      <w:r w:rsidRPr="000F4378">
        <w:rPr>
          <w:rFonts w:ascii="Garamond" w:eastAsia="Times New Roman" w:hAnsi="Garamond" w:cs="Times New Roman"/>
          <w:color w:val="000000"/>
          <w:sz w:val="28"/>
        </w:rPr>
        <w:t xml:space="preserve">People often ignore or downplay the importance of opportunity costs in </w:t>
      </w:r>
      <w:r w:rsidRPr="00E81576">
        <w:rPr>
          <w:rFonts w:ascii="Garamond" w:eastAsia="Times New Roman" w:hAnsi="Garamond" w:cs="Times New Roman"/>
          <w:color w:val="000000"/>
          <w:sz w:val="28"/>
        </w:rPr>
        <w:t>decision making</w:t>
      </w:r>
      <w:r w:rsidRPr="000F4378">
        <w:rPr>
          <w:rFonts w:ascii="Garamond" w:eastAsia="Times New Roman" w:hAnsi="Garamond" w:cs="Times New Roman"/>
          <w:color w:val="000000"/>
          <w:sz w:val="28"/>
        </w:rPr>
        <w:t xml:space="preserve">. Since an opportunity cost is often not an ‘out-of-pocket’ cost and is not measured within the business’ accounting system, people tend to think it is less important than these costs that are recorded. This behavioural tendency can result </w:t>
      </w:r>
      <w:r w:rsidRPr="000F4378">
        <w:rPr>
          <w:rFonts w:ascii="Garamond" w:eastAsia="Times New Roman" w:hAnsi="Garamond" w:cs="Times New Roman"/>
          <w:color w:val="000000"/>
          <w:spacing w:val="1"/>
          <w:sz w:val="28"/>
        </w:rPr>
        <w:t xml:space="preserve">in </w:t>
      </w:r>
      <w:r w:rsidRPr="000F4378">
        <w:rPr>
          <w:rFonts w:ascii="Garamond" w:eastAsia="Times New Roman" w:hAnsi="Garamond" w:cs="Times New Roman"/>
          <w:color w:val="000000"/>
          <w:sz w:val="28"/>
        </w:rPr>
        <w:t xml:space="preserve">faulty decision making. By definition, an opportunity cost is something that does not or will not happen. Hence it is often overlooked. </w:t>
      </w:r>
    </w:p>
    <w:p w14:paraId="58212B4A" w14:textId="77777777" w:rsidR="000F4378" w:rsidRPr="00E81576" w:rsidRDefault="000F4378" w:rsidP="000F4378">
      <w:pPr>
        <w:shd w:val="clear" w:color="auto" w:fill="FFFFFF"/>
        <w:spacing w:line="360" w:lineRule="auto"/>
        <w:jc w:val="both"/>
        <w:rPr>
          <w:rFonts w:ascii="Garamond" w:eastAsia="Times New Roman" w:hAnsi="Garamond" w:cs="Times New Roman"/>
          <w:color w:val="000000"/>
          <w:sz w:val="28"/>
        </w:rPr>
      </w:pPr>
    </w:p>
    <w:p w14:paraId="0B869498" w14:textId="77777777" w:rsidR="000F4378" w:rsidRPr="00E81576" w:rsidRDefault="000F4378" w:rsidP="000F4378">
      <w:pPr>
        <w:shd w:val="clear" w:color="auto" w:fill="FFFFFF"/>
        <w:spacing w:line="360" w:lineRule="auto"/>
        <w:jc w:val="both"/>
        <w:rPr>
          <w:rFonts w:ascii="Garamond" w:eastAsia="Times New Roman" w:hAnsi="Garamond" w:cs="Times New Roman"/>
          <w:color w:val="000000"/>
          <w:sz w:val="28"/>
        </w:rPr>
      </w:pPr>
      <w:r w:rsidRPr="000F4378">
        <w:rPr>
          <w:rFonts w:ascii="Garamond" w:eastAsia="Times New Roman" w:hAnsi="Garamond" w:cs="Times New Roman"/>
          <w:color w:val="000000"/>
          <w:sz w:val="28"/>
        </w:rPr>
        <w:t xml:space="preserve">To help students recognise opportunity costs that are not recorded in the accounting </w:t>
      </w:r>
      <w:r w:rsidRPr="000F4378">
        <w:rPr>
          <w:rFonts w:ascii="Garamond" w:eastAsia="Times New Roman" w:hAnsi="Garamond" w:cs="Times New Roman"/>
          <w:color w:val="000000"/>
          <w:spacing w:val="1"/>
          <w:sz w:val="28"/>
        </w:rPr>
        <w:t>system in the immediate future (but sometimes become large lost benefits in the long term), it might be helpful to discuss the impact on their university results if a student spent the mid</w:t>
      </w:r>
      <w:r w:rsidRPr="000F4378">
        <w:rPr>
          <w:rFonts w:ascii="Garamond" w:eastAsia="Times New Roman" w:hAnsi="Garamond" w:cs="Times New Roman"/>
          <w:color w:val="000000"/>
          <w:sz w:val="28"/>
        </w:rPr>
        <w:t>-</w:t>
      </w:r>
      <w:r w:rsidRPr="000F4378">
        <w:rPr>
          <w:rFonts w:ascii="Garamond" w:eastAsia="Times New Roman" w:hAnsi="Garamond" w:cs="Times New Roman"/>
          <w:color w:val="000000"/>
          <w:spacing w:val="-3"/>
          <w:sz w:val="28"/>
        </w:rPr>
        <w:t xml:space="preserve">semester break at the snowfields instead of catching up with academic </w:t>
      </w:r>
      <w:r w:rsidRPr="000F4378">
        <w:rPr>
          <w:rFonts w:ascii="Garamond" w:eastAsia="Times New Roman" w:hAnsi="Garamond" w:cs="Times New Roman"/>
          <w:color w:val="000000"/>
          <w:sz w:val="28"/>
        </w:rPr>
        <w:t>work. These might include th</w:t>
      </w:r>
      <w:r w:rsidRPr="000F4378">
        <w:rPr>
          <w:rFonts w:ascii="Garamond" w:eastAsia="Times New Roman" w:hAnsi="Garamond" w:cs="Times New Roman"/>
          <w:color w:val="000000"/>
          <w:spacing w:val="-3"/>
          <w:sz w:val="28"/>
        </w:rPr>
        <w:t xml:space="preserve">e cost and effort of repeating parts of the degree, worse </w:t>
      </w:r>
      <w:r w:rsidRPr="000F4378">
        <w:rPr>
          <w:rFonts w:ascii="Garamond" w:eastAsia="Times New Roman" w:hAnsi="Garamond" w:cs="Times New Roman"/>
          <w:color w:val="000000"/>
          <w:sz w:val="28"/>
        </w:rPr>
        <w:t>exam results that later affect job hunting, later finishing of the degree and so on</w:t>
      </w:r>
      <w:r w:rsidRPr="00E81576">
        <w:rPr>
          <w:rFonts w:ascii="Garamond" w:eastAsia="Times New Roman" w:hAnsi="Garamond" w:cs="Times New Roman"/>
          <w:color w:val="000000"/>
          <w:sz w:val="28"/>
        </w:rPr>
        <w:t xml:space="preserve">. </w:t>
      </w:r>
    </w:p>
    <w:p w14:paraId="44FF5579" w14:textId="77777777" w:rsidR="000F4378" w:rsidRPr="00E81576" w:rsidRDefault="000F4378" w:rsidP="000F4378">
      <w:pPr>
        <w:shd w:val="clear" w:color="auto" w:fill="FFFFFF"/>
        <w:spacing w:line="360" w:lineRule="auto"/>
        <w:jc w:val="both"/>
        <w:rPr>
          <w:rFonts w:ascii="Garamond" w:eastAsia="Times New Roman" w:hAnsi="Garamond" w:cs="Times New Roman"/>
          <w:color w:val="000000"/>
          <w:sz w:val="28"/>
        </w:rPr>
      </w:pPr>
    </w:p>
    <w:p w14:paraId="127EDD06" w14:textId="77777777" w:rsidR="000F4378" w:rsidRPr="00E81576" w:rsidRDefault="000F4378" w:rsidP="000F4378">
      <w:pPr>
        <w:shd w:val="clear" w:color="auto" w:fill="FFFFFF"/>
        <w:spacing w:line="360" w:lineRule="auto"/>
        <w:jc w:val="both"/>
        <w:rPr>
          <w:rFonts w:ascii="Garamond" w:eastAsia="Times New Roman" w:hAnsi="Garamond" w:cs="Times New Roman"/>
          <w:color w:val="000000"/>
          <w:sz w:val="28"/>
          <w:u w:val="single"/>
        </w:rPr>
      </w:pPr>
      <w:r w:rsidRPr="00E81576">
        <w:rPr>
          <w:rFonts w:ascii="Garamond" w:eastAsia="Times New Roman" w:hAnsi="Garamond" w:cs="Times New Roman"/>
          <w:color w:val="000000"/>
          <w:sz w:val="28"/>
          <w:u w:val="single"/>
        </w:rPr>
        <w:t>Question 19.14</w:t>
      </w:r>
    </w:p>
    <w:p w14:paraId="27F1EF65" w14:textId="2DC06634" w:rsidR="000F4378" w:rsidRPr="00E81576" w:rsidRDefault="000F4378" w:rsidP="000F4378">
      <w:pPr>
        <w:shd w:val="clear" w:color="auto" w:fill="FFFFFF"/>
        <w:spacing w:line="360" w:lineRule="auto"/>
        <w:rPr>
          <w:rFonts w:ascii="Garamond" w:eastAsia="Times New Roman" w:hAnsi="Garamond" w:cs="Times New Roman"/>
          <w:color w:val="000000"/>
          <w:sz w:val="28"/>
        </w:rPr>
      </w:pPr>
      <w:r w:rsidRPr="000F4378">
        <w:rPr>
          <w:rFonts w:ascii="Garamond" w:eastAsia="Times New Roman" w:hAnsi="Garamond" w:cs="Times New Roman"/>
          <w:color w:val="000000"/>
          <w:sz w:val="28"/>
        </w:rPr>
        <w:t xml:space="preserve">The appropriate approach to </w:t>
      </w:r>
      <w:r w:rsidR="001E4810">
        <w:rPr>
          <w:rFonts w:ascii="Garamond" w:eastAsia="Times New Roman" w:hAnsi="Garamond" w:cs="Times New Roman"/>
          <w:color w:val="000000"/>
          <w:sz w:val="28"/>
        </w:rPr>
        <w:t>decision making</w:t>
      </w:r>
      <w:r w:rsidRPr="000F4378">
        <w:rPr>
          <w:rFonts w:ascii="Garamond" w:eastAsia="Times New Roman" w:hAnsi="Garamond" w:cs="Times New Roman"/>
          <w:color w:val="000000"/>
          <w:sz w:val="28"/>
        </w:rPr>
        <w:t xml:space="preserve"> to add or delete a department would </w:t>
      </w:r>
      <w:r w:rsidRPr="000F4378">
        <w:rPr>
          <w:rFonts w:ascii="Garamond" w:eastAsia="Times New Roman" w:hAnsi="Garamond" w:cs="Times New Roman"/>
          <w:color w:val="000000"/>
          <w:spacing w:val="1"/>
          <w:sz w:val="28"/>
        </w:rPr>
        <w:t xml:space="preserve">involve identifying all </w:t>
      </w:r>
      <w:r w:rsidRPr="000F4378">
        <w:rPr>
          <w:rFonts w:ascii="Garamond" w:eastAsia="Times New Roman" w:hAnsi="Garamond" w:cs="Times New Roman"/>
          <w:color w:val="000000"/>
          <w:sz w:val="28"/>
        </w:rPr>
        <w:t xml:space="preserve">relevant costs and benefits of adding or closing a </w:t>
      </w:r>
      <w:r w:rsidRPr="000F4378">
        <w:rPr>
          <w:rFonts w:ascii="Garamond" w:eastAsia="Times New Roman" w:hAnsi="Garamond" w:cs="Times New Roman"/>
          <w:color w:val="000000"/>
          <w:sz w:val="28"/>
        </w:rPr>
        <w:lastRenderedPageBreak/>
        <w:t xml:space="preserve">department. For example, there may be opportunity costs incurred if the department added results in losing revenue that could be earned from other uses of this floorspace.  </w:t>
      </w:r>
    </w:p>
    <w:p w14:paraId="0779C2B9" w14:textId="77777777" w:rsidR="000F4378" w:rsidRPr="00E81576" w:rsidRDefault="000F4378" w:rsidP="000F4378">
      <w:pPr>
        <w:shd w:val="clear" w:color="auto" w:fill="FFFFFF"/>
        <w:spacing w:line="360" w:lineRule="auto"/>
        <w:rPr>
          <w:rFonts w:ascii="Garamond" w:eastAsia="Times New Roman" w:hAnsi="Garamond" w:cs="Times New Roman"/>
          <w:color w:val="000000"/>
          <w:spacing w:val="3"/>
          <w:sz w:val="28"/>
        </w:rPr>
      </w:pPr>
    </w:p>
    <w:p w14:paraId="652FDC31" w14:textId="77777777" w:rsidR="000F4378" w:rsidRDefault="000F4378" w:rsidP="000F4378">
      <w:pPr>
        <w:shd w:val="clear" w:color="auto" w:fill="FFFFFF"/>
        <w:spacing w:line="360" w:lineRule="auto"/>
        <w:rPr>
          <w:rFonts w:ascii="Garamond" w:eastAsia="Times New Roman" w:hAnsi="Garamond" w:cs="Times New Roman"/>
          <w:color w:val="000000"/>
          <w:sz w:val="28"/>
        </w:rPr>
      </w:pPr>
      <w:r w:rsidRPr="000F4378">
        <w:rPr>
          <w:rFonts w:ascii="Garamond" w:eastAsia="Times New Roman" w:hAnsi="Garamond" w:cs="Times New Roman"/>
          <w:color w:val="000000"/>
          <w:sz w:val="28"/>
        </w:rPr>
        <w:t xml:space="preserve">This type of decision is often more strategic in nature, involving large increases or </w:t>
      </w:r>
      <w:r w:rsidRPr="000F4378">
        <w:rPr>
          <w:rFonts w:ascii="Garamond" w:eastAsia="Times New Roman" w:hAnsi="Garamond" w:cs="Times New Roman"/>
          <w:color w:val="000000"/>
          <w:spacing w:val="-3"/>
          <w:sz w:val="28"/>
        </w:rPr>
        <w:t>decreases in capacity</w:t>
      </w:r>
      <w:r w:rsidRPr="000F4378">
        <w:rPr>
          <w:rFonts w:ascii="Garamond" w:eastAsia="Times New Roman" w:hAnsi="Garamond" w:cs="Times New Roman"/>
          <w:color w:val="000000"/>
          <w:sz w:val="28"/>
        </w:rPr>
        <w:t>-related resources, with long-</w:t>
      </w:r>
      <w:r w:rsidRPr="000F4378">
        <w:rPr>
          <w:rFonts w:ascii="Garamond" w:eastAsia="Times New Roman" w:hAnsi="Garamond" w:cs="Times New Roman"/>
          <w:color w:val="000000"/>
          <w:spacing w:val="1"/>
          <w:sz w:val="28"/>
        </w:rPr>
        <w:t xml:space="preserve">term implications. In deciding </w:t>
      </w:r>
      <w:r w:rsidRPr="000F4378">
        <w:rPr>
          <w:rFonts w:ascii="Garamond" w:eastAsia="Times New Roman" w:hAnsi="Garamond" w:cs="Times New Roman"/>
          <w:color w:val="000000"/>
          <w:sz w:val="28"/>
        </w:rPr>
        <w:t>whether to add or delete a department, incremental revenues and costs must be investigated thoroughly but if these reve</w:t>
      </w:r>
      <w:r w:rsidRPr="000F4378">
        <w:rPr>
          <w:rFonts w:ascii="Garamond" w:eastAsia="Times New Roman" w:hAnsi="Garamond" w:cs="Times New Roman"/>
          <w:color w:val="000000"/>
          <w:spacing w:val="1"/>
          <w:sz w:val="28"/>
        </w:rPr>
        <w:t xml:space="preserve">nues and costs relate to the longer term, it is </w:t>
      </w:r>
      <w:r w:rsidRPr="000F4378">
        <w:rPr>
          <w:rFonts w:ascii="Garamond" w:eastAsia="Times New Roman" w:hAnsi="Garamond" w:cs="Times New Roman"/>
          <w:color w:val="000000"/>
          <w:sz w:val="28"/>
        </w:rPr>
        <w:t>also important to consider the time value of money</w:t>
      </w:r>
      <w:r w:rsidRPr="00E81576">
        <w:rPr>
          <w:rFonts w:ascii="Garamond" w:eastAsia="Times New Roman" w:hAnsi="Garamond" w:cs="Times New Roman"/>
          <w:color w:val="000000"/>
          <w:sz w:val="28"/>
        </w:rPr>
        <w:t xml:space="preserve">. </w:t>
      </w:r>
    </w:p>
    <w:p w14:paraId="781F2B59" w14:textId="77777777" w:rsidR="00E81576" w:rsidRPr="00E81576" w:rsidRDefault="00E81576" w:rsidP="000F4378">
      <w:pPr>
        <w:shd w:val="clear" w:color="auto" w:fill="FFFFFF"/>
        <w:spacing w:line="360" w:lineRule="auto"/>
        <w:rPr>
          <w:rFonts w:ascii="Garamond" w:eastAsia="Times New Roman" w:hAnsi="Garamond" w:cs="Times New Roman"/>
          <w:color w:val="000000"/>
          <w:sz w:val="28"/>
        </w:rPr>
      </w:pPr>
    </w:p>
    <w:p w14:paraId="5ECEF695" w14:textId="77777777" w:rsidR="006E2E73" w:rsidRDefault="000F4378" w:rsidP="000F4378">
      <w:pPr>
        <w:shd w:val="clear" w:color="auto" w:fill="FFFFFF"/>
        <w:spacing w:line="360" w:lineRule="auto"/>
        <w:rPr>
          <w:rFonts w:ascii="Garamond" w:eastAsia="Times New Roman" w:hAnsi="Garamond" w:cs="Times New Roman"/>
          <w:color w:val="000000"/>
          <w:sz w:val="28"/>
          <w:u w:val="single"/>
        </w:rPr>
      </w:pPr>
      <w:r w:rsidRPr="00E81576">
        <w:rPr>
          <w:rFonts w:ascii="Garamond" w:eastAsia="Times New Roman" w:hAnsi="Garamond" w:cs="Times New Roman"/>
          <w:color w:val="000000"/>
          <w:sz w:val="28"/>
          <w:u w:val="single"/>
        </w:rPr>
        <w:t>Question 19.29</w:t>
      </w:r>
    </w:p>
    <w:p w14:paraId="44D698B5" w14:textId="77777777" w:rsidR="00E81576" w:rsidRPr="00E81576" w:rsidRDefault="00E81576" w:rsidP="000F4378">
      <w:pPr>
        <w:shd w:val="clear" w:color="auto" w:fill="FFFFFF"/>
        <w:spacing w:line="360" w:lineRule="auto"/>
        <w:rPr>
          <w:rFonts w:ascii="Garamond" w:eastAsia="Times New Roman" w:hAnsi="Garamond" w:cs="Times New Roman"/>
          <w:color w:val="000000"/>
          <w:sz w:val="28"/>
          <w:u w:val="single"/>
        </w:rPr>
      </w:pPr>
    </w:p>
    <w:p w14:paraId="77AD24C7" w14:textId="77777777" w:rsidR="006E2E73" w:rsidRPr="00E81576" w:rsidRDefault="006E2E73" w:rsidP="006E2E73">
      <w:pPr>
        <w:shd w:val="clear" w:color="auto" w:fill="FFFFFF"/>
        <w:spacing w:line="360" w:lineRule="auto"/>
        <w:rPr>
          <w:rFonts w:ascii="Garamond" w:eastAsia="Times New Roman" w:hAnsi="Garamond" w:cs="Times New Roman"/>
          <w:color w:val="000000"/>
          <w:sz w:val="28"/>
        </w:rPr>
      </w:pPr>
      <w:r w:rsidRPr="006E2E73">
        <w:rPr>
          <w:rFonts w:ascii="Garamond" w:eastAsia="Times New Roman" w:hAnsi="Garamond" w:cs="Times New Roman"/>
          <w:color w:val="000000"/>
          <w:spacing w:val="-3"/>
          <w:sz w:val="28"/>
        </w:rPr>
        <w:t>Dear Managing Director</w:t>
      </w:r>
      <w:r w:rsidRPr="00E81576">
        <w:rPr>
          <w:rFonts w:ascii="Garamond" w:eastAsia="Times New Roman" w:hAnsi="Garamond" w:cs="Times New Roman"/>
          <w:color w:val="000000"/>
          <w:sz w:val="28"/>
        </w:rPr>
        <w:t xml:space="preserve">, </w:t>
      </w:r>
    </w:p>
    <w:p w14:paraId="4868DC01" w14:textId="77777777" w:rsidR="006E2E73" w:rsidRPr="006E2E73" w:rsidRDefault="006E2E73" w:rsidP="006E2E73">
      <w:pPr>
        <w:shd w:val="clear" w:color="auto" w:fill="FFFFFF"/>
        <w:spacing w:line="360" w:lineRule="auto"/>
        <w:rPr>
          <w:rFonts w:ascii="Garamond" w:eastAsia="Times New Roman" w:hAnsi="Garamond" w:cs="Times New Roman"/>
          <w:color w:val="000000"/>
          <w:spacing w:val="-3"/>
          <w:sz w:val="28"/>
        </w:rPr>
      </w:pPr>
    </w:p>
    <w:p w14:paraId="79CCF9FC" w14:textId="77777777" w:rsidR="006E2E73" w:rsidRPr="006E2E73" w:rsidRDefault="006E2E73" w:rsidP="006E2E73">
      <w:pPr>
        <w:shd w:val="clear" w:color="auto" w:fill="FFFFFF"/>
        <w:spacing w:line="360" w:lineRule="auto"/>
        <w:jc w:val="both"/>
        <w:rPr>
          <w:rFonts w:ascii="Garamond" w:eastAsia="Times New Roman" w:hAnsi="Garamond" w:cs="Times New Roman"/>
          <w:color w:val="000000"/>
          <w:sz w:val="28"/>
        </w:rPr>
      </w:pPr>
      <w:r w:rsidRPr="006E2E73">
        <w:rPr>
          <w:rFonts w:ascii="Garamond" w:eastAsia="Times New Roman" w:hAnsi="Garamond" w:cs="Times New Roman"/>
          <w:color w:val="000000"/>
          <w:sz w:val="28"/>
        </w:rPr>
        <w:t xml:space="preserve">We recommend against processing banolide into kitrocide. The incremental cost of further processing, $16 200, exceeds the incremental revenue, $15 000. This $15 000 incremental </w:t>
      </w:r>
      <w:r w:rsidRPr="006E2E73">
        <w:rPr>
          <w:rFonts w:ascii="Garamond" w:eastAsia="Times New Roman" w:hAnsi="Garamond" w:cs="Times New Roman"/>
          <w:color w:val="000000"/>
          <w:spacing w:val="-3"/>
          <w:sz w:val="28"/>
        </w:rPr>
        <w:t>revenue is the difference between the sales value of the kitrocide, $20</w:t>
      </w:r>
      <w:r w:rsidRPr="006E2E73">
        <w:rPr>
          <w:rFonts w:ascii="Garamond" w:eastAsia="Times New Roman" w:hAnsi="Garamond" w:cs="Times New Roman"/>
          <w:color w:val="000000"/>
          <w:sz w:val="28"/>
        </w:rPr>
        <w:t xml:space="preserve"> 000, and the sales value of the banolide, $5000. We would also like to point out that the cost of the joint process, $40 000, and the allocation of that cost to the joint products is irrelevant to the decision. </w:t>
      </w:r>
    </w:p>
    <w:p w14:paraId="479F40C4" w14:textId="77777777" w:rsidR="006E2E73" w:rsidRPr="00E81576" w:rsidRDefault="006E2E73" w:rsidP="006E2E73">
      <w:pPr>
        <w:shd w:val="clear" w:color="auto" w:fill="FFFFFF"/>
        <w:spacing w:line="360" w:lineRule="auto"/>
        <w:rPr>
          <w:rFonts w:ascii="Garamond" w:eastAsia="Times New Roman" w:hAnsi="Garamond" w:cs="Times New Roman"/>
          <w:color w:val="000000"/>
          <w:spacing w:val="-3"/>
          <w:sz w:val="28"/>
        </w:rPr>
      </w:pPr>
    </w:p>
    <w:p w14:paraId="438481BC" w14:textId="77777777" w:rsidR="006E2E73" w:rsidRPr="006E2E73" w:rsidRDefault="006E2E73" w:rsidP="006E2E73">
      <w:pPr>
        <w:shd w:val="clear" w:color="auto" w:fill="FFFFFF"/>
        <w:spacing w:line="360" w:lineRule="auto"/>
        <w:rPr>
          <w:rFonts w:ascii="Garamond" w:eastAsia="Times New Roman" w:hAnsi="Garamond" w:cs="Times New Roman"/>
          <w:color w:val="000000"/>
          <w:spacing w:val="-3"/>
          <w:sz w:val="28"/>
        </w:rPr>
      </w:pPr>
      <w:r w:rsidRPr="006E2E73">
        <w:rPr>
          <w:rFonts w:ascii="Garamond" w:eastAsia="Times New Roman" w:hAnsi="Garamond" w:cs="Times New Roman"/>
          <w:color w:val="000000"/>
          <w:spacing w:val="-3"/>
          <w:sz w:val="28"/>
        </w:rPr>
        <w:t>Yours sincerely,</w:t>
      </w:r>
      <w:r w:rsidRPr="006E2E73">
        <w:rPr>
          <w:rFonts w:ascii="Garamond" w:eastAsia="Times New Roman" w:hAnsi="Garamond" w:cs="Times New Roman"/>
          <w:color w:val="000000"/>
          <w:sz w:val="28"/>
        </w:rPr>
        <w:t xml:space="preserve"> </w:t>
      </w:r>
    </w:p>
    <w:p w14:paraId="4D71DDAA" w14:textId="77777777" w:rsidR="006E2E73" w:rsidRPr="006E2E73" w:rsidRDefault="006E2E73" w:rsidP="006E2E73">
      <w:pPr>
        <w:shd w:val="clear" w:color="auto" w:fill="FFFFFF"/>
        <w:spacing w:line="360" w:lineRule="auto"/>
        <w:rPr>
          <w:rFonts w:ascii="Garamond" w:eastAsia="Times New Roman" w:hAnsi="Garamond" w:cs="Times New Roman"/>
          <w:color w:val="000000"/>
          <w:sz w:val="28"/>
        </w:rPr>
      </w:pPr>
      <w:r w:rsidRPr="00E81576">
        <w:rPr>
          <w:rFonts w:ascii="Garamond" w:eastAsia="Times New Roman" w:hAnsi="Garamond" w:cs="Times New Roman"/>
          <w:color w:val="000000"/>
          <w:sz w:val="28"/>
        </w:rPr>
        <w:t>Pooja</w:t>
      </w:r>
    </w:p>
    <w:p w14:paraId="2451B0D4" w14:textId="1147D9AA" w:rsidR="006E2E73" w:rsidRPr="006E2E73" w:rsidRDefault="006E2E73" w:rsidP="006E2E73">
      <w:pPr>
        <w:shd w:val="clear" w:color="auto" w:fill="FFFFFF"/>
        <w:spacing w:line="360" w:lineRule="auto"/>
        <w:rPr>
          <w:rFonts w:ascii="Garamond" w:eastAsia="Times New Roman" w:hAnsi="Garamond" w:cs="Times New Roman"/>
          <w:color w:val="000000"/>
          <w:sz w:val="28"/>
        </w:rPr>
      </w:pPr>
      <w:r w:rsidRPr="006E2E73">
        <w:rPr>
          <w:rFonts w:ascii="Garamond" w:eastAsia="Times New Roman" w:hAnsi="Garamond" w:cs="Times New Roman"/>
          <w:color w:val="000000"/>
          <w:sz w:val="28"/>
        </w:rPr>
        <w:t>Partner, Student Consulting Associate</w:t>
      </w:r>
    </w:p>
    <w:p w14:paraId="6CF98855" w14:textId="77777777" w:rsidR="000F4378" w:rsidRPr="00E81576" w:rsidRDefault="000F4378" w:rsidP="000F4378">
      <w:pPr>
        <w:shd w:val="clear" w:color="auto" w:fill="FFFFFF"/>
        <w:spacing w:line="360" w:lineRule="auto"/>
        <w:jc w:val="both"/>
        <w:rPr>
          <w:rFonts w:ascii="Garamond" w:eastAsia="Times New Roman" w:hAnsi="Garamond" w:cs="Times New Roman"/>
          <w:color w:val="000000"/>
          <w:spacing w:val="3"/>
          <w:sz w:val="28"/>
        </w:rPr>
      </w:pPr>
    </w:p>
    <w:p w14:paraId="3BF0247B" w14:textId="77777777" w:rsidR="006E2E73" w:rsidRPr="00E81576" w:rsidRDefault="006E2E73" w:rsidP="000F4378">
      <w:pPr>
        <w:shd w:val="clear" w:color="auto" w:fill="FFFFFF"/>
        <w:spacing w:line="360" w:lineRule="auto"/>
        <w:jc w:val="both"/>
        <w:rPr>
          <w:rFonts w:ascii="Garamond" w:eastAsia="Times New Roman" w:hAnsi="Garamond" w:cs="Times New Roman"/>
          <w:color w:val="000000"/>
          <w:spacing w:val="3"/>
          <w:sz w:val="28"/>
          <w:u w:val="single"/>
        </w:rPr>
      </w:pPr>
      <w:r w:rsidRPr="00E81576">
        <w:rPr>
          <w:rFonts w:ascii="Garamond" w:eastAsia="Times New Roman" w:hAnsi="Garamond" w:cs="Times New Roman"/>
          <w:color w:val="000000"/>
          <w:spacing w:val="3"/>
          <w:sz w:val="28"/>
          <w:u w:val="single"/>
        </w:rPr>
        <w:t>Question 19.36</w:t>
      </w:r>
    </w:p>
    <w:p w14:paraId="06B4696A" w14:textId="77777777" w:rsidR="006E2E73" w:rsidRPr="006E2E73" w:rsidRDefault="006E2E73" w:rsidP="006E2E73">
      <w:pPr>
        <w:shd w:val="clear" w:color="auto" w:fill="FFFFFF"/>
        <w:spacing w:line="360" w:lineRule="auto"/>
        <w:jc w:val="both"/>
        <w:rPr>
          <w:rFonts w:ascii="Garamond" w:eastAsia="Times New Roman" w:hAnsi="Garamond" w:cs="Times New Roman"/>
          <w:color w:val="000000"/>
          <w:spacing w:val="-3"/>
          <w:sz w:val="28"/>
        </w:rPr>
      </w:pPr>
      <w:r w:rsidRPr="006E2E73">
        <w:rPr>
          <w:rFonts w:ascii="Garamond" w:eastAsia="Times New Roman" w:hAnsi="Garamond" w:cs="Times New Roman"/>
          <w:color w:val="000000"/>
          <w:spacing w:val="-3"/>
          <w:sz w:val="28"/>
        </w:rPr>
        <w:t>The analysis prepared by the Engineering, Manufacturing and Accounting Departmen</w:t>
      </w:r>
      <w:r w:rsidRPr="006E2E73">
        <w:rPr>
          <w:rFonts w:ascii="Garamond" w:eastAsia="Times New Roman" w:hAnsi="Garamond" w:cs="Times New Roman"/>
          <w:color w:val="000000"/>
          <w:spacing w:val="1"/>
          <w:sz w:val="28"/>
        </w:rPr>
        <w:t xml:space="preserve">ts </w:t>
      </w:r>
      <w:r w:rsidRPr="006E2E73">
        <w:rPr>
          <w:rFonts w:ascii="Garamond" w:eastAsia="Times New Roman" w:hAnsi="Garamond" w:cs="Times New Roman"/>
          <w:color w:val="000000"/>
          <w:sz w:val="28"/>
        </w:rPr>
        <w:t xml:space="preserve">of Rockhampton Flow Technology (RFT) is not correct. However, their recommendation </w:t>
      </w:r>
      <w:r w:rsidRPr="006E2E73">
        <w:rPr>
          <w:rFonts w:ascii="Garamond" w:eastAsia="Times New Roman" w:hAnsi="Garamond" w:cs="Times New Roman"/>
          <w:color w:val="000000"/>
          <w:spacing w:val="1"/>
          <w:sz w:val="28"/>
        </w:rPr>
        <w:t xml:space="preserve">is correct. An incremental cost analysis similar to the </w:t>
      </w:r>
      <w:r w:rsidRPr="006E2E73">
        <w:rPr>
          <w:rFonts w:ascii="Garamond" w:eastAsia="Times New Roman" w:hAnsi="Garamond" w:cs="Times New Roman"/>
          <w:color w:val="000000"/>
          <w:spacing w:val="1"/>
          <w:sz w:val="28"/>
        </w:rPr>
        <w:lastRenderedPageBreak/>
        <w:t xml:space="preserve">following table should have been </w:t>
      </w:r>
      <w:r w:rsidRPr="006E2E73">
        <w:rPr>
          <w:rFonts w:ascii="Garamond" w:eastAsia="Times New Roman" w:hAnsi="Garamond" w:cs="Times New Roman"/>
          <w:color w:val="000000"/>
          <w:sz w:val="28"/>
        </w:rPr>
        <w:t>prepared to determine whether the pump should be purchased or manufactured. In th</w:t>
      </w:r>
      <w:r w:rsidRPr="006E2E73">
        <w:rPr>
          <w:rFonts w:ascii="Garamond" w:eastAsia="Times New Roman" w:hAnsi="Garamond" w:cs="Times New Roman"/>
          <w:color w:val="000000"/>
          <w:spacing w:val="4"/>
          <w:sz w:val="28"/>
        </w:rPr>
        <w:t xml:space="preserve">e </w:t>
      </w:r>
      <w:r w:rsidRPr="006E2E73">
        <w:rPr>
          <w:rFonts w:ascii="Garamond" w:eastAsia="Times New Roman" w:hAnsi="Garamond" w:cs="Times New Roman"/>
          <w:color w:val="000000"/>
          <w:sz w:val="28"/>
        </w:rPr>
        <w:t>following analysis, fixed factory overhead costs and general and administrative overhead costs have not been included because they are not relevant; these costs would not increase because no additional equipment, space or supervision would be required if the pumps were manufactured. Therefore, RFT should purchase</w:t>
      </w:r>
      <w:r w:rsidRPr="00E81576">
        <w:rPr>
          <w:rFonts w:ascii="Garamond" w:eastAsia="Times New Roman" w:hAnsi="Garamond" w:cs="Times New Roman"/>
          <w:color w:val="000000"/>
          <w:sz w:val="28"/>
        </w:rPr>
        <w:t xml:space="preserve"> the pumps because the purchase </w:t>
      </w:r>
      <w:r w:rsidRPr="006E2E73">
        <w:rPr>
          <w:rFonts w:ascii="Garamond" w:eastAsia="Times New Roman" w:hAnsi="Garamond" w:cs="Times New Roman"/>
          <w:color w:val="000000"/>
          <w:sz w:val="28"/>
        </w:rPr>
        <w:t xml:space="preserve">price of $68 is less than the $72 relevant cost to manufacture.  </w:t>
      </w:r>
    </w:p>
    <w:p w14:paraId="523CBC1B" w14:textId="77777777" w:rsidR="006E2E73" w:rsidRPr="006E2E73" w:rsidRDefault="006E2E73" w:rsidP="006E2E73">
      <w:pPr>
        <w:shd w:val="clear" w:color="auto" w:fill="FFFFFF"/>
        <w:spacing w:line="360" w:lineRule="auto"/>
        <w:jc w:val="both"/>
        <w:rPr>
          <w:rFonts w:ascii="Garamond" w:eastAsia="Times New Roman" w:hAnsi="Garamond" w:cs="Times New Roman"/>
          <w:color w:val="000000"/>
          <w:sz w:val="28"/>
        </w:rPr>
      </w:pPr>
      <w:r w:rsidRPr="006E2E73">
        <w:rPr>
          <w:rFonts w:ascii="Garamond" w:eastAsia="Times New Roman" w:hAnsi="Garamond" w:cs="Times New Roman"/>
          <w:color w:val="000000"/>
          <w:sz w:val="28"/>
        </w:rPr>
        <w:t xml:space="preserve"> </w:t>
      </w:r>
    </w:p>
    <w:p w14:paraId="7F094546" w14:textId="77777777" w:rsidR="006E2E73" w:rsidRPr="00E81576" w:rsidRDefault="006E2E73" w:rsidP="006E2E73">
      <w:pPr>
        <w:shd w:val="clear" w:color="auto" w:fill="FFFFFF"/>
        <w:spacing w:line="360" w:lineRule="auto"/>
        <w:jc w:val="both"/>
        <w:rPr>
          <w:rFonts w:ascii="Garamond" w:eastAsia="Times New Roman" w:hAnsi="Garamond" w:cs="Times New Roman"/>
          <w:color w:val="000000"/>
          <w:sz w:val="28"/>
        </w:rPr>
      </w:pPr>
      <w:r w:rsidRPr="006E2E73">
        <w:rPr>
          <w:rFonts w:ascii="Garamond" w:eastAsia="Times New Roman" w:hAnsi="Garamond" w:cs="Times New Roman"/>
          <w:color w:val="000000"/>
          <w:sz w:val="28"/>
        </w:rPr>
        <w:t xml:space="preserve">Learning curve effects may reduce the cost of production labour once the manufacturing </w:t>
      </w:r>
      <w:r w:rsidRPr="006E2E73">
        <w:rPr>
          <w:rFonts w:ascii="Garamond" w:eastAsia="Times New Roman" w:hAnsi="Garamond" w:cs="Times New Roman"/>
          <w:color w:val="000000"/>
          <w:spacing w:val="-3"/>
          <w:sz w:val="28"/>
        </w:rPr>
        <w:t xml:space="preserve">process settles down. These savings would also reduce the associated variable overhead </w:t>
      </w:r>
      <w:r w:rsidRPr="006E2E73">
        <w:rPr>
          <w:rFonts w:ascii="Garamond" w:eastAsia="Times New Roman" w:hAnsi="Garamond" w:cs="Times New Roman"/>
          <w:color w:val="000000"/>
          <w:spacing w:val="1"/>
          <w:sz w:val="28"/>
        </w:rPr>
        <w:t xml:space="preserve">costs. There is insufficient information to estimate the effects of these potential savings </w:t>
      </w:r>
      <w:r w:rsidRPr="006E2E73">
        <w:rPr>
          <w:rFonts w:ascii="Garamond" w:eastAsia="Times New Roman" w:hAnsi="Garamond" w:cs="Times New Roman"/>
          <w:color w:val="000000"/>
          <w:sz w:val="28"/>
        </w:rPr>
        <w:t>but, given that there is only a $4 per unit difference between the incremental costs to manufacture the pump and the purchase price and the current trend of increases in purchase price, RTF may decide to proceed with manufacturing the pump</w:t>
      </w:r>
      <w:r w:rsidRPr="00E81576">
        <w:rPr>
          <w:rFonts w:ascii="Garamond" w:eastAsia="Times New Roman" w:hAnsi="Garamond" w:cs="Times New Roman"/>
          <w:color w:val="000000"/>
          <w:sz w:val="28"/>
        </w:rPr>
        <w:t xml:space="preserve">. </w:t>
      </w:r>
    </w:p>
    <w:p w14:paraId="21B39D18" w14:textId="77777777" w:rsidR="006E2E73" w:rsidRPr="00E81576" w:rsidRDefault="006E2E73" w:rsidP="006E2E73">
      <w:pPr>
        <w:shd w:val="clear" w:color="auto" w:fill="FFFFFF"/>
        <w:spacing w:line="360" w:lineRule="auto"/>
        <w:jc w:val="both"/>
        <w:rPr>
          <w:rFonts w:ascii="Garamond" w:eastAsia="Times New Roman" w:hAnsi="Garamond" w:cs="Times New Roman"/>
          <w:color w:val="000000"/>
          <w:sz w:val="28"/>
        </w:rPr>
      </w:pPr>
    </w:p>
    <w:p w14:paraId="029E7591" w14:textId="77777777" w:rsidR="006E2E73" w:rsidRPr="00E81576" w:rsidRDefault="006E2E73" w:rsidP="006E2E73">
      <w:pPr>
        <w:shd w:val="clear" w:color="auto" w:fill="FFFFFF"/>
        <w:spacing w:line="360" w:lineRule="auto"/>
        <w:jc w:val="both"/>
        <w:rPr>
          <w:rFonts w:ascii="Garamond" w:eastAsia="Times New Roman" w:hAnsi="Garamond" w:cs="Times New Roman"/>
          <w:color w:val="000000"/>
          <w:sz w:val="28"/>
        </w:rPr>
      </w:pPr>
      <w:r w:rsidRPr="00E81576">
        <w:rPr>
          <w:rFonts w:ascii="Garamond" w:eastAsia="Times New Roman" w:hAnsi="Garamond" w:cs="Times New Roman"/>
          <w:color w:val="000000"/>
          <w:sz w:val="28"/>
        </w:rPr>
        <w:t>Incremental cost Analysis:</w:t>
      </w:r>
    </w:p>
    <w:tbl>
      <w:tblPr>
        <w:tblStyle w:val="TableGrid"/>
        <w:tblW w:w="0" w:type="auto"/>
        <w:tblLook w:val="04A0" w:firstRow="1" w:lastRow="0" w:firstColumn="1" w:lastColumn="0" w:noHBand="0" w:noVBand="1"/>
      </w:tblPr>
      <w:tblGrid>
        <w:gridCol w:w="4957"/>
        <w:gridCol w:w="2268"/>
        <w:gridCol w:w="1785"/>
      </w:tblGrid>
      <w:tr w:rsidR="006E2E73" w:rsidRPr="00E81576" w14:paraId="157F7050" w14:textId="77777777" w:rsidTr="006E2E73">
        <w:tc>
          <w:tcPr>
            <w:tcW w:w="4957" w:type="dxa"/>
          </w:tcPr>
          <w:p w14:paraId="1410F8F8" w14:textId="77777777" w:rsidR="006E2E73" w:rsidRPr="00E81576" w:rsidRDefault="006E2E73" w:rsidP="006E2E73">
            <w:pPr>
              <w:spacing w:line="360" w:lineRule="auto"/>
              <w:jc w:val="both"/>
              <w:rPr>
                <w:rFonts w:ascii="Garamond" w:eastAsia="Times New Roman" w:hAnsi="Garamond" w:cs="Times New Roman"/>
                <w:color w:val="000000"/>
                <w:sz w:val="28"/>
              </w:rPr>
            </w:pPr>
          </w:p>
        </w:tc>
        <w:tc>
          <w:tcPr>
            <w:tcW w:w="2268" w:type="dxa"/>
          </w:tcPr>
          <w:p w14:paraId="6A2C0BE6" w14:textId="77777777" w:rsidR="006E2E73" w:rsidRPr="00E81576" w:rsidRDefault="006E2E73" w:rsidP="006E2E73">
            <w:pPr>
              <w:spacing w:line="360" w:lineRule="auto"/>
              <w:jc w:val="both"/>
              <w:rPr>
                <w:rFonts w:ascii="Garamond" w:eastAsia="Times New Roman" w:hAnsi="Garamond" w:cs="Times New Roman"/>
                <w:color w:val="000000"/>
                <w:sz w:val="28"/>
              </w:rPr>
            </w:pPr>
            <w:r w:rsidRPr="00E81576">
              <w:rPr>
                <w:rFonts w:ascii="Garamond" w:eastAsia="Times New Roman" w:hAnsi="Garamond" w:cs="Times New Roman"/>
                <w:color w:val="000000"/>
                <w:sz w:val="28"/>
              </w:rPr>
              <w:t xml:space="preserve">Cost of 10,000 unit </w:t>
            </w:r>
          </w:p>
          <w:p w14:paraId="36D1642D" w14:textId="77777777" w:rsidR="006E2E73" w:rsidRPr="00E81576" w:rsidRDefault="006E2E73" w:rsidP="006E2E73">
            <w:pPr>
              <w:spacing w:line="360" w:lineRule="auto"/>
              <w:jc w:val="both"/>
              <w:rPr>
                <w:rFonts w:ascii="Garamond" w:eastAsia="Times New Roman" w:hAnsi="Garamond" w:cs="Times New Roman"/>
                <w:color w:val="000000"/>
                <w:sz w:val="28"/>
              </w:rPr>
            </w:pPr>
            <w:r w:rsidRPr="00E81576">
              <w:rPr>
                <w:rFonts w:ascii="Garamond" w:eastAsia="Times New Roman" w:hAnsi="Garamond" w:cs="Times New Roman"/>
                <w:color w:val="000000"/>
                <w:sz w:val="28"/>
              </w:rPr>
              <w:t>Assembly run</w:t>
            </w:r>
          </w:p>
        </w:tc>
        <w:tc>
          <w:tcPr>
            <w:tcW w:w="1785" w:type="dxa"/>
          </w:tcPr>
          <w:p w14:paraId="19FCE239" w14:textId="77777777" w:rsidR="006E2E73" w:rsidRPr="00E81576" w:rsidRDefault="006E2E73" w:rsidP="006E2E73">
            <w:pPr>
              <w:spacing w:line="360" w:lineRule="auto"/>
              <w:jc w:val="both"/>
              <w:rPr>
                <w:rFonts w:ascii="Garamond" w:eastAsia="Times New Roman" w:hAnsi="Garamond" w:cs="Times New Roman"/>
                <w:color w:val="000000"/>
                <w:sz w:val="28"/>
              </w:rPr>
            </w:pPr>
            <w:r w:rsidRPr="00E81576">
              <w:rPr>
                <w:rFonts w:ascii="Garamond" w:eastAsia="Times New Roman" w:hAnsi="Garamond" w:cs="Times New Roman"/>
                <w:color w:val="000000"/>
                <w:sz w:val="28"/>
              </w:rPr>
              <w:t>Per unit cost</w:t>
            </w:r>
          </w:p>
        </w:tc>
      </w:tr>
      <w:tr w:rsidR="006E2E73" w:rsidRPr="00E81576" w14:paraId="45751AE3" w14:textId="77777777" w:rsidTr="006E2E73">
        <w:tc>
          <w:tcPr>
            <w:tcW w:w="4957" w:type="dxa"/>
          </w:tcPr>
          <w:p w14:paraId="55046B1A" w14:textId="77777777" w:rsidR="006E2E73" w:rsidRPr="00E81576" w:rsidRDefault="006E2E73" w:rsidP="006E2E73">
            <w:pPr>
              <w:spacing w:line="360" w:lineRule="auto"/>
              <w:jc w:val="both"/>
              <w:rPr>
                <w:rFonts w:ascii="Garamond" w:eastAsia="Times New Roman" w:hAnsi="Garamond" w:cs="Times New Roman"/>
                <w:color w:val="000000"/>
                <w:sz w:val="28"/>
              </w:rPr>
            </w:pPr>
            <w:r w:rsidRPr="00E81576">
              <w:rPr>
                <w:rFonts w:ascii="Garamond" w:eastAsia="Times New Roman" w:hAnsi="Garamond" w:cs="Times New Roman"/>
                <w:color w:val="000000"/>
                <w:sz w:val="28"/>
              </w:rPr>
              <w:t xml:space="preserve">Purchased components </w:t>
            </w:r>
          </w:p>
        </w:tc>
        <w:tc>
          <w:tcPr>
            <w:tcW w:w="2268" w:type="dxa"/>
          </w:tcPr>
          <w:p w14:paraId="258DAD92" w14:textId="77777777" w:rsidR="006E2E73" w:rsidRPr="00E81576" w:rsidRDefault="006E2E73" w:rsidP="006E2E73">
            <w:pPr>
              <w:spacing w:line="360" w:lineRule="auto"/>
              <w:jc w:val="both"/>
              <w:rPr>
                <w:rFonts w:ascii="Garamond" w:eastAsia="Times New Roman" w:hAnsi="Garamond" w:cs="Times New Roman"/>
                <w:color w:val="000000"/>
                <w:sz w:val="28"/>
              </w:rPr>
            </w:pPr>
            <w:r w:rsidRPr="00E81576">
              <w:rPr>
                <w:rFonts w:ascii="Garamond" w:eastAsia="Times New Roman" w:hAnsi="Garamond" w:cs="Times New Roman"/>
                <w:color w:val="000000"/>
                <w:sz w:val="28"/>
              </w:rPr>
              <w:t>$120,000</w:t>
            </w:r>
          </w:p>
        </w:tc>
        <w:tc>
          <w:tcPr>
            <w:tcW w:w="1785" w:type="dxa"/>
          </w:tcPr>
          <w:p w14:paraId="47488DCF" w14:textId="77777777" w:rsidR="006E2E73" w:rsidRPr="00E81576" w:rsidRDefault="006E2E73" w:rsidP="006E2E73">
            <w:pPr>
              <w:spacing w:line="360" w:lineRule="auto"/>
              <w:jc w:val="both"/>
              <w:rPr>
                <w:rFonts w:ascii="Garamond" w:eastAsia="Times New Roman" w:hAnsi="Garamond" w:cs="Times New Roman"/>
                <w:color w:val="000000"/>
                <w:sz w:val="28"/>
              </w:rPr>
            </w:pPr>
            <w:r w:rsidRPr="00E81576">
              <w:rPr>
                <w:rFonts w:ascii="Garamond" w:eastAsia="Times New Roman" w:hAnsi="Garamond" w:cs="Times New Roman"/>
                <w:color w:val="000000"/>
                <w:sz w:val="28"/>
              </w:rPr>
              <w:t>$12</w:t>
            </w:r>
          </w:p>
        </w:tc>
      </w:tr>
      <w:tr w:rsidR="006E2E73" w:rsidRPr="00E81576" w14:paraId="63B8ECE2" w14:textId="77777777" w:rsidTr="006E2E73">
        <w:tc>
          <w:tcPr>
            <w:tcW w:w="4957" w:type="dxa"/>
          </w:tcPr>
          <w:p w14:paraId="38954464" w14:textId="77777777" w:rsidR="006E2E73" w:rsidRPr="00E81576" w:rsidRDefault="006E2E73" w:rsidP="006E2E73">
            <w:pPr>
              <w:spacing w:line="360" w:lineRule="auto"/>
              <w:jc w:val="both"/>
              <w:rPr>
                <w:rFonts w:ascii="Garamond" w:eastAsia="Times New Roman" w:hAnsi="Garamond" w:cs="Times New Roman"/>
                <w:color w:val="000000"/>
                <w:sz w:val="28"/>
              </w:rPr>
            </w:pPr>
            <w:r w:rsidRPr="00E81576">
              <w:rPr>
                <w:rFonts w:ascii="Garamond" w:eastAsia="Times New Roman" w:hAnsi="Garamond" w:cs="Times New Roman"/>
                <w:color w:val="000000"/>
                <w:sz w:val="28"/>
              </w:rPr>
              <w:t>Assembly Labour</w:t>
            </w:r>
          </w:p>
        </w:tc>
        <w:tc>
          <w:tcPr>
            <w:tcW w:w="2268" w:type="dxa"/>
          </w:tcPr>
          <w:p w14:paraId="516D8692" w14:textId="77777777" w:rsidR="006E2E73" w:rsidRPr="00E81576" w:rsidRDefault="006E2E73" w:rsidP="006E2E73">
            <w:pPr>
              <w:spacing w:line="360" w:lineRule="auto"/>
              <w:jc w:val="both"/>
              <w:rPr>
                <w:rFonts w:ascii="Garamond" w:eastAsia="Times New Roman" w:hAnsi="Garamond" w:cs="Times New Roman"/>
                <w:color w:val="000000"/>
                <w:sz w:val="28"/>
              </w:rPr>
            </w:pPr>
            <w:r w:rsidRPr="00E81576">
              <w:rPr>
                <w:rFonts w:ascii="Garamond" w:eastAsia="Times New Roman" w:hAnsi="Garamond" w:cs="Times New Roman"/>
                <w:color w:val="000000"/>
                <w:sz w:val="28"/>
              </w:rPr>
              <w:t>$300,000</w:t>
            </w:r>
          </w:p>
        </w:tc>
        <w:tc>
          <w:tcPr>
            <w:tcW w:w="1785" w:type="dxa"/>
          </w:tcPr>
          <w:p w14:paraId="71D06B7F" w14:textId="77777777" w:rsidR="006E2E73" w:rsidRPr="00E81576" w:rsidRDefault="006E2E73" w:rsidP="006E2E73">
            <w:pPr>
              <w:spacing w:line="360" w:lineRule="auto"/>
              <w:jc w:val="both"/>
              <w:rPr>
                <w:rFonts w:ascii="Garamond" w:eastAsia="Times New Roman" w:hAnsi="Garamond" w:cs="Times New Roman"/>
                <w:color w:val="000000"/>
                <w:sz w:val="28"/>
              </w:rPr>
            </w:pPr>
            <w:r w:rsidRPr="00E81576">
              <w:rPr>
                <w:rFonts w:ascii="Garamond" w:eastAsia="Times New Roman" w:hAnsi="Garamond" w:cs="Times New Roman"/>
                <w:color w:val="000000"/>
                <w:sz w:val="28"/>
              </w:rPr>
              <w:t>$30</w:t>
            </w:r>
          </w:p>
        </w:tc>
      </w:tr>
      <w:tr w:rsidR="006E2E73" w:rsidRPr="00E81576" w14:paraId="1B87BF3C" w14:textId="77777777" w:rsidTr="006E2E73">
        <w:tc>
          <w:tcPr>
            <w:tcW w:w="4957" w:type="dxa"/>
          </w:tcPr>
          <w:p w14:paraId="48647CC8" w14:textId="77777777" w:rsidR="006E2E73" w:rsidRPr="00E81576" w:rsidRDefault="006E2E73" w:rsidP="006E2E73">
            <w:pPr>
              <w:spacing w:line="360" w:lineRule="auto"/>
              <w:jc w:val="both"/>
              <w:rPr>
                <w:rFonts w:ascii="Garamond" w:eastAsia="Times New Roman" w:hAnsi="Garamond" w:cs="Times New Roman"/>
                <w:color w:val="000000"/>
                <w:sz w:val="28"/>
              </w:rPr>
            </w:pPr>
            <w:r w:rsidRPr="00E81576">
              <w:rPr>
                <w:rFonts w:ascii="Garamond" w:eastAsia="Times New Roman" w:hAnsi="Garamond" w:cs="Times New Roman"/>
                <w:color w:val="000000"/>
                <w:sz w:val="28"/>
              </w:rPr>
              <w:t>Variable Manufacturing Overhead</w:t>
            </w:r>
          </w:p>
        </w:tc>
        <w:tc>
          <w:tcPr>
            <w:tcW w:w="2268" w:type="dxa"/>
          </w:tcPr>
          <w:p w14:paraId="5213E6F6" w14:textId="77777777" w:rsidR="006E2E73" w:rsidRPr="00E81576" w:rsidRDefault="006E2E73" w:rsidP="006E2E73">
            <w:pPr>
              <w:spacing w:line="360" w:lineRule="auto"/>
              <w:jc w:val="both"/>
              <w:rPr>
                <w:rFonts w:ascii="Garamond" w:eastAsia="Times New Roman" w:hAnsi="Garamond" w:cs="Times New Roman"/>
                <w:color w:val="000000"/>
                <w:sz w:val="28"/>
              </w:rPr>
            </w:pPr>
            <w:r w:rsidRPr="00E81576">
              <w:rPr>
                <w:rFonts w:ascii="Garamond" w:eastAsia="Times New Roman" w:hAnsi="Garamond" w:cs="Times New Roman"/>
                <w:color w:val="000000"/>
                <w:sz w:val="28"/>
              </w:rPr>
              <w:t>$300,000</w:t>
            </w:r>
          </w:p>
        </w:tc>
        <w:tc>
          <w:tcPr>
            <w:tcW w:w="1785" w:type="dxa"/>
          </w:tcPr>
          <w:p w14:paraId="60905131" w14:textId="77777777" w:rsidR="006E2E73" w:rsidRPr="00E81576" w:rsidRDefault="006E2E73" w:rsidP="006E2E73">
            <w:pPr>
              <w:spacing w:line="360" w:lineRule="auto"/>
              <w:jc w:val="both"/>
              <w:rPr>
                <w:rFonts w:ascii="Garamond" w:eastAsia="Times New Roman" w:hAnsi="Garamond" w:cs="Times New Roman"/>
                <w:color w:val="000000"/>
                <w:sz w:val="28"/>
              </w:rPr>
            </w:pPr>
            <w:r w:rsidRPr="00E81576">
              <w:rPr>
                <w:rFonts w:ascii="Garamond" w:eastAsia="Times New Roman" w:hAnsi="Garamond" w:cs="Times New Roman"/>
                <w:color w:val="000000"/>
                <w:sz w:val="28"/>
              </w:rPr>
              <w:t>$30</w:t>
            </w:r>
          </w:p>
        </w:tc>
      </w:tr>
      <w:tr w:rsidR="006E2E73" w:rsidRPr="00E81576" w14:paraId="74AEC419" w14:textId="77777777" w:rsidTr="006E2E73">
        <w:tc>
          <w:tcPr>
            <w:tcW w:w="4957" w:type="dxa"/>
          </w:tcPr>
          <w:p w14:paraId="41C032FE" w14:textId="77777777" w:rsidR="006E2E73" w:rsidRPr="00E81576" w:rsidRDefault="006E2E73" w:rsidP="006E2E73">
            <w:pPr>
              <w:spacing w:line="360" w:lineRule="auto"/>
              <w:ind w:left="720"/>
              <w:jc w:val="both"/>
              <w:rPr>
                <w:rFonts w:ascii="Garamond" w:eastAsia="Times New Roman" w:hAnsi="Garamond" w:cs="Times New Roman"/>
                <w:color w:val="000000"/>
                <w:sz w:val="28"/>
              </w:rPr>
            </w:pPr>
            <w:r w:rsidRPr="00E81576">
              <w:rPr>
                <w:rFonts w:ascii="Garamond" w:eastAsia="Times New Roman" w:hAnsi="Garamond" w:cs="Times New Roman"/>
                <w:color w:val="000000"/>
                <w:sz w:val="28"/>
              </w:rPr>
              <w:t>Total Relevant Cost</w:t>
            </w:r>
          </w:p>
        </w:tc>
        <w:tc>
          <w:tcPr>
            <w:tcW w:w="2268" w:type="dxa"/>
          </w:tcPr>
          <w:p w14:paraId="05711E15" w14:textId="77777777" w:rsidR="006E2E73" w:rsidRPr="00E81576" w:rsidRDefault="006E2E73" w:rsidP="006E2E73">
            <w:pPr>
              <w:spacing w:line="360" w:lineRule="auto"/>
              <w:jc w:val="both"/>
              <w:rPr>
                <w:rFonts w:ascii="Garamond" w:eastAsia="Times New Roman" w:hAnsi="Garamond" w:cs="Times New Roman"/>
                <w:color w:val="000000"/>
                <w:sz w:val="28"/>
                <w:u w:val="double"/>
              </w:rPr>
            </w:pPr>
            <w:r w:rsidRPr="00E81576">
              <w:rPr>
                <w:rFonts w:ascii="Garamond" w:eastAsia="Times New Roman" w:hAnsi="Garamond" w:cs="Times New Roman"/>
                <w:color w:val="000000"/>
                <w:sz w:val="28"/>
                <w:u w:val="double"/>
              </w:rPr>
              <w:t>$720,000</w:t>
            </w:r>
          </w:p>
        </w:tc>
        <w:tc>
          <w:tcPr>
            <w:tcW w:w="1785" w:type="dxa"/>
          </w:tcPr>
          <w:p w14:paraId="5F9BBD01" w14:textId="77777777" w:rsidR="006E2E73" w:rsidRPr="00E81576" w:rsidRDefault="006E2E73" w:rsidP="006E2E73">
            <w:pPr>
              <w:spacing w:line="360" w:lineRule="auto"/>
              <w:jc w:val="both"/>
              <w:rPr>
                <w:rFonts w:ascii="Garamond" w:eastAsia="Times New Roman" w:hAnsi="Garamond" w:cs="Times New Roman"/>
                <w:color w:val="000000"/>
                <w:sz w:val="28"/>
                <w:u w:val="double"/>
              </w:rPr>
            </w:pPr>
            <w:r w:rsidRPr="00E81576">
              <w:rPr>
                <w:rFonts w:ascii="Garamond" w:eastAsia="Times New Roman" w:hAnsi="Garamond" w:cs="Times New Roman"/>
                <w:color w:val="000000"/>
                <w:sz w:val="28"/>
                <w:u w:val="double"/>
              </w:rPr>
              <w:t>$72</w:t>
            </w:r>
          </w:p>
        </w:tc>
      </w:tr>
    </w:tbl>
    <w:p w14:paraId="6FA5F322" w14:textId="77777777" w:rsidR="006E2E73" w:rsidRPr="006E2E73" w:rsidRDefault="006E2E73" w:rsidP="006E2E73">
      <w:pPr>
        <w:shd w:val="clear" w:color="auto" w:fill="FFFFFF"/>
        <w:spacing w:line="360" w:lineRule="auto"/>
        <w:jc w:val="both"/>
        <w:rPr>
          <w:rFonts w:ascii="Garamond" w:eastAsia="Times New Roman" w:hAnsi="Garamond" w:cs="Times New Roman"/>
          <w:color w:val="000000"/>
          <w:sz w:val="28"/>
        </w:rPr>
      </w:pPr>
    </w:p>
    <w:p w14:paraId="4C6D4986" w14:textId="130DCF76" w:rsidR="006E2E73" w:rsidRPr="00E81576" w:rsidRDefault="001E4810" w:rsidP="006E2E73">
      <w:pPr>
        <w:shd w:val="clear" w:color="auto" w:fill="FFFFFF"/>
        <w:spacing w:line="360" w:lineRule="auto"/>
        <w:jc w:val="both"/>
        <w:rPr>
          <w:rFonts w:ascii="Garamond" w:eastAsia="Times New Roman" w:hAnsi="Garamond" w:cs="Times New Roman"/>
          <w:color w:val="000000"/>
          <w:spacing w:val="3"/>
          <w:sz w:val="28"/>
          <w:u w:val="single"/>
        </w:rPr>
      </w:pPr>
      <w:r>
        <w:rPr>
          <w:rFonts w:ascii="Garamond" w:eastAsia="Times New Roman" w:hAnsi="Garamond" w:cs="Times New Roman"/>
          <w:color w:val="000000"/>
          <w:spacing w:val="3"/>
          <w:sz w:val="28"/>
          <w:u w:val="single"/>
        </w:rPr>
        <w:t>Only the variable amounts should be used in the incremental cost Analysis</w:t>
      </w:r>
    </w:p>
    <w:p w14:paraId="17AA825B" w14:textId="4118AF3E" w:rsidR="006E2E73" w:rsidRDefault="006E2E73" w:rsidP="006E2E73">
      <w:pPr>
        <w:shd w:val="clear" w:color="auto" w:fill="FFFFFF"/>
        <w:spacing w:line="360" w:lineRule="auto"/>
        <w:jc w:val="both"/>
        <w:rPr>
          <w:rFonts w:ascii="Garamond" w:eastAsia="Times New Roman" w:hAnsi="Garamond" w:cs="Times New Roman"/>
          <w:color w:val="000000"/>
          <w:sz w:val="28"/>
        </w:rPr>
      </w:pPr>
    </w:p>
    <w:p w14:paraId="6B07B244" w14:textId="214EC541" w:rsidR="00441F23" w:rsidRDefault="00441F23" w:rsidP="006E2E73">
      <w:pPr>
        <w:shd w:val="clear" w:color="auto" w:fill="FFFFFF"/>
        <w:spacing w:line="360" w:lineRule="auto"/>
        <w:jc w:val="both"/>
        <w:rPr>
          <w:rFonts w:ascii="Garamond" w:eastAsia="Times New Roman" w:hAnsi="Garamond" w:cs="Times New Roman"/>
          <w:color w:val="000000"/>
          <w:sz w:val="28"/>
        </w:rPr>
      </w:pPr>
    </w:p>
    <w:p w14:paraId="65F20D7A" w14:textId="11FBEA5F" w:rsidR="00441F23" w:rsidRDefault="00441F23" w:rsidP="006E2E73">
      <w:pPr>
        <w:shd w:val="clear" w:color="auto" w:fill="FFFFFF"/>
        <w:spacing w:line="360" w:lineRule="auto"/>
        <w:jc w:val="both"/>
        <w:rPr>
          <w:rFonts w:ascii="Garamond" w:eastAsia="Times New Roman" w:hAnsi="Garamond" w:cs="Times New Roman"/>
          <w:color w:val="000000"/>
          <w:sz w:val="28"/>
        </w:rPr>
      </w:pPr>
    </w:p>
    <w:p w14:paraId="085B0B51" w14:textId="27CDDCDF" w:rsidR="00441F23" w:rsidRDefault="00441F23" w:rsidP="006E2E73">
      <w:pPr>
        <w:shd w:val="clear" w:color="auto" w:fill="FFFFFF"/>
        <w:spacing w:line="360" w:lineRule="auto"/>
        <w:jc w:val="both"/>
        <w:rPr>
          <w:rFonts w:ascii="Garamond" w:eastAsia="Times New Roman" w:hAnsi="Garamond" w:cs="Times New Roman"/>
          <w:color w:val="000000"/>
          <w:sz w:val="28"/>
        </w:rPr>
      </w:pPr>
    </w:p>
    <w:p w14:paraId="406D03F8" w14:textId="3F07E515" w:rsidR="00441F23" w:rsidRDefault="00441F23" w:rsidP="006E2E73">
      <w:pPr>
        <w:shd w:val="clear" w:color="auto" w:fill="FFFFFF"/>
        <w:spacing w:line="360" w:lineRule="auto"/>
        <w:jc w:val="both"/>
        <w:rPr>
          <w:rFonts w:ascii="Garamond" w:eastAsia="Times New Roman" w:hAnsi="Garamond" w:cs="Times New Roman"/>
          <w:color w:val="000000"/>
          <w:sz w:val="28"/>
        </w:rPr>
      </w:pPr>
      <w:r>
        <w:rPr>
          <w:rFonts w:ascii="Garamond" w:eastAsia="Times New Roman" w:hAnsi="Garamond" w:cs="Times New Roman"/>
          <w:color w:val="000000"/>
          <w:sz w:val="28"/>
        </w:rPr>
        <w:lastRenderedPageBreak/>
        <w:t>Class Question- 19.39</w:t>
      </w:r>
    </w:p>
    <w:p w14:paraId="2CEC2B13" w14:textId="22FD4AF5" w:rsidR="00441F23" w:rsidRDefault="00441F23" w:rsidP="00441F23">
      <w:pPr>
        <w:pStyle w:val="ListParagraph"/>
        <w:numPr>
          <w:ilvl w:val="0"/>
          <w:numId w:val="1"/>
        </w:numPr>
        <w:shd w:val="clear" w:color="auto" w:fill="FFFFFF"/>
        <w:spacing w:line="360" w:lineRule="auto"/>
        <w:jc w:val="both"/>
        <w:rPr>
          <w:rFonts w:ascii="Garamond" w:eastAsia="Times New Roman" w:hAnsi="Garamond" w:cs="Times New Roman"/>
          <w:color w:val="000000"/>
          <w:sz w:val="28"/>
        </w:rPr>
      </w:pPr>
      <w:r>
        <w:rPr>
          <w:rFonts w:ascii="Garamond" w:eastAsia="Times New Roman" w:hAnsi="Garamond" w:cs="Times New Roman"/>
          <w:color w:val="000000"/>
          <w:sz w:val="28"/>
        </w:rPr>
        <w:t xml:space="preserve">Camelia’s incremental profit or loss from manufacturing the wraps and handbags </w:t>
      </w:r>
    </w:p>
    <w:p w14:paraId="6A316953" w14:textId="72E36BCC" w:rsidR="00F86E51" w:rsidRDefault="00F86E51" w:rsidP="00F86E51">
      <w:pPr>
        <w:shd w:val="clear" w:color="auto" w:fill="FFFFFF"/>
        <w:spacing w:line="360" w:lineRule="auto"/>
        <w:ind w:left="720"/>
        <w:jc w:val="both"/>
        <w:rPr>
          <w:rFonts w:ascii="Garamond" w:eastAsia="Times New Roman" w:hAnsi="Garamond" w:cs="Times New Roman"/>
          <w:color w:val="000000"/>
          <w:sz w:val="28"/>
        </w:rPr>
      </w:pPr>
    </w:p>
    <w:p w14:paraId="19AB57D7" w14:textId="75C0330B" w:rsidR="00F86E51" w:rsidRPr="00F86E51" w:rsidRDefault="00F86E51" w:rsidP="00F86E51">
      <w:pPr>
        <w:shd w:val="clear" w:color="auto" w:fill="FFFFFF"/>
        <w:spacing w:line="360" w:lineRule="auto"/>
        <w:ind w:left="720"/>
        <w:jc w:val="both"/>
        <w:rPr>
          <w:rFonts w:ascii="Garamond" w:eastAsia="Times New Roman" w:hAnsi="Garamond" w:cs="Times New Roman"/>
          <w:color w:val="000000"/>
          <w:sz w:val="28"/>
        </w:rPr>
      </w:pPr>
      <w:r>
        <w:rPr>
          <w:rFonts w:ascii="Garamond" w:eastAsia="Times New Roman" w:hAnsi="Garamond" w:cs="Times New Roman"/>
          <w:color w:val="000000"/>
          <w:sz w:val="28"/>
        </w:rPr>
        <w:t>Increase 20 per cent or 1500 dresses (1250 X 1.2= 1500)</w:t>
      </w:r>
    </w:p>
    <w:p w14:paraId="6D460F39" w14:textId="492C2ECB" w:rsidR="00441F23" w:rsidRPr="002D0043" w:rsidRDefault="002D0043" w:rsidP="00441F23">
      <w:pPr>
        <w:pStyle w:val="ListParagraph"/>
        <w:shd w:val="clear" w:color="auto" w:fill="FFFFFF"/>
        <w:spacing w:line="360" w:lineRule="auto"/>
        <w:jc w:val="both"/>
        <w:rPr>
          <w:rFonts w:ascii="Garamond" w:eastAsia="Times New Roman" w:hAnsi="Garamond" w:cs="Times New Roman"/>
          <w:b/>
          <w:color w:val="FF0000"/>
        </w:rPr>
      </w:pPr>
      <w:r w:rsidRPr="002D0043">
        <w:rPr>
          <w:rFonts w:ascii="Garamond" w:eastAsia="Times New Roman" w:hAnsi="Garamond" w:cs="Times New Roman"/>
          <w:b/>
          <w:color w:val="FF0000"/>
        </w:rPr>
        <w:t>Incremental revenues and costs from the production of wraps and handbags:</w:t>
      </w:r>
    </w:p>
    <w:p w14:paraId="6E639C6B" w14:textId="33D13820" w:rsidR="002D0043" w:rsidRDefault="002D0043" w:rsidP="00441F23">
      <w:pPr>
        <w:pStyle w:val="ListParagraph"/>
        <w:shd w:val="clear" w:color="auto" w:fill="FFFFFF"/>
        <w:spacing w:line="360" w:lineRule="auto"/>
        <w:jc w:val="both"/>
        <w:rPr>
          <w:rFonts w:ascii="Garamond" w:eastAsia="Times New Roman" w:hAnsi="Garamond" w:cs="Times New Roman"/>
          <w:color w:val="000000"/>
          <w:sz w:val="28"/>
        </w:rPr>
      </w:pPr>
      <w:r>
        <w:rPr>
          <w:rFonts w:ascii="Garamond" w:eastAsia="Times New Roman" w:hAnsi="Garamond" w:cs="Times New Roman"/>
          <w:color w:val="000000"/>
          <w:sz w:val="28"/>
        </w:rPr>
        <w:t xml:space="preserve">Incremental Sales Revenue (1250 X 0.2=250 </w:t>
      </w:r>
      <w:proofErr w:type="gramStart"/>
      <w:r w:rsidR="00F86E51">
        <w:rPr>
          <w:rFonts w:ascii="Garamond" w:eastAsia="Times New Roman" w:hAnsi="Garamond" w:cs="Times New Roman"/>
          <w:color w:val="000000"/>
          <w:sz w:val="28"/>
        </w:rPr>
        <w:t>dresses)</w:t>
      </w:r>
      <w:r>
        <w:rPr>
          <w:rFonts w:ascii="Garamond" w:eastAsia="Times New Roman" w:hAnsi="Garamond" w:cs="Times New Roman"/>
          <w:color w:val="000000"/>
          <w:sz w:val="28"/>
        </w:rPr>
        <w:t xml:space="preserve">   </w:t>
      </w:r>
      <w:proofErr w:type="gramEnd"/>
      <w:r>
        <w:rPr>
          <w:rFonts w:ascii="Garamond" w:eastAsia="Times New Roman" w:hAnsi="Garamond" w:cs="Times New Roman"/>
          <w:color w:val="000000"/>
          <w:sz w:val="28"/>
        </w:rPr>
        <w:t xml:space="preserve">  </w:t>
      </w:r>
      <w:r w:rsidR="00F86E51">
        <w:rPr>
          <w:rFonts w:ascii="Garamond" w:eastAsia="Times New Roman" w:hAnsi="Garamond" w:cs="Times New Roman"/>
          <w:color w:val="000000"/>
          <w:sz w:val="28"/>
        </w:rPr>
        <w:tab/>
      </w:r>
      <w:r w:rsidR="00F86E51">
        <w:rPr>
          <w:rFonts w:ascii="Garamond" w:eastAsia="Times New Roman" w:hAnsi="Garamond" w:cs="Times New Roman"/>
          <w:color w:val="000000"/>
          <w:sz w:val="28"/>
        </w:rPr>
        <w:tab/>
      </w:r>
      <w:r>
        <w:rPr>
          <w:rFonts w:ascii="Garamond" w:eastAsia="Times New Roman" w:hAnsi="Garamond" w:cs="Times New Roman"/>
          <w:color w:val="000000"/>
          <w:sz w:val="28"/>
        </w:rPr>
        <w:t xml:space="preserve"> 120,000</w:t>
      </w:r>
    </w:p>
    <w:p w14:paraId="7ED9527F" w14:textId="063F4CF9" w:rsidR="002D0043" w:rsidRDefault="002D0043" w:rsidP="00441F23">
      <w:pPr>
        <w:pStyle w:val="ListParagraph"/>
        <w:shd w:val="clear" w:color="auto" w:fill="FFFFFF"/>
        <w:spacing w:line="360" w:lineRule="auto"/>
        <w:jc w:val="both"/>
        <w:rPr>
          <w:rFonts w:ascii="Garamond" w:eastAsia="Times New Roman" w:hAnsi="Garamond" w:cs="Times New Roman"/>
          <w:color w:val="000000"/>
          <w:sz w:val="28"/>
        </w:rPr>
      </w:pPr>
      <w:r>
        <w:rPr>
          <w:rFonts w:ascii="Garamond" w:eastAsia="Times New Roman" w:hAnsi="Garamond" w:cs="Times New Roman"/>
          <w:i/>
          <w:color w:val="000000"/>
          <w:sz w:val="28"/>
        </w:rPr>
        <w:t xml:space="preserve">Less </w:t>
      </w:r>
      <w:r>
        <w:rPr>
          <w:rFonts w:ascii="Garamond" w:eastAsia="Times New Roman" w:hAnsi="Garamond" w:cs="Times New Roman"/>
          <w:color w:val="000000"/>
          <w:sz w:val="28"/>
        </w:rPr>
        <w:t xml:space="preserve">Incremental costs: </w:t>
      </w:r>
    </w:p>
    <w:p w14:paraId="4578A82D" w14:textId="2A04AD9B" w:rsidR="002D0043" w:rsidRDefault="002D0043" w:rsidP="00441F23">
      <w:pPr>
        <w:pStyle w:val="ListParagraph"/>
        <w:shd w:val="clear" w:color="auto" w:fill="FFFFFF"/>
        <w:spacing w:line="360" w:lineRule="auto"/>
        <w:jc w:val="both"/>
        <w:rPr>
          <w:rFonts w:ascii="Garamond" w:eastAsia="Times New Roman" w:hAnsi="Garamond" w:cs="Times New Roman"/>
          <w:color w:val="000000"/>
          <w:sz w:val="28"/>
        </w:rPr>
      </w:pPr>
      <w:r>
        <w:rPr>
          <w:rFonts w:ascii="Garamond" w:eastAsia="Times New Roman" w:hAnsi="Garamond" w:cs="Times New Roman"/>
          <w:color w:val="000000"/>
          <w:sz w:val="28"/>
        </w:rPr>
        <w:t>Cost of cutting (21.60 X</w:t>
      </w:r>
      <w:r w:rsidR="00F86E51">
        <w:rPr>
          <w:rFonts w:ascii="Garamond" w:eastAsia="Times New Roman" w:hAnsi="Garamond" w:cs="Times New Roman"/>
          <w:color w:val="000000"/>
          <w:sz w:val="28"/>
        </w:rPr>
        <w:t xml:space="preserve"> 250)</w:t>
      </w:r>
      <w:r>
        <w:rPr>
          <w:rFonts w:ascii="Garamond" w:eastAsia="Times New Roman" w:hAnsi="Garamond" w:cs="Times New Roman"/>
          <w:color w:val="000000"/>
          <w:sz w:val="28"/>
        </w:rPr>
        <w:tab/>
      </w:r>
      <w:r>
        <w:rPr>
          <w:rFonts w:ascii="Garamond" w:eastAsia="Times New Roman" w:hAnsi="Garamond" w:cs="Times New Roman"/>
          <w:color w:val="000000"/>
          <w:sz w:val="28"/>
        </w:rPr>
        <w:tab/>
      </w:r>
      <w:r>
        <w:rPr>
          <w:rFonts w:ascii="Garamond" w:eastAsia="Times New Roman" w:hAnsi="Garamond" w:cs="Times New Roman"/>
          <w:color w:val="000000"/>
          <w:sz w:val="28"/>
        </w:rPr>
        <w:tab/>
      </w:r>
      <w:r w:rsidR="00F86E51">
        <w:rPr>
          <w:rFonts w:ascii="Garamond" w:eastAsia="Times New Roman" w:hAnsi="Garamond" w:cs="Times New Roman"/>
          <w:color w:val="000000"/>
          <w:sz w:val="28"/>
        </w:rPr>
        <w:t xml:space="preserve">                    </w:t>
      </w:r>
      <w:r>
        <w:rPr>
          <w:rFonts w:ascii="Garamond" w:eastAsia="Times New Roman" w:hAnsi="Garamond" w:cs="Times New Roman"/>
          <w:color w:val="000000"/>
          <w:sz w:val="28"/>
        </w:rPr>
        <w:tab/>
      </w:r>
      <w:r w:rsidR="00F86E51">
        <w:rPr>
          <w:rFonts w:ascii="Garamond" w:eastAsia="Times New Roman" w:hAnsi="Garamond" w:cs="Times New Roman"/>
          <w:color w:val="000000"/>
          <w:sz w:val="28"/>
        </w:rPr>
        <w:t xml:space="preserve"> </w:t>
      </w:r>
      <w:r w:rsidR="00F86E51">
        <w:rPr>
          <w:rFonts w:ascii="Garamond" w:eastAsia="Times New Roman" w:hAnsi="Garamond" w:cs="Times New Roman"/>
          <w:color w:val="000000"/>
          <w:sz w:val="28"/>
        </w:rPr>
        <w:tab/>
        <w:t xml:space="preserve"> 5</w:t>
      </w:r>
      <w:r>
        <w:rPr>
          <w:rFonts w:ascii="Garamond" w:eastAsia="Times New Roman" w:hAnsi="Garamond" w:cs="Times New Roman"/>
          <w:color w:val="000000"/>
          <w:sz w:val="28"/>
        </w:rPr>
        <w:t>,400</w:t>
      </w:r>
    </w:p>
    <w:p w14:paraId="322609A4" w14:textId="68C1E8AF" w:rsidR="002D0043" w:rsidRDefault="002D0043" w:rsidP="00F86E51">
      <w:pPr>
        <w:pStyle w:val="ListParagraph"/>
        <w:shd w:val="clear" w:color="auto" w:fill="FFFFFF"/>
        <w:tabs>
          <w:tab w:val="left" w:pos="8027"/>
        </w:tabs>
        <w:spacing w:line="360" w:lineRule="auto"/>
        <w:jc w:val="both"/>
        <w:rPr>
          <w:rFonts w:ascii="Garamond" w:eastAsia="Times New Roman" w:hAnsi="Garamond" w:cs="Times New Roman"/>
          <w:color w:val="000000"/>
          <w:sz w:val="28"/>
        </w:rPr>
      </w:pPr>
      <w:r>
        <w:rPr>
          <w:rFonts w:ascii="Garamond" w:eastAsia="Times New Roman" w:hAnsi="Garamond" w:cs="Times New Roman"/>
          <w:color w:val="000000"/>
          <w:sz w:val="28"/>
        </w:rPr>
        <w:t xml:space="preserve">Cost of Material </w:t>
      </w:r>
      <w:r w:rsidR="00F86E51">
        <w:rPr>
          <w:rFonts w:ascii="Garamond" w:eastAsia="Times New Roman" w:hAnsi="Garamond" w:cs="Times New Roman"/>
          <w:color w:val="000000"/>
          <w:sz w:val="28"/>
        </w:rPr>
        <w:tab/>
        <w:t>7,500</w:t>
      </w:r>
    </w:p>
    <w:p w14:paraId="72086DC5" w14:textId="5EE937D1" w:rsidR="00F86E51" w:rsidRDefault="00F86E51" w:rsidP="00F86E51">
      <w:pPr>
        <w:pStyle w:val="ListParagraph"/>
        <w:shd w:val="clear" w:color="auto" w:fill="FFFFFF"/>
        <w:tabs>
          <w:tab w:val="left" w:pos="8027"/>
        </w:tabs>
        <w:spacing w:line="360" w:lineRule="auto"/>
        <w:jc w:val="both"/>
        <w:rPr>
          <w:rFonts w:ascii="Garamond" w:eastAsia="Times New Roman" w:hAnsi="Garamond" w:cs="Times New Roman"/>
          <w:color w:val="000000"/>
          <w:sz w:val="28"/>
        </w:rPr>
      </w:pPr>
      <w:r>
        <w:rPr>
          <w:rFonts w:ascii="Garamond" w:eastAsia="Times New Roman" w:hAnsi="Garamond" w:cs="Times New Roman"/>
          <w:color w:val="000000"/>
          <w:sz w:val="28"/>
        </w:rPr>
        <w:t>Selling costs</w:t>
      </w:r>
      <w:r>
        <w:rPr>
          <w:rFonts w:ascii="Garamond" w:eastAsia="Times New Roman" w:hAnsi="Garamond" w:cs="Times New Roman"/>
          <w:color w:val="000000"/>
          <w:sz w:val="28"/>
        </w:rPr>
        <w:tab/>
        <w:t>48,000</w:t>
      </w:r>
    </w:p>
    <w:p w14:paraId="340F3261" w14:textId="77777777" w:rsidR="00F86E51" w:rsidRDefault="00F86E51" w:rsidP="00F86E51">
      <w:pPr>
        <w:pStyle w:val="ListParagraph"/>
        <w:shd w:val="clear" w:color="auto" w:fill="FFFFFF"/>
        <w:tabs>
          <w:tab w:val="left" w:pos="8027"/>
        </w:tabs>
        <w:spacing w:line="360" w:lineRule="auto"/>
        <w:jc w:val="both"/>
        <w:rPr>
          <w:rFonts w:ascii="Garamond" w:eastAsia="Times New Roman" w:hAnsi="Garamond" w:cs="Times New Roman"/>
          <w:color w:val="000000"/>
          <w:sz w:val="28"/>
        </w:rPr>
      </w:pPr>
    </w:p>
    <w:p w14:paraId="71CB380B" w14:textId="572E36E8" w:rsidR="002D0043" w:rsidRDefault="002D0043" w:rsidP="00441F23">
      <w:pPr>
        <w:pStyle w:val="ListParagraph"/>
        <w:shd w:val="clear" w:color="auto" w:fill="FFFFFF"/>
        <w:spacing w:line="360" w:lineRule="auto"/>
        <w:jc w:val="both"/>
        <w:rPr>
          <w:rFonts w:ascii="Garamond" w:eastAsia="Times New Roman" w:hAnsi="Garamond" w:cs="Times New Roman"/>
          <w:color w:val="000000"/>
          <w:sz w:val="28"/>
        </w:rPr>
      </w:pPr>
      <w:r>
        <w:rPr>
          <w:rFonts w:ascii="Garamond" w:eastAsia="Times New Roman" w:hAnsi="Garamond" w:cs="Times New Roman"/>
          <w:color w:val="000000"/>
          <w:sz w:val="28"/>
        </w:rPr>
        <w:t>Incremental Profits from manufacturing wraps and handbags</w:t>
      </w:r>
    </w:p>
    <w:tbl>
      <w:tblPr>
        <w:tblStyle w:val="TableGrid"/>
        <w:tblW w:w="0" w:type="auto"/>
        <w:tblInd w:w="720" w:type="dxa"/>
        <w:tblLook w:val="04A0" w:firstRow="1" w:lastRow="0" w:firstColumn="1" w:lastColumn="0" w:noHBand="0" w:noVBand="1"/>
      </w:tblPr>
      <w:tblGrid>
        <w:gridCol w:w="1569"/>
        <w:gridCol w:w="1349"/>
        <w:gridCol w:w="1358"/>
        <w:gridCol w:w="1308"/>
        <w:gridCol w:w="1439"/>
        <w:gridCol w:w="1267"/>
      </w:tblGrid>
      <w:tr w:rsidR="00F86E51" w14:paraId="76E1A714" w14:textId="77777777" w:rsidTr="00F86E51">
        <w:tc>
          <w:tcPr>
            <w:tcW w:w="1501" w:type="dxa"/>
          </w:tcPr>
          <w:p w14:paraId="51D8FB49" w14:textId="77777777" w:rsidR="00F86E51" w:rsidRDefault="00F86E51" w:rsidP="00441F23">
            <w:pPr>
              <w:pStyle w:val="ListParagraph"/>
              <w:spacing w:line="360" w:lineRule="auto"/>
              <w:ind w:left="0"/>
              <w:jc w:val="both"/>
              <w:rPr>
                <w:rFonts w:ascii="Garamond" w:eastAsia="Times New Roman" w:hAnsi="Garamond" w:cs="Times New Roman"/>
                <w:color w:val="000000"/>
                <w:sz w:val="28"/>
              </w:rPr>
            </w:pPr>
          </w:p>
        </w:tc>
        <w:tc>
          <w:tcPr>
            <w:tcW w:w="1501" w:type="dxa"/>
          </w:tcPr>
          <w:p w14:paraId="0C2D10AA" w14:textId="0A98D4D5" w:rsidR="00F86E51" w:rsidRDefault="00F86E51" w:rsidP="00441F23">
            <w:pPr>
              <w:pStyle w:val="ListParagraph"/>
              <w:spacing w:line="360" w:lineRule="auto"/>
              <w:ind w:left="0"/>
              <w:jc w:val="both"/>
              <w:rPr>
                <w:rFonts w:ascii="Garamond" w:eastAsia="Times New Roman" w:hAnsi="Garamond" w:cs="Times New Roman"/>
                <w:color w:val="000000"/>
                <w:sz w:val="28"/>
              </w:rPr>
            </w:pPr>
            <w:r>
              <w:rPr>
                <w:rFonts w:ascii="Garamond" w:eastAsia="Times New Roman" w:hAnsi="Garamond" w:cs="Times New Roman"/>
                <w:color w:val="000000"/>
                <w:sz w:val="28"/>
              </w:rPr>
              <w:t xml:space="preserve">Percent of total </w:t>
            </w:r>
          </w:p>
        </w:tc>
        <w:tc>
          <w:tcPr>
            <w:tcW w:w="1502" w:type="dxa"/>
          </w:tcPr>
          <w:p w14:paraId="37E507E0" w14:textId="3FF146F9" w:rsidR="00F86E51" w:rsidRDefault="00F86E51" w:rsidP="00441F23">
            <w:pPr>
              <w:pStyle w:val="ListParagraph"/>
              <w:spacing w:line="360" w:lineRule="auto"/>
              <w:ind w:left="0"/>
              <w:jc w:val="both"/>
              <w:rPr>
                <w:rFonts w:ascii="Garamond" w:eastAsia="Times New Roman" w:hAnsi="Garamond" w:cs="Times New Roman"/>
                <w:color w:val="000000"/>
                <w:sz w:val="28"/>
              </w:rPr>
            </w:pPr>
            <w:r>
              <w:rPr>
                <w:rFonts w:ascii="Garamond" w:eastAsia="Times New Roman" w:hAnsi="Garamond" w:cs="Times New Roman"/>
                <w:color w:val="000000"/>
                <w:sz w:val="28"/>
              </w:rPr>
              <w:t xml:space="preserve">Dresses </w:t>
            </w:r>
          </w:p>
        </w:tc>
        <w:tc>
          <w:tcPr>
            <w:tcW w:w="1502" w:type="dxa"/>
          </w:tcPr>
          <w:p w14:paraId="686BE61A" w14:textId="5C5ED5C6" w:rsidR="00F86E51" w:rsidRDefault="00F86E51" w:rsidP="00441F23">
            <w:pPr>
              <w:pStyle w:val="ListParagraph"/>
              <w:spacing w:line="360" w:lineRule="auto"/>
              <w:ind w:left="0"/>
              <w:jc w:val="both"/>
              <w:rPr>
                <w:rFonts w:ascii="Garamond" w:eastAsia="Times New Roman" w:hAnsi="Garamond" w:cs="Times New Roman"/>
                <w:color w:val="000000"/>
                <w:sz w:val="28"/>
              </w:rPr>
            </w:pPr>
            <w:r>
              <w:rPr>
                <w:rFonts w:ascii="Garamond" w:eastAsia="Times New Roman" w:hAnsi="Garamond" w:cs="Times New Roman"/>
                <w:color w:val="000000"/>
                <w:sz w:val="28"/>
              </w:rPr>
              <w:t xml:space="preserve">Wraps </w:t>
            </w:r>
          </w:p>
        </w:tc>
        <w:tc>
          <w:tcPr>
            <w:tcW w:w="1502" w:type="dxa"/>
          </w:tcPr>
          <w:p w14:paraId="0E676976" w14:textId="03DB723E" w:rsidR="00F86E51" w:rsidRDefault="00F86E51" w:rsidP="00441F23">
            <w:pPr>
              <w:pStyle w:val="ListParagraph"/>
              <w:spacing w:line="360" w:lineRule="auto"/>
              <w:ind w:left="0"/>
              <w:jc w:val="both"/>
              <w:rPr>
                <w:rFonts w:ascii="Garamond" w:eastAsia="Times New Roman" w:hAnsi="Garamond" w:cs="Times New Roman"/>
                <w:color w:val="000000"/>
                <w:sz w:val="28"/>
              </w:rPr>
            </w:pPr>
            <w:r>
              <w:rPr>
                <w:rFonts w:ascii="Garamond" w:eastAsia="Times New Roman" w:hAnsi="Garamond" w:cs="Times New Roman"/>
                <w:color w:val="000000"/>
                <w:sz w:val="28"/>
              </w:rPr>
              <w:t xml:space="preserve">Handbags </w:t>
            </w:r>
          </w:p>
        </w:tc>
        <w:tc>
          <w:tcPr>
            <w:tcW w:w="1502" w:type="dxa"/>
          </w:tcPr>
          <w:p w14:paraId="30458A91" w14:textId="68B63276" w:rsidR="00F86E51" w:rsidRDefault="00F86E51" w:rsidP="00441F23">
            <w:pPr>
              <w:pStyle w:val="ListParagraph"/>
              <w:spacing w:line="360" w:lineRule="auto"/>
              <w:ind w:left="0"/>
              <w:jc w:val="both"/>
              <w:rPr>
                <w:rFonts w:ascii="Garamond" w:eastAsia="Times New Roman" w:hAnsi="Garamond" w:cs="Times New Roman"/>
                <w:color w:val="000000"/>
                <w:sz w:val="28"/>
              </w:rPr>
            </w:pPr>
            <w:r>
              <w:rPr>
                <w:rFonts w:ascii="Garamond" w:eastAsia="Times New Roman" w:hAnsi="Garamond" w:cs="Times New Roman"/>
                <w:color w:val="000000"/>
                <w:sz w:val="28"/>
              </w:rPr>
              <w:t>Total</w:t>
            </w:r>
          </w:p>
        </w:tc>
      </w:tr>
      <w:tr w:rsidR="00F86E51" w14:paraId="2F7025F7" w14:textId="77777777" w:rsidTr="00F86E51">
        <w:tc>
          <w:tcPr>
            <w:tcW w:w="1501" w:type="dxa"/>
          </w:tcPr>
          <w:p w14:paraId="49D39244" w14:textId="6A9598AB" w:rsidR="00F86E51" w:rsidRDefault="00F86E51" w:rsidP="00441F23">
            <w:pPr>
              <w:pStyle w:val="ListParagraph"/>
              <w:spacing w:line="360" w:lineRule="auto"/>
              <w:ind w:left="0"/>
              <w:jc w:val="both"/>
              <w:rPr>
                <w:rFonts w:ascii="Garamond" w:eastAsia="Times New Roman" w:hAnsi="Garamond" w:cs="Times New Roman"/>
                <w:color w:val="000000"/>
                <w:sz w:val="28"/>
              </w:rPr>
            </w:pPr>
            <w:r>
              <w:rPr>
                <w:rFonts w:ascii="Garamond" w:eastAsia="Times New Roman" w:hAnsi="Garamond" w:cs="Times New Roman"/>
                <w:color w:val="000000"/>
                <w:sz w:val="28"/>
              </w:rPr>
              <w:t xml:space="preserve">Complete sets </w:t>
            </w:r>
          </w:p>
        </w:tc>
        <w:tc>
          <w:tcPr>
            <w:tcW w:w="1501" w:type="dxa"/>
          </w:tcPr>
          <w:p w14:paraId="549F1909" w14:textId="77777777" w:rsidR="00F86E51" w:rsidRDefault="00F86E51" w:rsidP="00441F23">
            <w:pPr>
              <w:pStyle w:val="ListParagraph"/>
              <w:spacing w:line="360" w:lineRule="auto"/>
              <w:ind w:left="0"/>
              <w:jc w:val="both"/>
              <w:rPr>
                <w:rFonts w:ascii="Garamond" w:eastAsia="Times New Roman" w:hAnsi="Garamond" w:cs="Times New Roman"/>
                <w:color w:val="000000"/>
                <w:sz w:val="28"/>
              </w:rPr>
            </w:pPr>
          </w:p>
        </w:tc>
        <w:tc>
          <w:tcPr>
            <w:tcW w:w="1502" w:type="dxa"/>
          </w:tcPr>
          <w:p w14:paraId="76906268" w14:textId="77777777" w:rsidR="00F86E51" w:rsidRDefault="00F86E51" w:rsidP="00441F23">
            <w:pPr>
              <w:pStyle w:val="ListParagraph"/>
              <w:spacing w:line="360" w:lineRule="auto"/>
              <w:ind w:left="0"/>
              <w:jc w:val="both"/>
              <w:rPr>
                <w:rFonts w:ascii="Garamond" w:eastAsia="Times New Roman" w:hAnsi="Garamond" w:cs="Times New Roman"/>
                <w:color w:val="000000"/>
                <w:sz w:val="28"/>
              </w:rPr>
            </w:pPr>
          </w:p>
        </w:tc>
        <w:tc>
          <w:tcPr>
            <w:tcW w:w="1502" w:type="dxa"/>
          </w:tcPr>
          <w:p w14:paraId="1C1C1E74" w14:textId="77777777" w:rsidR="00F86E51" w:rsidRDefault="00F86E51" w:rsidP="00441F23">
            <w:pPr>
              <w:pStyle w:val="ListParagraph"/>
              <w:spacing w:line="360" w:lineRule="auto"/>
              <w:ind w:left="0"/>
              <w:jc w:val="both"/>
              <w:rPr>
                <w:rFonts w:ascii="Garamond" w:eastAsia="Times New Roman" w:hAnsi="Garamond" w:cs="Times New Roman"/>
                <w:color w:val="000000"/>
                <w:sz w:val="28"/>
              </w:rPr>
            </w:pPr>
          </w:p>
        </w:tc>
        <w:tc>
          <w:tcPr>
            <w:tcW w:w="1502" w:type="dxa"/>
          </w:tcPr>
          <w:p w14:paraId="7DC9068D" w14:textId="77777777" w:rsidR="00F86E51" w:rsidRDefault="00F86E51" w:rsidP="00441F23">
            <w:pPr>
              <w:pStyle w:val="ListParagraph"/>
              <w:spacing w:line="360" w:lineRule="auto"/>
              <w:ind w:left="0"/>
              <w:jc w:val="both"/>
              <w:rPr>
                <w:rFonts w:ascii="Garamond" w:eastAsia="Times New Roman" w:hAnsi="Garamond" w:cs="Times New Roman"/>
                <w:color w:val="000000"/>
                <w:sz w:val="28"/>
              </w:rPr>
            </w:pPr>
          </w:p>
        </w:tc>
        <w:tc>
          <w:tcPr>
            <w:tcW w:w="1502" w:type="dxa"/>
          </w:tcPr>
          <w:p w14:paraId="240D5B31" w14:textId="77777777" w:rsidR="00F86E51" w:rsidRDefault="00F86E51" w:rsidP="00441F23">
            <w:pPr>
              <w:pStyle w:val="ListParagraph"/>
              <w:spacing w:line="360" w:lineRule="auto"/>
              <w:ind w:left="0"/>
              <w:jc w:val="both"/>
              <w:rPr>
                <w:rFonts w:ascii="Garamond" w:eastAsia="Times New Roman" w:hAnsi="Garamond" w:cs="Times New Roman"/>
                <w:color w:val="000000"/>
                <w:sz w:val="28"/>
              </w:rPr>
            </w:pPr>
          </w:p>
        </w:tc>
      </w:tr>
      <w:tr w:rsidR="00F86E51" w14:paraId="1CEC759B" w14:textId="77777777" w:rsidTr="00F86E51">
        <w:tc>
          <w:tcPr>
            <w:tcW w:w="1501" w:type="dxa"/>
          </w:tcPr>
          <w:p w14:paraId="7C6D5349" w14:textId="39D14577" w:rsidR="00F86E51" w:rsidRDefault="00F86E51" w:rsidP="00441F23">
            <w:pPr>
              <w:pStyle w:val="ListParagraph"/>
              <w:spacing w:line="360" w:lineRule="auto"/>
              <w:ind w:left="0"/>
              <w:jc w:val="both"/>
              <w:rPr>
                <w:rFonts w:ascii="Garamond" w:eastAsia="Times New Roman" w:hAnsi="Garamond" w:cs="Times New Roman"/>
                <w:color w:val="000000"/>
                <w:sz w:val="28"/>
              </w:rPr>
            </w:pPr>
            <w:r>
              <w:rPr>
                <w:rFonts w:ascii="Garamond" w:eastAsia="Times New Roman" w:hAnsi="Garamond" w:cs="Times New Roman"/>
                <w:color w:val="000000"/>
                <w:sz w:val="28"/>
              </w:rPr>
              <w:t>Dress and wrap</w:t>
            </w:r>
          </w:p>
        </w:tc>
        <w:tc>
          <w:tcPr>
            <w:tcW w:w="1501" w:type="dxa"/>
          </w:tcPr>
          <w:p w14:paraId="09212091" w14:textId="77777777" w:rsidR="00F86E51" w:rsidRDefault="00F86E51" w:rsidP="00441F23">
            <w:pPr>
              <w:pStyle w:val="ListParagraph"/>
              <w:spacing w:line="360" w:lineRule="auto"/>
              <w:ind w:left="0"/>
              <w:jc w:val="both"/>
              <w:rPr>
                <w:rFonts w:ascii="Garamond" w:eastAsia="Times New Roman" w:hAnsi="Garamond" w:cs="Times New Roman"/>
                <w:color w:val="000000"/>
                <w:sz w:val="28"/>
              </w:rPr>
            </w:pPr>
          </w:p>
        </w:tc>
        <w:tc>
          <w:tcPr>
            <w:tcW w:w="1502" w:type="dxa"/>
          </w:tcPr>
          <w:p w14:paraId="56EB16B1" w14:textId="77777777" w:rsidR="00F86E51" w:rsidRDefault="00F86E51" w:rsidP="00441F23">
            <w:pPr>
              <w:pStyle w:val="ListParagraph"/>
              <w:spacing w:line="360" w:lineRule="auto"/>
              <w:ind w:left="0"/>
              <w:jc w:val="both"/>
              <w:rPr>
                <w:rFonts w:ascii="Garamond" w:eastAsia="Times New Roman" w:hAnsi="Garamond" w:cs="Times New Roman"/>
                <w:color w:val="000000"/>
                <w:sz w:val="28"/>
              </w:rPr>
            </w:pPr>
          </w:p>
        </w:tc>
        <w:tc>
          <w:tcPr>
            <w:tcW w:w="1502" w:type="dxa"/>
          </w:tcPr>
          <w:p w14:paraId="13D2711A" w14:textId="77777777" w:rsidR="00F86E51" w:rsidRDefault="00F86E51" w:rsidP="00441F23">
            <w:pPr>
              <w:pStyle w:val="ListParagraph"/>
              <w:spacing w:line="360" w:lineRule="auto"/>
              <w:ind w:left="0"/>
              <w:jc w:val="both"/>
              <w:rPr>
                <w:rFonts w:ascii="Garamond" w:eastAsia="Times New Roman" w:hAnsi="Garamond" w:cs="Times New Roman"/>
                <w:color w:val="000000"/>
                <w:sz w:val="28"/>
              </w:rPr>
            </w:pPr>
          </w:p>
        </w:tc>
        <w:tc>
          <w:tcPr>
            <w:tcW w:w="1502" w:type="dxa"/>
          </w:tcPr>
          <w:p w14:paraId="0B499C09" w14:textId="77777777" w:rsidR="00F86E51" w:rsidRDefault="00F86E51" w:rsidP="00441F23">
            <w:pPr>
              <w:pStyle w:val="ListParagraph"/>
              <w:spacing w:line="360" w:lineRule="auto"/>
              <w:ind w:left="0"/>
              <w:jc w:val="both"/>
              <w:rPr>
                <w:rFonts w:ascii="Garamond" w:eastAsia="Times New Roman" w:hAnsi="Garamond" w:cs="Times New Roman"/>
                <w:color w:val="000000"/>
                <w:sz w:val="28"/>
              </w:rPr>
            </w:pPr>
          </w:p>
        </w:tc>
        <w:tc>
          <w:tcPr>
            <w:tcW w:w="1502" w:type="dxa"/>
          </w:tcPr>
          <w:p w14:paraId="21F3B17B" w14:textId="77777777" w:rsidR="00F86E51" w:rsidRDefault="00F86E51" w:rsidP="00441F23">
            <w:pPr>
              <w:pStyle w:val="ListParagraph"/>
              <w:spacing w:line="360" w:lineRule="auto"/>
              <w:ind w:left="0"/>
              <w:jc w:val="both"/>
              <w:rPr>
                <w:rFonts w:ascii="Garamond" w:eastAsia="Times New Roman" w:hAnsi="Garamond" w:cs="Times New Roman"/>
                <w:color w:val="000000"/>
                <w:sz w:val="28"/>
              </w:rPr>
            </w:pPr>
          </w:p>
        </w:tc>
      </w:tr>
      <w:tr w:rsidR="00F86E51" w14:paraId="0C670A29" w14:textId="77777777" w:rsidTr="00F86E51">
        <w:tc>
          <w:tcPr>
            <w:tcW w:w="1501" w:type="dxa"/>
          </w:tcPr>
          <w:p w14:paraId="36687E72" w14:textId="080373FE" w:rsidR="00F86E51" w:rsidRDefault="00F86E51" w:rsidP="00441F23">
            <w:pPr>
              <w:pStyle w:val="ListParagraph"/>
              <w:spacing w:line="360" w:lineRule="auto"/>
              <w:ind w:left="0"/>
              <w:jc w:val="both"/>
              <w:rPr>
                <w:rFonts w:ascii="Garamond" w:eastAsia="Times New Roman" w:hAnsi="Garamond" w:cs="Times New Roman"/>
                <w:color w:val="000000"/>
                <w:sz w:val="28"/>
              </w:rPr>
            </w:pPr>
            <w:r>
              <w:rPr>
                <w:rFonts w:ascii="Garamond" w:eastAsia="Times New Roman" w:hAnsi="Garamond" w:cs="Times New Roman"/>
                <w:color w:val="000000"/>
                <w:sz w:val="28"/>
              </w:rPr>
              <w:t>Dress and handbag</w:t>
            </w:r>
          </w:p>
        </w:tc>
        <w:tc>
          <w:tcPr>
            <w:tcW w:w="1501" w:type="dxa"/>
          </w:tcPr>
          <w:p w14:paraId="61C7ABA9" w14:textId="77777777" w:rsidR="00F86E51" w:rsidRDefault="00F86E51" w:rsidP="00441F23">
            <w:pPr>
              <w:pStyle w:val="ListParagraph"/>
              <w:spacing w:line="360" w:lineRule="auto"/>
              <w:ind w:left="0"/>
              <w:jc w:val="both"/>
              <w:rPr>
                <w:rFonts w:ascii="Garamond" w:eastAsia="Times New Roman" w:hAnsi="Garamond" w:cs="Times New Roman"/>
                <w:color w:val="000000"/>
                <w:sz w:val="28"/>
              </w:rPr>
            </w:pPr>
          </w:p>
        </w:tc>
        <w:tc>
          <w:tcPr>
            <w:tcW w:w="1502" w:type="dxa"/>
          </w:tcPr>
          <w:p w14:paraId="441160D7" w14:textId="77777777" w:rsidR="00F86E51" w:rsidRDefault="00F86E51" w:rsidP="00441F23">
            <w:pPr>
              <w:pStyle w:val="ListParagraph"/>
              <w:spacing w:line="360" w:lineRule="auto"/>
              <w:ind w:left="0"/>
              <w:jc w:val="both"/>
              <w:rPr>
                <w:rFonts w:ascii="Garamond" w:eastAsia="Times New Roman" w:hAnsi="Garamond" w:cs="Times New Roman"/>
                <w:color w:val="000000"/>
                <w:sz w:val="28"/>
              </w:rPr>
            </w:pPr>
          </w:p>
        </w:tc>
        <w:tc>
          <w:tcPr>
            <w:tcW w:w="1502" w:type="dxa"/>
          </w:tcPr>
          <w:p w14:paraId="69BCE7E7" w14:textId="77777777" w:rsidR="00F86E51" w:rsidRDefault="00F86E51" w:rsidP="00441F23">
            <w:pPr>
              <w:pStyle w:val="ListParagraph"/>
              <w:spacing w:line="360" w:lineRule="auto"/>
              <w:ind w:left="0"/>
              <w:jc w:val="both"/>
              <w:rPr>
                <w:rFonts w:ascii="Garamond" w:eastAsia="Times New Roman" w:hAnsi="Garamond" w:cs="Times New Roman"/>
                <w:color w:val="000000"/>
                <w:sz w:val="28"/>
              </w:rPr>
            </w:pPr>
          </w:p>
        </w:tc>
        <w:tc>
          <w:tcPr>
            <w:tcW w:w="1502" w:type="dxa"/>
          </w:tcPr>
          <w:p w14:paraId="0F1973EB" w14:textId="77777777" w:rsidR="00F86E51" w:rsidRDefault="00F86E51" w:rsidP="00441F23">
            <w:pPr>
              <w:pStyle w:val="ListParagraph"/>
              <w:spacing w:line="360" w:lineRule="auto"/>
              <w:ind w:left="0"/>
              <w:jc w:val="both"/>
              <w:rPr>
                <w:rFonts w:ascii="Garamond" w:eastAsia="Times New Roman" w:hAnsi="Garamond" w:cs="Times New Roman"/>
                <w:color w:val="000000"/>
                <w:sz w:val="28"/>
              </w:rPr>
            </w:pPr>
          </w:p>
        </w:tc>
        <w:tc>
          <w:tcPr>
            <w:tcW w:w="1502" w:type="dxa"/>
          </w:tcPr>
          <w:p w14:paraId="5E80C088" w14:textId="77777777" w:rsidR="00F86E51" w:rsidRDefault="00F86E51" w:rsidP="00441F23">
            <w:pPr>
              <w:pStyle w:val="ListParagraph"/>
              <w:spacing w:line="360" w:lineRule="auto"/>
              <w:ind w:left="0"/>
              <w:jc w:val="both"/>
              <w:rPr>
                <w:rFonts w:ascii="Garamond" w:eastAsia="Times New Roman" w:hAnsi="Garamond" w:cs="Times New Roman"/>
                <w:color w:val="000000"/>
                <w:sz w:val="28"/>
              </w:rPr>
            </w:pPr>
          </w:p>
        </w:tc>
      </w:tr>
      <w:tr w:rsidR="00F86E51" w14:paraId="740BA2B4" w14:textId="77777777" w:rsidTr="00F86E51">
        <w:tc>
          <w:tcPr>
            <w:tcW w:w="1501" w:type="dxa"/>
          </w:tcPr>
          <w:p w14:paraId="67FD77D2" w14:textId="5943F189" w:rsidR="00F86E51" w:rsidRDefault="00F86E51" w:rsidP="00441F23">
            <w:pPr>
              <w:pStyle w:val="ListParagraph"/>
              <w:spacing w:line="360" w:lineRule="auto"/>
              <w:ind w:left="0"/>
              <w:jc w:val="both"/>
              <w:rPr>
                <w:rFonts w:ascii="Garamond" w:eastAsia="Times New Roman" w:hAnsi="Garamond" w:cs="Times New Roman"/>
                <w:color w:val="000000"/>
                <w:sz w:val="28"/>
              </w:rPr>
            </w:pPr>
            <w:r>
              <w:rPr>
                <w:rFonts w:ascii="Garamond" w:eastAsia="Times New Roman" w:hAnsi="Garamond" w:cs="Times New Roman"/>
                <w:color w:val="000000"/>
                <w:sz w:val="28"/>
              </w:rPr>
              <w:t>Dress only</w:t>
            </w:r>
          </w:p>
        </w:tc>
        <w:tc>
          <w:tcPr>
            <w:tcW w:w="1501" w:type="dxa"/>
          </w:tcPr>
          <w:p w14:paraId="01EAA496" w14:textId="77777777" w:rsidR="00F86E51" w:rsidRDefault="00F86E51" w:rsidP="00441F23">
            <w:pPr>
              <w:pStyle w:val="ListParagraph"/>
              <w:spacing w:line="360" w:lineRule="auto"/>
              <w:ind w:left="0"/>
              <w:jc w:val="both"/>
              <w:rPr>
                <w:rFonts w:ascii="Garamond" w:eastAsia="Times New Roman" w:hAnsi="Garamond" w:cs="Times New Roman"/>
                <w:color w:val="000000"/>
                <w:sz w:val="28"/>
              </w:rPr>
            </w:pPr>
          </w:p>
        </w:tc>
        <w:tc>
          <w:tcPr>
            <w:tcW w:w="1502" w:type="dxa"/>
          </w:tcPr>
          <w:p w14:paraId="21B8B42F" w14:textId="77777777" w:rsidR="00F86E51" w:rsidRDefault="00F86E51" w:rsidP="00441F23">
            <w:pPr>
              <w:pStyle w:val="ListParagraph"/>
              <w:spacing w:line="360" w:lineRule="auto"/>
              <w:ind w:left="0"/>
              <w:jc w:val="both"/>
              <w:rPr>
                <w:rFonts w:ascii="Garamond" w:eastAsia="Times New Roman" w:hAnsi="Garamond" w:cs="Times New Roman"/>
                <w:color w:val="000000"/>
                <w:sz w:val="28"/>
              </w:rPr>
            </w:pPr>
          </w:p>
        </w:tc>
        <w:tc>
          <w:tcPr>
            <w:tcW w:w="1502" w:type="dxa"/>
          </w:tcPr>
          <w:p w14:paraId="45E53090" w14:textId="77777777" w:rsidR="00F86E51" w:rsidRDefault="00F86E51" w:rsidP="00441F23">
            <w:pPr>
              <w:pStyle w:val="ListParagraph"/>
              <w:spacing w:line="360" w:lineRule="auto"/>
              <w:ind w:left="0"/>
              <w:jc w:val="both"/>
              <w:rPr>
                <w:rFonts w:ascii="Garamond" w:eastAsia="Times New Roman" w:hAnsi="Garamond" w:cs="Times New Roman"/>
                <w:color w:val="000000"/>
                <w:sz w:val="28"/>
              </w:rPr>
            </w:pPr>
          </w:p>
        </w:tc>
        <w:tc>
          <w:tcPr>
            <w:tcW w:w="1502" w:type="dxa"/>
          </w:tcPr>
          <w:p w14:paraId="0484EBB8" w14:textId="77777777" w:rsidR="00F86E51" w:rsidRDefault="00F86E51" w:rsidP="00441F23">
            <w:pPr>
              <w:pStyle w:val="ListParagraph"/>
              <w:spacing w:line="360" w:lineRule="auto"/>
              <w:ind w:left="0"/>
              <w:jc w:val="both"/>
              <w:rPr>
                <w:rFonts w:ascii="Garamond" w:eastAsia="Times New Roman" w:hAnsi="Garamond" w:cs="Times New Roman"/>
                <w:color w:val="000000"/>
                <w:sz w:val="28"/>
              </w:rPr>
            </w:pPr>
          </w:p>
        </w:tc>
        <w:tc>
          <w:tcPr>
            <w:tcW w:w="1502" w:type="dxa"/>
          </w:tcPr>
          <w:p w14:paraId="7A53986E" w14:textId="77777777" w:rsidR="00F86E51" w:rsidRDefault="00F86E51" w:rsidP="00441F23">
            <w:pPr>
              <w:pStyle w:val="ListParagraph"/>
              <w:spacing w:line="360" w:lineRule="auto"/>
              <w:ind w:left="0"/>
              <w:jc w:val="both"/>
              <w:rPr>
                <w:rFonts w:ascii="Garamond" w:eastAsia="Times New Roman" w:hAnsi="Garamond" w:cs="Times New Roman"/>
                <w:color w:val="000000"/>
                <w:sz w:val="28"/>
              </w:rPr>
            </w:pPr>
          </w:p>
        </w:tc>
      </w:tr>
      <w:tr w:rsidR="00F86E51" w14:paraId="41B7728E" w14:textId="77777777" w:rsidTr="00F86E51">
        <w:tc>
          <w:tcPr>
            <w:tcW w:w="1501" w:type="dxa"/>
          </w:tcPr>
          <w:p w14:paraId="7D6DBF36" w14:textId="24C2DA45" w:rsidR="00F86E51" w:rsidRDefault="00F86E51" w:rsidP="00441F23">
            <w:pPr>
              <w:pStyle w:val="ListParagraph"/>
              <w:spacing w:line="360" w:lineRule="auto"/>
              <w:ind w:left="0"/>
              <w:jc w:val="both"/>
              <w:rPr>
                <w:rFonts w:ascii="Garamond" w:eastAsia="Times New Roman" w:hAnsi="Garamond" w:cs="Times New Roman"/>
                <w:color w:val="000000"/>
                <w:sz w:val="28"/>
              </w:rPr>
            </w:pPr>
            <w:r>
              <w:rPr>
                <w:rFonts w:ascii="Garamond" w:eastAsia="Times New Roman" w:hAnsi="Garamond" w:cs="Times New Roman"/>
                <w:color w:val="000000"/>
                <w:sz w:val="28"/>
              </w:rPr>
              <w:t xml:space="preserve">Total units if additional items are introduced </w:t>
            </w:r>
          </w:p>
        </w:tc>
        <w:tc>
          <w:tcPr>
            <w:tcW w:w="1501" w:type="dxa"/>
          </w:tcPr>
          <w:p w14:paraId="764D6324" w14:textId="77777777" w:rsidR="00F86E51" w:rsidRDefault="00F86E51" w:rsidP="00441F23">
            <w:pPr>
              <w:pStyle w:val="ListParagraph"/>
              <w:spacing w:line="360" w:lineRule="auto"/>
              <w:ind w:left="0"/>
              <w:jc w:val="both"/>
              <w:rPr>
                <w:rFonts w:ascii="Garamond" w:eastAsia="Times New Roman" w:hAnsi="Garamond" w:cs="Times New Roman"/>
                <w:color w:val="000000"/>
                <w:sz w:val="28"/>
              </w:rPr>
            </w:pPr>
          </w:p>
        </w:tc>
        <w:tc>
          <w:tcPr>
            <w:tcW w:w="1502" w:type="dxa"/>
          </w:tcPr>
          <w:p w14:paraId="11E144E8" w14:textId="77777777" w:rsidR="00F86E51" w:rsidRDefault="00F86E51" w:rsidP="00441F23">
            <w:pPr>
              <w:pStyle w:val="ListParagraph"/>
              <w:spacing w:line="360" w:lineRule="auto"/>
              <w:ind w:left="0"/>
              <w:jc w:val="both"/>
              <w:rPr>
                <w:rFonts w:ascii="Garamond" w:eastAsia="Times New Roman" w:hAnsi="Garamond" w:cs="Times New Roman"/>
                <w:color w:val="000000"/>
                <w:sz w:val="28"/>
              </w:rPr>
            </w:pPr>
          </w:p>
        </w:tc>
        <w:tc>
          <w:tcPr>
            <w:tcW w:w="1502" w:type="dxa"/>
          </w:tcPr>
          <w:p w14:paraId="0A1D3042" w14:textId="77777777" w:rsidR="00F86E51" w:rsidRDefault="00F86E51" w:rsidP="00441F23">
            <w:pPr>
              <w:pStyle w:val="ListParagraph"/>
              <w:spacing w:line="360" w:lineRule="auto"/>
              <w:ind w:left="0"/>
              <w:jc w:val="both"/>
              <w:rPr>
                <w:rFonts w:ascii="Garamond" w:eastAsia="Times New Roman" w:hAnsi="Garamond" w:cs="Times New Roman"/>
                <w:color w:val="000000"/>
                <w:sz w:val="28"/>
              </w:rPr>
            </w:pPr>
          </w:p>
        </w:tc>
        <w:tc>
          <w:tcPr>
            <w:tcW w:w="1502" w:type="dxa"/>
          </w:tcPr>
          <w:p w14:paraId="1CD0FB64" w14:textId="77777777" w:rsidR="00F86E51" w:rsidRDefault="00F86E51" w:rsidP="00441F23">
            <w:pPr>
              <w:pStyle w:val="ListParagraph"/>
              <w:spacing w:line="360" w:lineRule="auto"/>
              <w:ind w:left="0"/>
              <w:jc w:val="both"/>
              <w:rPr>
                <w:rFonts w:ascii="Garamond" w:eastAsia="Times New Roman" w:hAnsi="Garamond" w:cs="Times New Roman"/>
                <w:color w:val="000000"/>
                <w:sz w:val="28"/>
              </w:rPr>
            </w:pPr>
          </w:p>
        </w:tc>
        <w:tc>
          <w:tcPr>
            <w:tcW w:w="1502" w:type="dxa"/>
          </w:tcPr>
          <w:p w14:paraId="1848F3A3" w14:textId="77777777" w:rsidR="00F86E51" w:rsidRDefault="00F86E51" w:rsidP="00441F23">
            <w:pPr>
              <w:pStyle w:val="ListParagraph"/>
              <w:spacing w:line="360" w:lineRule="auto"/>
              <w:ind w:left="0"/>
              <w:jc w:val="both"/>
              <w:rPr>
                <w:rFonts w:ascii="Garamond" w:eastAsia="Times New Roman" w:hAnsi="Garamond" w:cs="Times New Roman"/>
                <w:color w:val="000000"/>
                <w:sz w:val="28"/>
              </w:rPr>
            </w:pPr>
          </w:p>
        </w:tc>
      </w:tr>
      <w:tr w:rsidR="00F86E51" w14:paraId="0C5C3FC7" w14:textId="77777777" w:rsidTr="00F86E51">
        <w:tc>
          <w:tcPr>
            <w:tcW w:w="1501" w:type="dxa"/>
          </w:tcPr>
          <w:p w14:paraId="35B29039" w14:textId="180FB3C3" w:rsidR="00F86E51" w:rsidRDefault="00F86E51" w:rsidP="00441F23">
            <w:pPr>
              <w:pStyle w:val="ListParagraph"/>
              <w:spacing w:line="360" w:lineRule="auto"/>
              <w:ind w:left="0"/>
              <w:jc w:val="both"/>
              <w:rPr>
                <w:rFonts w:ascii="Garamond" w:eastAsia="Times New Roman" w:hAnsi="Garamond" w:cs="Times New Roman"/>
                <w:color w:val="000000"/>
                <w:sz w:val="28"/>
              </w:rPr>
            </w:pPr>
            <w:r>
              <w:rPr>
                <w:rFonts w:ascii="Garamond" w:eastAsia="Times New Roman" w:hAnsi="Garamond" w:cs="Times New Roman"/>
                <w:color w:val="000000"/>
                <w:sz w:val="28"/>
              </w:rPr>
              <w:t xml:space="preserve">Less: unit sales if additional </w:t>
            </w:r>
            <w:r>
              <w:rPr>
                <w:rFonts w:ascii="Garamond" w:eastAsia="Times New Roman" w:hAnsi="Garamond" w:cs="Times New Roman"/>
                <w:color w:val="000000"/>
                <w:sz w:val="28"/>
              </w:rPr>
              <w:lastRenderedPageBreak/>
              <w:t xml:space="preserve">items are not introduced </w:t>
            </w:r>
          </w:p>
        </w:tc>
        <w:tc>
          <w:tcPr>
            <w:tcW w:w="1501" w:type="dxa"/>
          </w:tcPr>
          <w:p w14:paraId="1E539DFF" w14:textId="77777777" w:rsidR="00F86E51" w:rsidRDefault="00F86E51" w:rsidP="00441F23">
            <w:pPr>
              <w:pStyle w:val="ListParagraph"/>
              <w:spacing w:line="360" w:lineRule="auto"/>
              <w:ind w:left="0"/>
              <w:jc w:val="both"/>
              <w:rPr>
                <w:rFonts w:ascii="Garamond" w:eastAsia="Times New Roman" w:hAnsi="Garamond" w:cs="Times New Roman"/>
                <w:color w:val="000000"/>
                <w:sz w:val="28"/>
              </w:rPr>
            </w:pPr>
          </w:p>
        </w:tc>
        <w:tc>
          <w:tcPr>
            <w:tcW w:w="1502" w:type="dxa"/>
          </w:tcPr>
          <w:p w14:paraId="08E0F776" w14:textId="77777777" w:rsidR="00F86E51" w:rsidRDefault="00F86E51" w:rsidP="00441F23">
            <w:pPr>
              <w:pStyle w:val="ListParagraph"/>
              <w:spacing w:line="360" w:lineRule="auto"/>
              <w:ind w:left="0"/>
              <w:jc w:val="both"/>
              <w:rPr>
                <w:rFonts w:ascii="Garamond" w:eastAsia="Times New Roman" w:hAnsi="Garamond" w:cs="Times New Roman"/>
                <w:color w:val="000000"/>
                <w:sz w:val="28"/>
              </w:rPr>
            </w:pPr>
          </w:p>
        </w:tc>
        <w:tc>
          <w:tcPr>
            <w:tcW w:w="1502" w:type="dxa"/>
          </w:tcPr>
          <w:p w14:paraId="398229B5" w14:textId="77777777" w:rsidR="00F86E51" w:rsidRDefault="00F86E51" w:rsidP="00441F23">
            <w:pPr>
              <w:pStyle w:val="ListParagraph"/>
              <w:spacing w:line="360" w:lineRule="auto"/>
              <w:ind w:left="0"/>
              <w:jc w:val="both"/>
              <w:rPr>
                <w:rFonts w:ascii="Garamond" w:eastAsia="Times New Roman" w:hAnsi="Garamond" w:cs="Times New Roman"/>
                <w:color w:val="000000"/>
                <w:sz w:val="28"/>
              </w:rPr>
            </w:pPr>
          </w:p>
        </w:tc>
        <w:tc>
          <w:tcPr>
            <w:tcW w:w="1502" w:type="dxa"/>
          </w:tcPr>
          <w:p w14:paraId="5186D54D" w14:textId="77777777" w:rsidR="00F86E51" w:rsidRDefault="00F86E51" w:rsidP="00441F23">
            <w:pPr>
              <w:pStyle w:val="ListParagraph"/>
              <w:spacing w:line="360" w:lineRule="auto"/>
              <w:ind w:left="0"/>
              <w:jc w:val="both"/>
              <w:rPr>
                <w:rFonts w:ascii="Garamond" w:eastAsia="Times New Roman" w:hAnsi="Garamond" w:cs="Times New Roman"/>
                <w:color w:val="000000"/>
                <w:sz w:val="28"/>
              </w:rPr>
            </w:pPr>
          </w:p>
        </w:tc>
        <w:tc>
          <w:tcPr>
            <w:tcW w:w="1502" w:type="dxa"/>
          </w:tcPr>
          <w:p w14:paraId="3CB1CEED" w14:textId="77777777" w:rsidR="00F86E51" w:rsidRDefault="00F86E51" w:rsidP="00441F23">
            <w:pPr>
              <w:pStyle w:val="ListParagraph"/>
              <w:spacing w:line="360" w:lineRule="auto"/>
              <w:ind w:left="0"/>
              <w:jc w:val="both"/>
              <w:rPr>
                <w:rFonts w:ascii="Garamond" w:eastAsia="Times New Roman" w:hAnsi="Garamond" w:cs="Times New Roman"/>
                <w:color w:val="000000"/>
                <w:sz w:val="28"/>
              </w:rPr>
            </w:pPr>
          </w:p>
        </w:tc>
      </w:tr>
      <w:tr w:rsidR="00F86E51" w14:paraId="0D343A06" w14:textId="77777777" w:rsidTr="00F86E51">
        <w:tc>
          <w:tcPr>
            <w:tcW w:w="1501" w:type="dxa"/>
          </w:tcPr>
          <w:p w14:paraId="4A077B6D" w14:textId="6C4F4F06" w:rsidR="00F86E51" w:rsidRDefault="00F86E51" w:rsidP="00441F23">
            <w:pPr>
              <w:pStyle w:val="ListParagraph"/>
              <w:spacing w:line="360" w:lineRule="auto"/>
              <w:ind w:left="0"/>
              <w:jc w:val="both"/>
              <w:rPr>
                <w:rFonts w:ascii="Garamond" w:eastAsia="Times New Roman" w:hAnsi="Garamond" w:cs="Times New Roman"/>
                <w:color w:val="000000"/>
                <w:sz w:val="28"/>
              </w:rPr>
            </w:pPr>
            <w:r>
              <w:rPr>
                <w:rFonts w:ascii="Garamond" w:eastAsia="Times New Roman" w:hAnsi="Garamond" w:cs="Times New Roman"/>
                <w:color w:val="000000"/>
                <w:sz w:val="28"/>
              </w:rPr>
              <w:t>Incremental Sales</w:t>
            </w:r>
          </w:p>
        </w:tc>
        <w:tc>
          <w:tcPr>
            <w:tcW w:w="1501" w:type="dxa"/>
          </w:tcPr>
          <w:p w14:paraId="1C16DF0A" w14:textId="77777777" w:rsidR="00F86E51" w:rsidRDefault="00F86E51" w:rsidP="00441F23">
            <w:pPr>
              <w:pStyle w:val="ListParagraph"/>
              <w:spacing w:line="360" w:lineRule="auto"/>
              <w:ind w:left="0"/>
              <w:jc w:val="both"/>
              <w:rPr>
                <w:rFonts w:ascii="Garamond" w:eastAsia="Times New Roman" w:hAnsi="Garamond" w:cs="Times New Roman"/>
                <w:color w:val="000000"/>
                <w:sz w:val="28"/>
              </w:rPr>
            </w:pPr>
          </w:p>
        </w:tc>
        <w:tc>
          <w:tcPr>
            <w:tcW w:w="1502" w:type="dxa"/>
          </w:tcPr>
          <w:p w14:paraId="34773F53" w14:textId="77777777" w:rsidR="00F86E51" w:rsidRDefault="00F86E51" w:rsidP="00441F23">
            <w:pPr>
              <w:pStyle w:val="ListParagraph"/>
              <w:spacing w:line="360" w:lineRule="auto"/>
              <w:ind w:left="0"/>
              <w:jc w:val="both"/>
              <w:rPr>
                <w:rFonts w:ascii="Garamond" w:eastAsia="Times New Roman" w:hAnsi="Garamond" w:cs="Times New Roman"/>
                <w:color w:val="000000"/>
                <w:sz w:val="28"/>
              </w:rPr>
            </w:pPr>
          </w:p>
        </w:tc>
        <w:tc>
          <w:tcPr>
            <w:tcW w:w="1502" w:type="dxa"/>
          </w:tcPr>
          <w:p w14:paraId="5DC531EF" w14:textId="77777777" w:rsidR="00F86E51" w:rsidRDefault="00F86E51" w:rsidP="00441F23">
            <w:pPr>
              <w:pStyle w:val="ListParagraph"/>
              <w:spacing w:line="360" w:lineRule="auto"/>
              <w:ind w:left="0"/>
              <w:jc w:val="both"/>
              <w:rPr>
                <w:rFonts w:ascii="Garamond" w:eastAsia="Times New Roman" w:hAnsi="Garamond" w:cs="Times New Roman"/>
                <w:color w:val="000000"/>
                <w:sz w:val="28"/>
              </w:rPr>
            </w:pPr>
          </w:p>
        </w:tc>
        <w:tc>
          <w:tcPr>
            <w:tcW w:w="1502" w:type="dxa"/>
          </w:tcPr>
          <w:p w14:paraId="71199568" w14:textId="77777777" w:rsidR="00F86E51" w:rsidRDefault="00F86E51" w:rsidP="00441F23">
            <w:pPr>
              <w:pStyle w:val="ListParagraph"/>
              <w:spacing w:line="360" w:lineRule="auto"/>
              <w:ind w:left="0"/>
              <w:jc w:val="both"/>
              <w:rPr>
                <w:rFonts w:ascii="Garamond" w:eastAsia="Times New Roman" w:hAnsi="Garamond" w:cs="Times New Roman"/>
                <w:color w:val="000000"/>
                <w:sz w:val="28"/>
              </w:rPr>
            </w:pPr>
          </w:p>
        </w:tc>
        <w:tc>
          <w:tcPr>
            <w:tcW w:w="1502" w:type="dxa"/>
          </w:tcPr>
          <w:p w14:paraId="7D85B315" w14:textId="77777777" w:rsidR="00F86E51" w:rsidRDefault="00F86E51" w:rsidP="00441F23">
            <w:pPr>
              <w:pStyle w:val="ListParagraph"/>
              <w:spacing w:line="360" w:lineRule="auto"/>
              <w:ind w:left="0"/>
              <w:jc w:val="both"/>
              <w:rPr>
                <w:rFonts w:ascii="Garamond" w:eastAsia="Times New Roman" w:hAnsi="Garamond" w:cs="Times New Roman"/>
                <w:color w:val="000000"/>
                <w:sz w:val="28"/>
              </w:rPr>
            </w:pPr>
          </w:p>
        </w:tc>
      </w:tr>
      <w:tr w:rsidR="00F86E51" w14:paraId="7B817D06" w14:textId="77777777" w:rsidTr="00F86E51">
        <w:tc>
          <w:tcPr>
            <w:tcW w:w="1501" w:type="dxa"/>
          </w:tcPr>
          <w:p w14:paraId="1AA4624C" w14:textId="2D8D29DB" w:rsidR="00F86E51" w:rsidRDefault="00F86E51" w:rsidP="00441F23">
            <w:pPr>
              <w:pStyle w:val="ListParagraph"/>
              <w:spacing w:line="360" w:lineRule="auto"/>
              <w:ind w:left="0"/>
              <w:jc w:val="both"/>
              <w:rPr>
                <w:rFonts w:ascii="Garamond" w:eastAsia="Times New Roman" w:hAnsi="Garamond" w:cs="Times New Roman"/>
                <w:color w:val="000000"/>
                <w:sz w:val="28"/>
              </w:rPr>
            </w:pPr>
            <w:r>
              <w:rPr>
                <w:rFonts w:ascii="Garamond" w:eastAsia="Times New Roman" w:hAnsi="Garamond" w:cs="Times New Roman"/>
                <w:color w:val="000000"/>
                <w:sz w:val="28"/>
              </w:rPr>
              <w:t xml:space="preserve">Incremental contribution margin </w:t>
            </w:r>
          </w:p>
        </w:tc>
        <w:tc>
          <w:tcPr>
            <w:tcW w:w="1501" w:type="dxa"/>
          </w:tcPr>
          <w:p w14:paraId="2F5BCEE8" w14:textId="77777777" w:rsidR="00F86E51" w:rsidRDefault="00F86E51" w:rsidP="00441F23">
            <w:pPr>
              <w:pStyle w:val="ListParagraph"/>
              <w:spacing w:line="360" w:lineRule="auto"/>
              <w:ind w:left="0"/>
              <w:jc w:val="both"/>
              <w:rPr>
                <w:rFonts w:ascii="Garamond" w:eastAsia="Times New Roman" w:hAnsi="Garamond" w:cs="Times New Roman"/>
                <w:color w:val="000000"/>
                <w:sz w:val="28"/>
              </w:rPr>
            </w:pPr>
          </w:p>
        </w:tc>
        <w:tc>
          <w:tcPr>
            <w:tcW w:w="1502" w:type="dxa"/>
          </w:tcPr>
          <w:p w14:paraId="701D7731" w14:textId="77777777" w:rsidR="00F86E51" w:rsidRDefault="00F86E51" w:rsidP="00441F23">
            <w:pPr>
              <w:pStyle w:val="ListParagraph"/>
              <w:spacing w:line="360" w:lineRule="auto"/>
              <w:ind w:left="0"/>
              <w:jc w:val="both"/>
              <w:rPr>
                <w:rFonts w:ascii="Garamond" w:eastAsia="Times New Roman" w:hAnsi="Garamond" w:cs="Times New Roman"/>
                <w:color w:val="000000"/>
                <w:sz w:val="28"/>
              </w:rPr>
            </w:pPr>
          </w:p>
        </w:tc>
        <w:tc>
          <w:tcPr>
            <w:tcW w:w="1502" w:type="dxa"/>
          </w:tcPr>
          <w:p w14:paraId="357275A2" w14:textId="77777777" w:rsidR="00F86E51" w:rsidRDefault="00F86E51" w:rsidP="00441F23">
            <w:pPr>
              <w:pStyle w:val="ListParagraph"/>
              <w:spacing w:line="360" w:lineRule="auto"/>
              <w:ind w:left="0"/>
              <w:jc w:val="both"/>
              <w:rPr>
                <w:rFonts w:ascii="Garamond" w:eastAsia="Times New Roman" w:hAnsi="Garamond" w:cs="Times New Roman"/>
                <w:color w:val="000000"/>
                <w:sz w:val="28"/>
              </w:rPr>
            </w:pPr>
          </w:p>
        </w:tc>
        <w:tc>
          <w:tcPr>
            <w:tcW w:w="1502" w:type="dxa"/>
          </w:tcPr>
          <w:p w14:paraId="031791CF" w14:textId="77777777" w:rsidR="00F86E51" w:rsidRDefault="00F86E51" w:rsidP="00441F23">
            <w:pPr>
              <w:pStyle w:val="ListParagraph"/>
              <w:spacing w:line="360" w:lineRule="auto"/>
              <w:ind w:left="0"/>
              <w:jc w:val="both"/>
              <w:rPr>
                <w:rFonts w:ascii="Garamond" w:eastAsia="Times New Roman" w:hAnsi="Garamond" w:cs="Times New Roman"/>
                <w:color w:val="000000"/>
                <w:sz w:val="28"/>
              </w:rPr>
            </w:pPr>
          </w:p>
        </w:tc>
        <w:tc>
          <w:tcPr>
            <w:tcW w:w="1502" w:type="dxa"/>
          </w:tcPr>
          <w:p w14:paraId="3A417064" w14:textId="77777777" w:rsidR="00F86E51" w:rsidRDefault="00F86E51" w:rsidP="00441F23">
            <w:pPr>
              <w:pStyle w:val="ListParagraph"/>
              <w:spacing w:line="360" w:lineRule="auto"/>
              <w:ind w:left="0"/>
              <w:jc w:val="both"/>
              <w:rPr>
                <w:rFonts w:ascii="Garamond" w:eastAsia="Times New Roman" w:hAnsi="Garamond" w:cs="Times New Roman"/>
                <w:color w:val="000000"/>
                <w:sz w:val="28"/>
              </w:rPr>
            </w:pPr>
          </w:p>
        </w:tc>
      </w:tr>
      <w:tr w:rsidR="00F86E51" w14:paraId="6B6BFCD4" w14:textId="77777777" w:rsidTr="00F86E51">
        <w:tc>
          <w:tcPr>
            <w:tcW w:w="1501" w:type="dxa"/>
          </w:tcPr>
          <w:p w14:paraId="75199AE4" w14:textId="3D1B971E" w:rsidR="00F86E51" w:rsidRDefault="00F86E51" w:rsidP="00441F23">
            <w:pPr>
              <w:pStyle w:val="ListParagraph"/>
              <w:spacing w:line="360" w:lineRule="auto"/>
              <w:ind w:left="0"/>
              <w:jc w:val="both"/>
              <w:rPr>
                <w:rFonts w:ascii="Garamond" w:eastAsia="Times New Roman" w:hAnsi="Garamond" w:cs="Times New Roman"/>
                <w:color w:val="000000"/>
                <w:sz w:val="28"/>
              </w:rPr>
            </w:pPr>
            <w:r>
              <w:rPr>
                <w:rFonts w:ascii="Garamond" w:eastAsia="Times New Roman" w:hAnsi="Garamond" w:cs="Times New Roman"/>
                <w:color w:val="000000"/>
                <w:sz w:val="28"/>
              </w:rPr>
              <w:t xml:space="preserve">Total incremental contribution margin </w:t>
            </w:r>
          </w:p>
        </w:tc>
        <w:tc>
          <w:tcPr>
            <w:tcW w:w="1501" w:type="dxa"/>
          </w:tcPr>
          <w:p w14:paraId="72582040" w14:textId="77777777" w:rsidR="00F86E51" w:rsidRDefault="00F86E51" w:rsidP="00441F23">
            <w:pPr>
              <w:pStyle w:val="ListParagraph"/>
              <w:spacing w:line="360" w:lineRule="auto"/>
              <w:ind w:left="0"/>
              <w:jc w:val="both"/>
              <w:rPr>
                <w:rFonts w:ascii="Garamond" w:eastAsia="Times New Roman" w:hAnsi="Garamond" w:cs="Times New Roman"/>
                <w:color w:val="000000"/>
                <w:sz w:val="28"/>
              </w:rPr>
            </w:pPr>
          </w:p>
        </w:tc>
        <w:tc>
          <w:tcPr>
            <w:tcW w:w="1502" w:type="dxa"/>
          </w:tcPr>
          <w:p w14:paraId="39DA282B" w14:textId="77777777" w:rsidR="00F86E51" w:rsidRDefault="00F86E51" w:rsidP="00441F23">
            <w:pPr>
              <w:pStyle w:val="ListParagraph"/>
              <w:spacing w:line="360" w:lineRule="auto"/>
              <w:ind w:left="0"/>
              <w:jc w:val="both"/>
              <w:rPr>
                <w:rFonts w:ascii="Garamond" w:eastAsia="Times New Roman" w:hAnsi="Garamond" w:cs="Times New Roman"/>
                <w:color w:val="000000"/>
                <w:sz w:val="28"/>
              </w:rPr>
            </w:pPr>
          </w:p>
        </w:tc>
        <w:tc>
          <w:tcPr>
            <w:tcW w:w="1502" w:type="dxa"/>
          </w:tcPr>
          <w:p w14:paraId="0143C946" w14:textId="77777777" w:rsidR="00F86E51" w:rsidRDefault="00F86E51" w:rsidP="00441F23">
            <w:pPr>
              <w:pStyle w:val="ListParagraph"/>
              <w:spacing w:line="360" w:lineRule="auto"/>
              <w:ind w:left="0"/>
              <w:jc w:val="both"/>
              <w:rPr>
                <w:rFonts w:ascii="Garamond" w:eastAsia="Times New Roman" w:hAnsi="Garamond" w:cs="Times New Roman"/>
                <w:color w:val="000000"/>
                <w:sz w:val="28"/>
              </w:rPr>
            </w:pPr>
          </w:p>
        </w:tc>
        <w:tc>
          <w:tcPr>
            <w:tcW w:w="1502" w:type="dxa"/>
          </w:tcPr>
          <w:p w14:paraId="208D3921" w14:textId="77777777" w:rsidR="00F86E51" w:rsidRDefault="00F86E51" w:rsidP="00441F23">
            <w:pPr>
              <w:pStyle w:val="ListParagraph"/>
              <w:spacing w:line="360" w:lineRule="auto"/>
              <w:ind w:left="0"/>
              <w:jc w:val="both"/>
              <w:rPr>
                <w:rFonts w:ascii="Garamond" w:eastAsia="Times New Roman" w:hAnsi="Garamond" w:cs="Times New Roman"/>
                <w:color w:val="000000"/>
                <w:sz w:val="28"/>
              </w:rPr>
            </w:pPr>
          </w:p>
        </w:tc>
        <w:tc>
          <w:tcPr>
            <w:tcW w:w="1502" w:type="dxa"/>
          </w:tcPr>
          <w:p w14:paraId="64D57164" w14:textId="77777777" w:rsidR="00F86E51" w:rsidRDefault="00F86E51" w:rsidP="00441F23">
            <w:pPr>
              <w:pStyle w:val="ListParagraph"/>
              <w:spacing w:line="360" w:lineRule="auto"/>
              <w:ind w:left="0"/>
              <w:jc w:val="both"/>
              <w:rPr>
                <w:rFonts w:ascii="Garamond" w:eastAsia="Times New Roman" w:hAnsi="Garamond" w:cs="Times New Roman"/>
                <w:color w:val="000000"/>
                <w:sz w:val="28"/>
              </w:rPr>
            </w:pPr>
          </w:p>
        </w:tc>
      </w:tr>
    </w:tbl>
    <w:p w14:paraId="432A5195" w14:textId="7C1D30B9" w:rsidR="002D0043" w:rsidRDefault="002D0043" w:rsidP="00441F23">
      <w:pPr>
        <w:pStyle w:val="ListParagraph"/>
        <w:shd w:val="clear" w:color="auto" w:fill="FFFFFF"/>
        <w:spacing w:line="360" w:lineRule="auto"/>
        <w:jc w:val="both"/>
        <w:rPr>
          <w:rFonts w:ascii="Garamond" w:eastAsia="Times New Roman" w:hAnsi="Garamond" w:cs="Times New Roman"/>
          <w:color w:val="000000"/>
          <w:sz w:val="28"/>
        </w:rPr>
      </w:pPr>
    </w:p>
    <w:p w14:paraId="06E32884" w14:textId="586702A2" w:rsidR="001E4810" w:rsidRDefault="001E4810" w:rsidP="00441F23">
      <w:pPr>
        <w:pStyle w:val="ListParagraph"/>
        <w:shd w:val="clear" w:color="auto" w:fill="FFFFFF"/>
        <w:spacing w:line="360" w:lineRule="auto"/>
        <w:jc w:val="both"/>
        <w:rPr>
          <w:rFonts w:ascii="Garamond" w:eastAsia="Times New Roman" w:hAnsi="Garamond" w:cs="Times New Roman"/>
          <w:color w:val="000000"/>
          <w:sz w:val="28"/>
        </w:rPr>
      </w:pPr>
      <w:r>
        <w:rPr>
          <w:rFonts w:ascii="Garamond" w:eastAsia="Times New Roman" w:hAnsi="Garamond" w:cs="Times New Roman"/>
          <w:color w:val="000000"/>
          <w:sz w:val="28"/>
        </w:rPr>
        <w:t>Additional costs:</w:t>
      </w:r>
    </w:p>
    <w:p w14:paraId="02DCE243" w14:textId="2606126C" w:rsidR="001E4810" w:rsidRDefault="001E4810" w:rsidP="00441F23">
      <w:pPr>
        <w:pStyle w:val="ListParagraph"/>
        <w:shd w:val="clear" w:color="auto" w:fill="FFFFFF"/>
        <w:spacing w:line="360" w:lineRule="auto"/>
        <w:jc w:val="both"/>
        <w:rPr>
          <w:rFonts w:ascii="Garamond" w:eastAsia="Times New Roman" w:hAnsi="Garamond" w:cs="Times New Roman"/>
          <w:color w:val="000000"/>
          <w:sz w:val="28"/>
        </w:rPr>
      </w:pPr>
      <w:r>
        <w:rPr>
          <w:rFonts w:ascii="Garamond" w:eastAsia="Times New Roman" w:hAnsi="Garamond" w:cs="Times New Roman"/>
          <w:color w:val="000000"/>
          <w:sz w:val="28"/>
        </w:rPr>
        <w:t>Additional cutting cost (1500 X $21.60)</w:t>
      </w:r>
    </w:p>
    <w:p w14:paraId="51FD7CE5" w14:textId="41B64E6A" w:rsidR="001E4810" w:rsidRDefault="001E4810" w:rsidP="00441F23">
      <w:pPr>
        <w:pStyle w:val="ListParagraph"/>
        <w:shd w:val="clear" w:color="auto" w:fill="FFFFFF"/>
        <w:spacing w:line="360" w:lineRule="auto"/>
        <w:jc w:val="both"/>
        <w:rPr>
          <w:rFonts w:ascii="Garamond" w:eastAsia="Times New Roman" w:hAnsi="Garamond" w:cs="Times New Roman"/>
          <w:color w:val="000000"/>
          <w:sz w:val="28"/>
        </w:rPr>
      </w:pPr>
      <w:r>
        <w:rPr>
          <w:rFonts w:ascii="Garamond" w:eastAsia="Times New Roman" w:hAnsi="Garamond" w:cs="Times New Roman"/>
          <w:color w:val="000000"/>
          <w:sz w:val="28"/>
        </w:rPr>
        <w:t>Additional Material cost (250 X $120)</w:t>
      </w:r>
    </w:p>
    <w:p w14:paraId="09EB0ADC" w14:textId="5AF6EA6F" w:rsidR="001E4810" w:rsidRDefault="001E4810" w:rsidP="00441F23">
      <w:pPr>
        <w:pStyle w:val="ListParagraph"/>
        <w:shd w:val="clear" w:color="auto" w:fill="FFFFFF"/>
        <w:spacing w:line="360" w:lineRule="auto"/>
        <w:jc w:val="both"/>
        <w:rPr>
          <w:rFonts w:ascii="Garamond" w:eastAsia="Times New Roman" w:hAnsi="Garamond" w:cs="Times New Roman"/>
          <w:color w:val="000000"/>
          <w:sz w:val="28"/>
        </w:rPr>
      </w:pPr>
      <w:r>
        <w:rPr>
          <w:rFonts w:ascii="Garamond" w:eastAsia="Times New Roman" w:hAnsi="Garamond" w:cs="Times New Roman"/>
          <w:color w:val="000000"/>
          <w:sz w:val="28"/>
        </w:rPr>
        <w:t>Lost remnant sales (1250 X $12)</w:t>
      </w:r>
    </w:p>
    <w:p w14:paraId="4D8C82CF" w14:textId="63E98AF6" w:rsidR="001E4810" w:rsidRDefault="001E4810" w:rsidP="00441F23">
      <w:pPr>
        <w:pStyle w:val="ListParagraph"/>
        <w:shd w:val="clear" w:color="auto" w:fill="FFFFFF"/>
        <w:spacing w:line="360" w:lineRule="auto"/>
        <w:jc w:val="both"/>
        <w:rPr>
          <w:rFonts w:ascii="Garamond" w:eastAsia="Times New Roman" w:hAnsi="Garamond" w:cs="Times New Roman"/>
          <w:color w:val="000000"/>
          <w:sz w:val="28"/>
        </w:rPr>
      </w:pPr>
      <w:r>
        <w:rPr>
          <w:rFonts w:ascii="Garamond" w:eastAsia="Times New Roman" w:hAnsi="Garamond" w:cs="Times New Roman"/>
          <w:color w:val="000000"/>
          <w:sz w:val="28"/>
        </w:rPr>
        <w:t xml:space="preserve">Incremental cutting for extra dresses (250 X $48) </w:t>
      </w:r>
    </w:p>
    <w:p w14:paraId="115AF15D" w14:textId="63F0C30C" w:rsidR="001E4810" w:rsidRDefault="001E4810" w:rsidP="00441F23">
      <w:pPr>
        <w:pStyle w:val="ListParagraph"/>
        <w:shd w:val="clear" w:color="auto" w:fill="FFFFFF"/>
        <w:spacing w:line="360" w:lineRule="auto"/>
        <w:jc w:val="both"/>
        <w:rPr>
          <w:rFonts w:ascii="Garamond" w:eastAsia="Times New Roman" w:hAnsi="Garamond" w:cs="Times New Roman"/>
          <w:color w:val="000000"/>
          <w:sz w:val="28"/>
        </w:rPr>
      </w:pPr>
      <w:r>
        <w:rPr>
          <w:rFonts w:ascii="Garamond" w:eastAsia="Times New Roman" w:hAnsi="Garamond" w:cs="Times New Roman"/>
          <w:color w:val="000000"/>
          <w:sz w:val="28"/>
        </w:rPr>
        <w:t xml:space="preserve">Incremental Profit </w:t>
      </w:r>
      <w:r>
        <w:rPr>
          <w:rFonts w:ascii="Garamond" w:eastAsia="Times New Roman" w:hAnsi="Garamond" w:cs="Times New Roman"/>
          <w:color w:val="000000"/>
          <w:sz w:val="28"/>
        </w:rPr>
        <w:tab/>
      </w:r>
      <w:r>
        <w:rPr>
          <w:rFonts w:ascii="Garamond" w:eastAsia="Times New Roman" w:hAnsi="Garamond" w:cs="Times New Roman"/>
          <w:color w:val="000000"/>
          <w:sz w:val="28"/>
        </w:rPr>
        <w:tab/>
      </w:r>
      <w:r>
        <w:rPr>
          <w:rFonts w:ascii="Garamond" w:eastAsia="Times New Roman" w:hAnsi="Garamond" w:cs="Times New Roman"/>
          <w:color w:val="000000"/>
          <w:sz w:val="28"/>
        </w:rPr>
        <w:tab/>
      </w:r>
      <w:r>
        <w:rPr>
          <w:rFonts w:ascii="Garamond" w:eastAsia="Times New Roman" w:hAnsi="Garamond" w:cs="Times New Roman"/>
          <w:color w:val="000000"/>
          <w:sz w:val="28"/>
        </w:rPr>
        <w:tab/>
      </w:r>
      <w:r>
        <w:rPr>
          <w:rFonts w:ascii="Garamond" w:eastAsia="Times New Roman" w:hAnsi="Garamond" w:cs="Times New Roman"/>
          <w:color w:val="000000"/>
          <w:sz w:val="28"/>
        </w:rPr>
        <w:tab/>
      </w:r>
      <w:r>
        <w:rPr>
          <w:rFonts w:ascii="Garamond" w:eastAsia="Times New Roman" w:hAnsi="Garamond" w:cs="Times New Roman"/>
          <w:color w:val="000000"/>
          <w:sz w:val="28"/>
        </w:rPr>
        <w:tab/>
      </w:r>
      <w:r>
        <w:rPr>
          <w:rFonts w:ascii="Garamond" w:eastAsia="Times New Roman" w:hAnsi="Garamond" w:cs="Times New Roman"/>
          <w:color w:val="000000"/>
          <w:sz w:val="28"/>
        </w:rPr>
        <w:tab/>
      </w:r>
      <w:r>
        <w:rPr>
          <w:rFonts w:ascii="Garamond" w:eastAsia="Times New Roman" w:hAnsi="Garamond" w:cs="Times New Roman"/>
          <w:color w:val="000000"/>
          <w:sz w:val="28"/>
        </w:rPr>
        <w:tab/>
      </w:r>
      <w:r w:rsidRPr="001E4810">
        <w:rPr>
          <w:rFonts w:ascii="Garamond" w:eastAsia="Times New Roman" w:hAnsi="Garamond" w:cs="Times New Roman"/>
          <w:color w:val="000000"/>
          <w:sz w:val="28"/>
          <w:u w:val="double"/>
        </w:rPr>
        <w:t>$13,668</w:t>
      </w:r>
    </w:p>
    <w:p w14:paraId="7EE7E25E" w14:textId="20E41946" w:rsidR="001E4810" w:rsidRDefault="001E4810" w:rsidP="00441F23">
      <w:pPr>
        <w:pStyle w:val="ListParagraph"/>
        <w:shd w:val="clear" w:color="auto" w:fill="FFFFFF"/>
        <w:spacing w:line="360" w:lineRule="auto"/>
        <w:jc w:val="both"/>
        <w:rPr>
          <w:rFonts w:ascii="Garamond" w:eastAsia="Times New Roman" w:hAnsi="Garamond" w:cs="Times New Roman"/>
          <w:color w:val="000000"/>
          <w:sz w:val="28"/>
        </w:rPr>
      </w:pPr>
    </w:p>
    <w:p w14:paraId="69AA6646" w14:textId="49226F16" w:rsidR="001E4810" w:rsidRDefault="001E4810" w:rsidP="00441F23">
      <w:pPr>
        <w:pStyle w:val="ListParagraph"/>
        <w:shd w:val="clear" w:color="auto" w:fill="FFFFFF"/>
        <w:spacing w:line="360" w:lineRule="auto"/>
        <w:jc w:val="both"/>
        <w:rPr>
          <w:rFonts w:ascii="Garamond" w:eastAsia="Times New Roman" w:hAnsi="Garamond" w:cs="Times New Roman"/>
          <w:color w:val="000000"/>
          <w:sz w:val="28"/>
        </w:rPr>
      </w:pPr>
    </w:p>
    <w:p w14:paraId="490C68CC" w14:textId="77777777" w:rsidR="001E4810" w:rsidRDefault="001E4810" w:rsidP="00441F23">
      <w:pPr>
        <w:pStyle w:val="ListParagraph"/>
        <w:shd w:val="clear" w:color="auto" w:fill="FFFFFF"/>
        <w:spacing w:line="360" w:lineRule="auto"/>
        <w:jc w:val="both"/>
        <w:rPr>
          <w:rFonts w:ascii="Garamond" w:eastAsia="Times New Roman" w:hAnsi="Garamond" w:cs="Times New Roman"/>
          <w:color w:val="000000"/>
          <w:sz w:val="28"/>
        </w:rPr>
      </w:pPr>
    </w:p>
    <w:p w14:paraId="50301280" w14:textId="113E63EB" w:rsidR="002D0043" w:rsidRDefault="001E4810" w:rsidP="00441F23">
      <w:pPr>
        <w:pStyle w:val="ListParagraph"/>
        <w:shd w:val="clear" w:color="auto" w:fill="FFFFFF"/>
        <w:spacing w:line="360" w:lineRule="auto"/>
        <w:jc w:val="both"/>
        <w:rPr>
          <w:rFonts w:ascii="Garamond" w:eastAsia="Times New Roman" w:hAnsi="Garamond" w:cs="Times New Roman"/>
          <w:color w:val="000000"/>
          <w:sz w:val="28"/>
        </w:rPr>
      </w:pPr>
      <w:r>
        <w:rPr>
          <w:rFonts w:ascii="Garamond" w:eastAsia="Times New Roman" w:hAnsi="Garamond" w:cs="Times New Roman"/>
          <w:color w:val="000000"/>
          <w:sz w:val="28"/>
        </w:rPr>
        <w:t>Contribution margin= Selling price – Variable cost</w:t>
      </w:r>
    </w:p>
    <w:p w14:paraId="16A49469" w14:textId="3E2F9FFE" w:rsidR="002D0043" w:rsidRDefault="001E4810" w:rsidP="00441F23">
      <w:pPr>
        <w:pStyle w:val="ListParagraph"/>
        <w:shd w:val="clear" w:color="auto" w:fill="FFFFFF"/>
        <w:spacing w:line="360" w:lineRule="auto"/>
        <w:jc w:val="both"/>
        <w:rPr>
          <w:rFonts w:ascii="Garamond" w:eastAsia="Times New Roman" w:hAnsi="Garamond" w:cs="Times New Roman"/>
          <w:color w:val="000000"/>
          <w:sz w:val="28"/>
        </w:rPr>
      </w:pPr>
      <w:r>
        <w:rPr>
          <w:rFonts w:ascii="Garamond" w:eastAsia="Times New Roman" w:hAnsi="Garamond" w:cs="Times New Roman"/>
          <w:color w:val="000000"/>
          <w:sz w:val="28"/>
        </w:rPr>
        <w:t>Incremental Profit= Contribution Margin – Additional cost</w:t>
      </w:r>
    </w:p>
    <w:p w14:paraId="64A26793" w14:textId="267793FA" w:rsidR="002D0043" w:rsidRDefault="002D0043" w:rsidP="00441F23">
      <w:pPr>
        <w:pStyle w:val="ListParagraph"/>
        <w:shd w:val="clear" w:color="auto" w:fill="FFFFFF"/>
        <w:spacing w:line="360" w:lineRule="auto"/>
        <w:jc w:val="both"/>
        <w:rPr>
          <w:rFonts w:ascii="Garamond" w:eastAsia="Times New Roman" w:hAnsi="Garamond" w:cs="Times New Roman"/>
          <w:color w:val="000000"/>
          <w:sz w:val="28"/>
        </w:rPr>
      </w:pPr>
    </w:p>
    <w:p w14:paraId="5474B7E2" w14:textId="254EE22C" w:rsidR="001E4810" w:rsidRDefault="001E4810" w:rsidP="001E4810">
      <w:pPr>
        <w:pStyle w:val="ListParagraph"/>
        <w:numPr>
          <w:ilvl w:val="0"/>
          <w:numId w:val="1"/>
        </w:numPr>
        <w:shd w:val="clear" w:color="auto" w:fill="FFFFFF"/>
        <w:spacing w:line="360" w:lineRule="auto"/>
        <w:jc w:val="both"/>
        <w:rPr>
          <w:rFonts w:ascii="Garamond" w:eastAsia="Times New Roman" w:hAnsi="Garamond" w:cs="Times New Roman"/>
          <w:color w:val="000000"/>
          <w:sz w:val="28"/>
        </w:rPr>
      </w:pPr>
      <w:r>
        <w:rPr>
          <w:rFonts w:ascii="Garamond" w:eastAsia="Times New Roman" w:hAnsi="Garamond" w:cs="Times New Roman"/>
          <w:color w:val="000000"/>
          <w:sz w:val="28"/>
        </w:rPr>
        <w:t xml:space="preserve">Qualitative factors </w:t>
      </w:r>
    </w:p>
    <w:p w14:paraId="5E476635" w14:textId="75771A71" w:rsidR="001E4810" w:rsidRDefault="001E4810" w:rsidP="001E4810">
      <w:pPr>
        <w:pStyle w:val="ListParagraph"/>
        <w:numPr>
          <w:ilvl w:val="0"/>
          <w:numId w:val="2"/>
        </w:numPr>
        <w:shd w:val="clear" w:color="auto" w:fill="FFFFFF"/>
        <w:spacing w:line="360" w:lineRule="auto"/>
        <w:jc w:val="both"/>
        <w:rPr>
          <w:rFonts w:ascii="Garamond" w:eastAsia="Times New Roman" w:hAnsi="Garamond" w:cs="Times New Roman"/>
          <w:color w:val="000000"/>
          <w:sz w:val="28"/>
        </w:rPr>
      </w:pPr>
      <w:r>
        <w:rPr>
          <w:rFonts w:ascii="Garamond" w:eastAsia="Times New Roman" w:hAnsi="Garamond" w:cs="Times New Roman"/>
          <w:color w:val="000000"/>
          <w:sz w:val="28"/>
        </w:rPr>
        <w:t>Accuracy of the forecasted increase in dress sales</w:t>
      </w:r>
    </w:p>
    <w:p w14:paraId="753E5E67" w14:textId="2284934A" w:rsidR="001E4810" w:rsidRDefault="001E4810" w:rsidP="001E4810">
      <w:pPr>
        <w:pStyle w:val="ListParagraph"/>
        <w:numPr>
          <w:ilvl w:val="0"/>
          <w:numId w:val="2"/>
        </w:numPr>
        <w:shd w:val="clear" w:color="auto" w:fill="FFFFFF"/>
        <w:spacing w:line="360" w:lineRule="auto"/>
        <w:jc w:val="both"/>
        <w:rPr>
          <w:rFonts w:ascii="Garamond" w:eastAsia="Times New Roman" w:hAnsi="Garamond" w:cs="Times New Roman"/>
          <w:color w:val="000000"/>
          <w:sz w:val="28"/>
        </w:rPr>
      </w:pPr>
      <w:r>
        <w:rPr>
          <w:rFonts w:ascii="Garamond" w:eastAsia="Times New Roman" w:hAnsi="Garamond" w:cs="Times New Roman"/>
          <w:color w:val="000000"/>
          <w:sz w:val="28"/>
        </w:rPr>
        <w:t>Accuracy of product mix</w:t>
      </w:r>
    </w:p>
    <w:p w14:paraId="53134224" w14:textId="102EB9A4" w:rsidR="001E4810" w:rsidRDefault="001E4810" w:rsidP="001E4810">
      <w:pPr>
        <w:pStyle w:val="ListParagraph"/>
        <w:numPr>
          <w:ilvl w:val="0"/>
          <w:numId w:val="2"/>
        </w:numPr>
        <w:shd w:val="clear" w:color="auto" w:fill="FFFFFF"/>
        <w:spacing w:line="360" w:lineRule="auto"/>
        <w:jc w:val="both"/>
        <w:rPr>
          <w:rFonts w:ascii="Garamond" w:eastAsia="Times New Roman" w:hAnsi="Garamond" w:cs="Times New Roman"/>
          <w:color w:val="000000"/>
          <w:sz w:val="28"/>
        </w:rPr>
      </w:pPr>
      <w:r>
        <w:rPr>
          <w:rFonts w:ascii="Garamond" w:eastAsia="Times New Roman" w:hAnsi="Garamond" w:cs="Times New Roman"/>
          <w:color w:val="000000"/>
          <w:sz w:val="28"/>
        </w:rPr>
        <w:lastRenderedPageBreak/>
        <w:t>Company image of dress manufacturer versus a more extensive supplier of women’s apparel</w:t>
      </w:r>
    </w:p>
    <w:p w14:paraId="6B949561" w14:textId="4114A0E8" w:rsidR="001E4810" w:rsidRDefault="001E4810" w:rsidP="001E4810">
      <w:pPr>
        <w:pStyle w:val="ListParagraph"/>
        <w:numPr>
          <w:ilvl w:val="0"/>
          <w:numId w:val="2"/>
        </w:numPr>
        <w:shd w:val="clear" w:color="auto" w:fill="FFFFFF"/>
        <w:spacing w:line="360" w:lineRule="auto"/>
        <w:jc w:val="both"/>
        <w:rPr>
          <w:rFonts w:ascii="Garamond" w:eastAsia="Times New Roman" w:hAnsi="Garamond" w:cs="Times New Roman"/>
          <w:color w:val="000000"/>
          <w:sz w:val="28"/>
        </w:rPr>
      </w:pPr>
      <w:r>
        <w:rPr>
          <w:rFonts w:ascii="Garamond" w:eastAsia="Times New Roman" w:hAnsi="Garamond" w:cs="Times New Roman"/>
          <w:color w:val="000000"/>
          <w:sz w:val="28"/>
        </w:rPr>
        <w:t xml:space="preserve">Competition from other manufacturer’s dresses </w:t>
      </w:r>
    </w:p>
    <w:p w14:paraId="68DABF7E" w14:textId="2AF130AC" w:rsidR="002D0043" w:rsidRDefault="002D0043" w:rsidP="00441F23">
      <w:pPr>
        <w:pStyle w:val="ListParagraph"/>
        <w:shd w:val="clear" w:color="auto" w:fill="FFFFFF"/>
        <w:spacing w:line="360" w:lineRule="auto"/>
        <w:jc w:val="both"/>
        <w:rPr>
          <w:rFonts w:ascii="Garamond" w:eastAsia="Times New Roman" w:hAnsi="Garamond" w:cs="Times New Roman"/>
          <w:color w:val="000000"/>
          <w:sz w:val="28"/>
        </w:rPr>
      </w:pPr>
    </w:p>
    <w:p w14:paraId="01E4FF8B" w14:textId="77777777" w:rsidR="002D0043" w:rsidRPr="002D0043" w:rsidRDefault="002D0043" w:rsidP="00441F23">
      <w:pPr>
        <w:pStyle w:val="ListParagraph"/>
        <w:shd w:val="clear" w:color="auto" w:fill="FFFFFF"/>
        <w:spacing w:line="360" w:lineRule="auto"/>
        <w:jc w:val="both"/>
        <w:rPr>
          <w:rFonts w:ascii="Garamond" w:eastAsia="Times New Roman" w:hAnsi="Garamond" w:cs="Times New Roman"/>
          <w:color w:val="000000"/>
          <w:sz w:val="28"/>
        </w:rPr>
      </w:pPr>
    </w:p>
    <w:p w14:paraId="0357AD63" w14:textId="77777777" w:rsidR="000F4378" w:rsidRPr="00E81576" w:rsidRDefault="000F4378" w:rsidP="006E2E73">
      <w:pPr>
        <w:spacing w:line="360" w:lineRule="auto"/>
        <w:jc w:val="both"/>
        <w:rPr>
          <w:rFonts w:ascii="Garamond" w:hAnsi="Garamond"/>
          <w:sz w:val="28"/>
        </w:rPr>
      </w:pPr>
    </w:p>
    <w:p w14:paraId="55A357A6" w14:textId="77777777" w:rsidR="00E949B9" w:rsidRPr="00E81576" w:rsidRDefault="00E949B9" w:rsidP="006E2E73">
      <w:pPr>
        <w:spacing w:line="360" w:lineRule="auto"/>
        <w:jc w:val="both"/>
        <w:rPr>
          <w:rFonts w:ascii="Garamond" w:hAnsi="Garamond"/>
          <w:b/>
          <w:sz w:val="28"/>
        </w:rPr>
      </w:pPr>
    </w:p>
    <w:p w14:paraId="76666D58" w14:textId="77777777" w:rsidR="00E949B9" w:rsidRPr="00E81576" w:rsidRDefault="00E949B9" w:rsidP="006E2E73">
      <w:pPr>
        <w:spacing w:line="360" w:lineRule="auto"/>
        <w:jc w:val="both"/>
        <w:rPr>
          <w:rFonts w:ascii="Garamond" w:hAnsi="Garamond"/>
          <w:sz w:val="28"/>
        </w:rPr>
      </w:pPr>
    </w:p>
    <w:sectPr w:rsidR="00E949B9" w:rsidRPr="00E81576" w:rsidSect="00F4343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7B4270"/>
    <w:multiLevelType w:val="hybridMultilevel"/>
    <w:tmpl w:val="4D4484B2"/>
    <w:lvl w:ilvl="0" w:tplc="85326EF0">
      <w:start w:val="2"/>
      <w:numFmt w:val="bullet"/>
      <w:lvlText w:val="-"/>
      <w:lvlJc w:val="left"/>
      <w:pPr>
        <w:ind w:left="1080" w:hanging="360"/>
      </w:pPr>
      <w:rPr>
        <w:rFonts w:ascii="Garamond" w:eastAsia="Times New Roman" w:hAnsi="Garamond"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62B21859"/>
    <w:multiLevelType w:val="hybridMultilevel"/>
    <w:tmpl w:val="DAF47D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9B9"/>
    <w:rsid w:val="000F4378"/>
    <w:rsid w:val="001E4810"/>
    <w:rsid w:val="002D0043"/>
    <w:rsid w:val="00441F23"/>
    <w:rsid w:val="004B0C10"/>
    <w:rsid w:val="006E2E73"/>
    <w:rsid w:val="00C24D52"/>
    <w:rsid w:val="00CF1C11"/>
    <w:rsid w:val="00E81576"/>
    <w:rsid w:val="00E949B9"/>
    <w:rsid w:val="00F43436"/>
    <w:rsid w:val="00F86E5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3B7C52AF"/>
  <w15:chartTrackingRefBased/>
  <w15:docId w15:val="{89BF2D2E-6F26-A242-8A67-989AD28B3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s0">
    <w:name w:val="ls0"/>
    <w:basedOn w:val="DefaultParagraphFont"/>
    <w:rsid w:val="000F4378"/>
  </w:style>
  <w:style w:type="character" w:customStyle="1" w:styleId="fs4">
    <w:name w:val="fs4"/>
    <w:basedOn w:val="DefaultParagraphFont"/>
    <w:rsid w:val="000F4378"/>
  </w:style>
  <w:style w:type="character" w:customStyle="1" w:styleId="a">
    <w:name w:val="_"/>
    <w:basedOn w:val="DefaultParagraphFont"/>
    <w:rsid w:val="000F4378"/>
  </w:style>
  <w:style w:type="character" w:customStyle="1" w:styleId="ff6">
    <w:name w:val="ff6"/>
    <w:basedOn w:val="DefaultParagraphFont"/>
    <w:rsid w:val="000F4378"/>
  </w:style>
  <w:style w:type="character" w:customStyle="1" w:styleId="ws9">
    <w:name w:val="ws9"/>
    <w:basedOn w:val="DefaultParagraphFont"/>
    <w:rsid w:val="000F4378"/>
  </w:style>
  <w:style w:type="character" w:customStyle="1" w:styleId="wse">
    <w:name w:val="wse"/>
    <w:basedOn w:val="DefaultParagraphFont"/>
    <w:rsid w:val="000F4378"/>
  </w:style>
  <w:style w:type="character" w:customStyle="1" w:styleId="ls9">
    <w:name w:val="ls9"/>
    <w:basedOn w:val="DefaultParagraphFont"/>
    <w:rsid w:val="000F4378"/>
  </w:style>
  <w:style w:type="character" w:customStyle="1" w:styleId="lsa">
    <w:name w:val="lsa"/>
    <w:basedOn w:val="DefaultParagraphFont"/>
    <w:rsid w:val="000F4378"/>
  </w:style>
  <w:style w:type="character" w:customStyle="1" w:styleId="ff5">
    <w:name w:val="ff5"/>
    <w:basedOn w:val="DefaultParagraphFont"/>
    <w:rsid w:val="000F4378"/>
  </w:style>
  <w:style w:type="character" w:customStyle="1" w:styleId="ws17">
    <w:name w:val="ws17"/>
    <w:basedOn w:val="DefaultParagraphFont"/>
    <w:rsid w:val="000F4378"/>
  </w:style>
  <w:style w:type="character" w:customStyle="1" w:styleId="ws1a">
    <w:name w:val="ws1a"/>
    <w:basedOn w:val="DefaultParagraphFont"/>
    <w:rsid w:val="000F4378"/>
  </w:style>
  <w:style w:type="character" w:customStyle="1" w:styleId="lse">
    <w:name w:val="lse"/>
    <w:basedOn w:val="DefaultParagraphFont"/>
    <w:rsid w:val="006E2E73"/>
  </w:style>
  <w:style w:type="character" w:customStyle="1" w:styleId="lsf">
    <w:name w:val="lsf"/>
    <w:basedOn w:val="DefaultParagraphFont"/>
    <w:rsid w:val="006E2E73"/>
  </w:style>
  <w:style w:type="character" w:customStyle="1" w:styleId="flashcard-term">
    <w:name w:val="flashcard-term"/>
    <w:basedOn w:val="DefaultParagraphFont"/>
    <w:rsid w:val="006E2E73"/>
  </w:style>
  <w:style w:type="character" w:customStyle="1" w:styleId="ws0">
    <w:name w:val="ws0"/>
    <w:basedOn w:val="DefaultParagraphFont"/>
    <w:rsid w:val="006E2E73"/>
  </w:style>
  <w:style w:type="table" w:styleId="TableGrid">
    <w:name w:val="Table Grid"/>
    <w:basedOn w:val="TableNormal"/>
    <w:uiPriority w:val="39"/>
    <w:rsid w:val="006E2E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41F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555164">
      <w:bodyDiv w:val="1"/>
      <w:marLeft w:val="0"/>
      <w:marRight w:val="0"/>
      <w:marTop w:val="0"/>
      <w:marBottom w:val="0"/>
      <w:divBdr>
        <w:top w:val="none" w:sz="0" w:space="0" w:color="auto"/>
        <w:left w:val="none" w:sz="0" w:space="0" w:color="auto"/>
        <w:bottom w:val="none" w:sz="0" w:space="0" w:color="auto"/>
        <w:right w:val="none" w:sz="0" w:space="0" w:color="auto"/>
      </w:divBdr>
      <w:divsChild>
        <w:div w:id="1423262634">
          <w:marLeft w:val="0"/>
          <w:marRight w:val="0"/>
          <w:marTop w:val="0"/>
          <w:marBottom w:val="0"/>
          <w:divBdr>
            <w:top w:val="none" w:sz="0" w:space="0" w:color="auto"/>
            <w:left w:val="none" w:sz="0" w:space="0" w:color="auto"/>
            <w:bottom w:val="none" w:sz="0" w:space="0" w:color="auto"/>
            <w:right w:val="none" w:sz="0" w:space="0" w:color="auto"/>
          </w:divBdr>
        </w:div>
        <w:div w:id="1667246104">
          <w:marLeft w:val="0"/>
          <w:marRight w:val="0"/>
          <w:marTop w:val="0"/>
          <w:marBottom w:val="0"/>
          <w:divBdr>
            <w:top w:val="none" w:sz="0" w:space="0" w:color="auto"/>
            <w:left w:val="none" w:sz="0" w:space="0" w:color="auto"/>
            <w:bottom w:val="none" w:sz="0" w:space="0" w:color="auto"/>
            <w:right w:val="none" w:sz="0" w:space="0" w:color="auto"/>
          </w:divBdr>
        </w:div>
        <w:div w:id="671108067">
          <w:marLeft w:val="0"/>
          <w:marRight w:val="0"/>
          <w:marTop w:val="0"/>
          <w:marBottom w:val="0"/>
          <w:divBdr>
            <w:top w:val="none" w:sz="0" w:space="0" w:color="auto"/>
            <w:left w:val="none" w:sz="0" w:space="0" w:color="auto"/>
            <w:bottom w:val="none" w:sz="0" w:space="0" w:color="auto"/>
            <w:right w:val="none" w:sz="0" w:space="0" w:color="auto"/>
          </w:divBdr>
        </w:div>
        <w:div w:id="1931812255">
          <w:marLeft w:val="0"/>
          <w:marRight w:val="0"/>
          <w:marTop w:val="0"/>
          <w:marBottom w:val="0"/>
          <w:divBdr>
            <w:top w:val="none" w:sz="0" w:space="0" w:color="auto"/>
            <w:left w:val="none" w:sz="0" w:space="0" w:color="auto"/>
            <w:bottom w:val="none" w:sz="0" w:space="0" w:color="auto"/>
            <w:right w:val="none" w:sz="0" w:space="0" w:color="auto"/>
          </w:divBdr>
        </w:div>
        <w:div w:id="1827471642">
          <w:marLeft w:val="0"/>
          <w:marRight w:val="0"/>
          <w:marTop w:val="0"/>
          <w:marBottom w:val="0"/>
          <w:divBdr>
            <w:top w:val="none" w:sz="0" w:space="0" w:color="auto"/>
            <w:left w:val="none" w:sz="0" w:space="0" w:color="auto"/>
            <w:bottom w:val="none" w:sz="0" w:space="0" w:color="auto"/>
            <w:right w:val="none" w:sz="0" w:space="0" w:color="auto"/>
          </w:divBdr>
        </w:div>
        <w:div w:id="1088692951">
          <w:marLeft w:val="0"/>
          <w:marRight w:val="0"/>
          <w:marTop w:val="0"/>
          <w:marBottom w:val="0"/>
          <w:divBdr>
            <w:top w:val="none" w:sz="0" w:space="0" w:color="auto"/>
            <w:left w:val="none" w:sz="0" w:space="0" w:color="auto"/>
            <w:bottom w:val="none" w:sz="0" w:space="0" w:color="auto"/>
            <w:right w:val="none" w:sz="0" w:space="0" w:color="auto"/>
          </w:divBdr>
        </w:div>
        <w:div w:id="290134207">
          <w:marLeft w:val="0"/>
          <w:marRight w:val="0"/>
          <w:marTop w:val="0"/>
          <w:marBottom w:val="0"/>
          <w:divBdr>
            <w:top w:val="none" w:sz="0" w:space="0" w:color="auto"/>
            <w:left w:val="none" w:sz="0" w:space="0" w:color="auto"/>
            <w:bottom w:val="none" w:sz="0" w:space="0" w:color="auto"/>
            <w:right w:val="none" w:sz="0" w:space="0" w:color="auto"/>
          </w:divBdr>
        </w:div>
        <w:div w:id="1525707229">
          <w:marLeft w:val="0"/>
          <w:marRight w:val="0"/>
          <w:marTop w:val="0"/>
          <w:marBottom w:val="0"/>
          <w:divBdr>
            <w:top w:val="none" w:sz="0" w:space="0" w:color="auto"/>
            <w:left w:val="none" w:sz="0" w:space="0" w:color="auto"/>
            <w:bottom w:val="none" w:sz="0" w:space="0" w:color="auto"/>
            <w:right w:val="none" w:sz="0" w:space="0" w:color="auto"/>
          </w:divBdr>
        </w:div>
        <w:div w:id="1194805349">
          <w:marLeft w:val="0"/>
          <w:marRight w:val="0"/>
          <w:marTop w:val="0"/>
          <w:marBottom w:val="0"/>
          <w:divBdr>
            <w:top w:val="none" w:sz="0" w:space="0" w:color="auto"/>
            <w:left w:val="none" w:sz="0" w:space="0" w:color="auto"/>
            <w:bottom w:val="none" w:sz="0" w:space="0" w:color="auto"/>
            <w:right w:val="none" w:sz="0" w:space="0" w:color="auto"/>
          </w:divBdr>
        </w:div>
        <w:div w:id="1870025229">
          <w:marLeft w:val="0"/>
          <w:marRight w:val="0"/>
          <w:marTop w:val="0"/>
          <w:marBottom w:val="0"/>
          <w:divBdr>
            <w:top w:val="none" w:sz="0" w:space="0" w:color="auto"/>
            <w:left w:val="none" w:sz="0" w:space="0" w:color="auto"/>
            <w:bottom w:val="none" w:sz="0" w:space="0" w:color="auto"/>
            <w:right w:val="none" w:sz="0" w:space="0" w:color="auto"/>
          </w:divBdr>
        </w:div>
        <w:div w:id="1518301708">
          <w:marLeft w:val="0"/>
          <w:marRight w:val="0"/>
          <w:marTop w:val="0"/>
          <w:marBottom w:val="0"/>
          <w:divBdr>
            <w:top w:val="none" w:sz="0" w:space="0" w:color="auto"/>
            <w:left w:val="none" w:sz="0" w:space="0" w:color="auto"/>
            <w:bottom w:val="none" w:sz="0" w:space="0" w:color="auto"/>
            <w:right w:val="none" w:sz="0" w:space="0" w:color="auto"/>
          </w:divBdr>
        </w:div>
        <w:div w:id="1395201821">
          <w:marLeft w:val="0"/>
          <w:marRight w:val="0"/>
          <w:marTop w:val="0"/>
          <w:marBottom w:val="0"/>
          <w:divBdr>
            <w:top w:val="none" w:sz="0" w:space="0" w:color="auto"/>
            <w:left w:val="none" w:sz="0" w:space="0" w:color="auto"/>
            <w:bottom w:val="none" w:sz="0" w:space="0" w:color="auto"/>
            <w:right w:val="none" w:sz="0" w:space="0" w:color="auto"/>
          </w:divBdr>
        </w:div>
        <w:div w:id="1125464453">
          <w:marLeft w:val="0"/>
          <w:marRight w:val="0"/>
          <w:marTop w:val="0"/>
          <w:marBottom w:val="0"/>
          <w:divBdr>
            <w:top w:val="none" w:sz="0" w:space="0" w:color="auto"/>
            <w:left w:val="none" w:sz="0" w:space="0" w:color="auto"/>
            <w:bottom w:val="none" w:sz="0" w:space="0" w:color="auto"/>
            <w:right w:val="none" w:sz="0" w:space="0" w:color="auto"/>
          </w:divBdr>
        </w:div>
        <w:div w:id="899360766">
          <w:marLeft w:val="0"/>
          <w:marRight w:val="0"/>
          <w:marTop w:val="0"/>
          <w:marBottom w:val="0"/>
          <w:divBdr>
            <w:top w:val="none" w:sz="0" w:space="0" w:color="auto"/>
            <w:left w:val="none" w:sz="0" w:space="0" w:color="auto"/>
            <w:bottom w:val="none" w:sz="0" w:space="0" w:color="auto"/>
            <w:right w:val="none" w:sz="0" w:space="0" w:color="auto"/>
          </w:divBdr>
        </w:div>
        <w:div w:id="1192181426">
          <w:marLeft w:val="0"/>
          <w:marRight w:val="0"/>
          <w:marTop w:val="0"/>
          <w:marBottom w:val="0"/>
          <w:divBdr>
            <w:top w:val="none" w:sz="0" w:space="0" w:color="auto"/>
            <w:left w:val="none" w:sz="0" w:space="0" w:color="auto"/>
            <w:bottom w:val="none" w:sz="0" w:space="0" w:color="auto"/>
            <w:right w:val="none" w:sz="0" w:space="0" w:color="auto"/>
          </w:divBdr>
        </w:div>
        <w:div w:id="1171287208">
          <w:marLeft w:val="0"/>
          <w:marRight w:val="0"/>
          <w:marTop w:val="0"/>
          <w:marBottom w:val="0"/>
          <w:divBdr>
            <w:top w:val="none" w:sz="0" w:space="0" w:color="auto"/>
            <w:left w:val="none" w:sz="0" w:space="0" w:color="auto"/>
            <w:bottom w:val="none" w:sz="0" w:space="0" w:color="auto"/>
            <w:right w:val="none" w:sz="0" w:space="0" w:color="auto"/>
          </w:divBdr>
        </w:div>
        <w:div w:id="216280221">
          <w:marLeft w:val="0"/>
          <w:marRight w:val="0"/>
          <w:marTop w:val="0"/>
          <w:marBottom w:val="0"/>
          <w:divBdr>
            <w:top w:val="none" w:sz="0" w:space="0" w:color="auto"/>
            <w:left w:val="none" w:sz="0" w:space="0" w:color="auto"/>
            <w:bottom w:val="none" w:sz="0" w:space="0" w:color="auto"/>
            <w:right w:val="none" w:sz="0" w:space="0" w:color="auto"/>
          </w:divBdr>
        </w:div>
        <w:div w:id="270553536">
          <w:marLeft w:val="0"/>
          <w:marRight w:val="0"/>
          <w:marTop w:val="0"/>
          <w:marBottom w:val="0"/>
          <w:divBdr>
            <w:top w:val="none" w:sz="0" w:space="0" w:color="auto"/>
            <w:left w:val="none" w:sz="0" w:space="0" w:color="auto"/>
            <w:bottom w:val="none" w:sz="0" w:space="0" w:color="auto"/>
            <w:right w:val="none" w:sz="0" w:space="0" w:color="auto"/>
          </w:divBdr>
        </w:div>
        <w:div w:id="650064593">
          <w:marLeft w:val="0"/>
          <w:marRight w:val="0"/>
          <w:marTop w:val="0"/>
          <w:marBottom w:val="0"/>
          <w:divBdr>
            <w:top w:val="none" w:sz="0" w:space="0" w:color="auto"/>
            <w:left w:val="none" w:sz="0" w:space="0" w:color="auto"/>
            <w:bottom w:val="none" w:sz="0" w:space="0" w:color="auto"/>
            <w:right w:val="none" w:sz="0" w:space="0" w:color="auto"/>
          </w:divBdr>
          <w:divsChild>
            <w:div w:id="1451322163">
              <w:marLeft w:val="0"/>
              <w:marRight w:val="0"/>
              <w:marTop w:val="0"/>
              <w:marBottom w:val="0"/>
              <w:divBdr>
                <w:top w:val="none" w:sz="0" w:space="0" w:color="auto"/>
                <w:left w:val="none" w:sz="0" w:space="0" w:color="auto"/>
                <w:bottom w:val="none" w:sz="0" w:space="0" w:color="auto"/>
                <w:right w:val="none" w:sz="0" w:space="0" w:color="auto"/>
              </w:divBdr>
            </w:div>
          </w:divsChild>
        </w:div>
        <w:div w:id="562831094">
          <w:marLeft w:val="0"/>
          <w:marRight w:val="0"/>
          <w:marTop w:val="0"/>
          <w:marBottom w:val="0"/>
          <w:divBdr>
            <w:top w:val="none" w:sz="0" w:space="0" w:color="auto"/>
            <w:left w:val="none" w:sz="0" w:space="0" w:color="auto"/>
            <w:bottom w:val="none" w:sz="0" w:space="0" w:color="auto"/>
            <w:right w:val="none" w:sz="0" w:space="0" w:color="auto"/>
          </w:divBdr>
        </w:div>
        <w:div w:id="1360349981">
          <w:marLeft w:val="0"/>
          <w:marRight w:val="0"/>
          <w:marTop w:val="0"/>
          <w:marBottom w:val="0"/>
          <w:divBdr>
            <w:top w:val="none" w:sz="0" w:space="0" w:color="auto"/>
            <w:left w:val="none" w:sz="0" w:space="0" w:color="auto"/>
            <w:bottom w:val="none" w:sz="0" w:space="0" w:color="auto"/>
            <w:right w:val="none" w:sz="0" w:space="0" w:color="auto"/>
          </w:divBdr>
        </w:div>
        <w:div w:id="797577148">
          <w:marLeft w:val="0"/>
          <w:marRight w:val="0"/>
          <w:marTop w:val="0"/>
          <w:marBottom w:val="0"/>
          <w:divBdr>
            <w:top w:val="none" w:sz="0" w:space="0" w:color="auto"/>
            <w:left w:val="none" w:sz="0" w:space="0" w:color="auto"/>
            <w:bottom w:val="none" w:sz="0" w:space="0" w:color="auto"/>
            <w:right w:val="none" w:sz="0" w:space="0" w:color="auto"/>
          </w:divBdr>
          <w:divsChild>
            <w:div w:id="663123701">
              <w:marLeft w:val="0"/>
              <w:marRight w:val="0"/>
              <w:marTop w:val="0"/>
              <w:marBottom w:val="0"/>
              <w:divBdr>
                <w:top w:val="none" w:sz="0" w:space="0" w:color="auto"/>
                <w:left w:val="none" w:sz="0" w:space="0" w:color="auto"/>
                <w:bottom w:val="none" w:sz="0" w:space="0" w:color="auto"/>
                <w:right w:val="none" w:sz="0" w:space="0" w:color="auto"/>
              </w:divBdr>
            </w:div>
          </w:divsChild>
        </w:div>
        <w:div w:id="657078341">
          <w:marLeft w:val="0"/>
          <w:marRight w:val="0"/>
          <w:marTop w:val="0"/>
          <w:marBottom w:val="0"/>
          <w:divBdr>
            <w:top w:val="none" w:sz="0" w:space="0" w:color="auto"/>
            <w:left w:val="none" w:sz="0" w:space="0" w:color="auto"/>
            <w:bottom w:val="none" w:sz="0" w:space="0" w:color="auto"/>
            <w:right w:val="none" w:sz="0" w:space="0" w:color="auto"/>
          </w:divBdr>
        </w:div>
        <w:div w:id="1061364697">
          <w:marLeft w:val="0"/>
          <w:marRight w:val="0"/>
          <w:marTop w:val="0"/>
          <w:marBottom w:val="0"/>
          <w:divBdr>
            <w:top w:val="none" w:sz="0" w:space="0" w:color="auto"/>
            <w:left w:val="none" w:sz="0" w:space="0" w:color="auto"/>
            <w:bottom w:val="none" w:sz="0" w:space="0" w:color="auto"/>
            <w:right w:val="none" w:sz="0" w:space="0" w:color="auto"/>
          </w:divBdr>
          <w:divsChild>
            <w:div w:id="1467355746">
              <w:marLeft w:val="0"/>
              <w:marRight w:val="0"/>
              <w:marTop w:val="0"/>
              <w:marBottom w:val="0"/>
              <w:divBdr>
                <w:top w:val="none" w:sz="0" w:space="0" w:color="auto"/>
                <w:left w:val="none" w:sz="0" w:space="0" w:color="auto"/>
                <w:bottom w:val="none" w:sz="0" w:space="0" w:color="auto"/>
                <w:right w:val="none" w:sz="0" w:space="0" w:color="auto"/>
              </w:divBdr>
            </w:div>
          </w:divsChild>
        </w:div>
        <w:div w:id="1169906866">
          <w:marLeft w:val="0"/>
          <w:marRight w:val="0"/>
          <w:marTop w:val="0"/>
          <w:marBottom w:val="0"/>
          <w:divBdr>
            <w:top w:val="none" w:sz="0" w:space="0" w:color="auto"/>
            <w:left w:val="none" w:sz="0" w:space="0" w:color="auto"/>
            <w:bottom w:val="none" w:sz="0" w:space="0" w:color="auto"/>
            <w:right w:val="none" w:sz="0" w:space="0" w:color="auto"/>
          </w:divBdr>
        </w:div>
        <w:div w:id="1769085618">
          <w:marLeft w:val="0"/>
          <w:marRight w:val="0"/>
          <w:marTop w:val="0"/>
          <w:marBottom w:val="0"/>
          <w:divBdr>
            <w:top w:val="none" w:sz="0" w:space="0" w:color="auto"/>
            <w:left w:val="none" w:sz="0" w:space="0" w:color="auto"/>
            <w:bottom w:val="none" w:sz="0" w:space="0" w:color="auto"/>
            <w:right w:val="none" w:sz="0" w:space="0" w:color="auto"/>
          </w:divBdr>
          <w:divsChild>
            <w:div w:id="810756732">
              <w:marLeft w:val="0"/>
              <w:marRight w:val="0"/>
              <w:marTop w:val="0"/>
              <w:marBottom w:val="0"/>
              <w:divBdr>
                <w:top w:val="none" w:sz="0" w:space="0" w:color="auto"/>
                <w:left w:val="none" w:sz="0" w:space="0" w:color="auto"/>
                <w:bottom w:val="none" w:sz="0" w:space="0" w:color="auto"/>
                <w:right w:val="none" w:sz="0" w:space="0" w:color="auto"/>
              </w:divBdr>
            </w:div>
          </w:divsChild>
        </w:div>
        <w:div w:id="616105148">
          <w:marLeft w:val="0"/>
          <w:marRight w:val="0"/>
          <w:marTop w:val="0"/>
          <w:marBottom w:val="0"/>
          <w:divBdr>
            <w:top w:val="none" w:sz="0" w:space="0" w:color="auto"/>
            <w:left w:val="none" w:sz="0" w:space="0" w:color="auto"/>
            <w:bottom w:val="none" w:sz="0" w:space="0" w:color="auto"/>
            <w:right w:val="none" w:sz="0" w:space="0" w:color="auto"/>
          </w:divBdr>
        </w:div>
        <w:div w:id="351151900">
          <w:marLeft w:val="0"/>
          <w:marRight w:val="0"/>
          <w:marTop w:val="0"/>
          <w:marBottom w:val="0"/>
          <w:divBdr>
            <w:top w:val="none" w:sz="0" w:space="0" w:color="auto"/>
            <w:left w:val="none" w:sz="0" w:space="0" w:color="auto"/>
            <w:bottom w:val="none" w:sz="0" w:space="0" w:color="auto"/>
            <w:right w:val="none" w:sz="0" w:space="0" w:color="auto"/>
          </w:divBdr>
          <w:divsChild>
            <w:div w:id="645281403">
              <w:marLeft w:val="0"/>
              <w:marRight w:val="0"/>
              <w:marTop w:val="0"/>
              <w:marBottom w:val="0"/>
              <w:divBdr>
                <w:top w:val="none" w:sz="0" w:space="0" w:color="auto"/>
                <w:left w:val="none" w:sz="0" w:space="0" w:color="auto"/>
                <w:bottom w:val="none" w:sz="0" w:space="0" w:color="auto"/>
                <w:right w:val="none" w:sz="0" w:space="0" w:color="auto"/>
              </w:divBdr>
            </w:div>
          </w:divsChild>
        </w:div>
        <w:div w:id="1597205919">
          <w:marLeft w:val="0"/>
          <w:marRight w:val="0"/>
          <w:marTop w:val="0"/>
          <w:marBottom w:val="0"/>
          <w:divBdr>
            <w:top w:val="none" w:sz="0" w:space="0" w:color="auto"/>
            <w:left w:val="none" w:sz="0" w:space="0" w:color="auto"/>
            <w:bottom w:val="none" w:sz="0" w:space="0" w:color="auto"/>
            <w:right w:val="none" w:sz="0" w:space="0" w:color="auto"/>
          </w:divBdr>
        </w:div>
      </w:divsChild>
    </w:div>
    <w:div w:id="675379262">
      <w:bodyDiv w:val="1"/>
      <w:marLeft w:val="0"/>
      <w:marRight w:val="0"/>
      <w:marTop w:val="0"/>
      <w:marBottom w:val="0"/>
      <w:divBdr>
        <w:top w:val="none" w:sz="0" w:space="0" w:color="auto"/>
        <w:left w:val="none" w:sz="0" w:space="0" w:color="auto"/>
        <w:bottom w:val="none" w:sz="0" w:space="0" w:color="auto"/>
        <w:right w:val="none" w:sz="0" w:space="0" w:color="auto"/>
      </w:divBdr>
      <w:divsChild>
        <w:div w:id="2087260043">
          <w:marLeft w:val="0"/>
          <w:marRight w:val="0"/>
          <w:marTop w:val="0"/>
          <w:marBottom w:val="0"/>
          <w:divBdr>
            <w:top w:val="none" w:sz="0" w:space="0" w:color="auto"/>
            <w:left w:val="none" w:sz="0" w:space="0" w:color="auto"/>
            <w:bottom w:val="none" w:sz="0" w:space="0" w:color="auto"/>
            <w:right w:val="none" w:sz="0" w:space="0" w:color="auto"/>
          </w:divBdr>
        </w:div>
        <w:div w:id="1488595571">
          <w:marLeft w:val="0"/>
          <w:marRight w:val="0"/>
          <w:marTop w:val="0"/>
          <w:marBottom w:val="0"/>
          <w:divBdr>
            <w:top w:val="none" w:sz="0" w:space="0" w:color="auto"/>
            <w:left w:val="none" w:sz="0" w:space="0" w:color="auto"/>
            <w:bottom w:val="none" w:sz="0" w:space="0" w:color="auto"/>
            <w:right w:val="none" w:sz="0" w:space="0" w:color="auto"/>
          </w:divBdr>
        </w:div>
        <w:div w:id="257830233">
          <w:marLeft w:val="0"/>
          <w:marRight w:val="0"/>
          <w:marTop w:val="0"/>
          <w:marBottom w:val="0"/>
          <w:divBdr>
            <w:top w:val="none" w:sz="0" w:space="0" w:color="auto"/>
            <w:left w:val="none" w:sz="0" w:space="0" w:color="auto"/>
            <w:bottom w:val="none" w:sz="0" w:space="0" w:color="auto"/>
            <w:right w:val="none" w:sz="0" w:space="0" w:color="auto"/>
          </w:divBdr>
        </w:div>
        <w:div w:id="1126922254">
          <w:marLeft w:val="0"/>
          <w:marRight w:val="0"/>
          <w:marTop w:val="0"/>
          <w:marBottom w:val="0"/>
          <w:divBdr>
            <w:top w:val="none" w:sz="0" w:space="0" w:color="auto"/>
            <w:left w:val="none" w:sz="0" w:space="0" w:color="auto"/>
            <w:bottom w:val="none" w:sz="0" w:space="0" w:color="auto"/>
            <w:right w:val="none" w:sz="0" w:space="0" w:color="auto"/>
          </w:divBdr>
        </w:div>
        <w:div w:id="1669358778">
          <w:marLeft w:val="0"/>
          <w:marRight w:val="0"/>
          <w:marTop w:val="0"/>
          <w:marBottom w:val="0"/>
          <w:divBdr>
            <w:top w:val="none" w:sz="0" w:space="0" w:color="auto"/>
            <w:left w:val="none" w:sz="0" w:space="0" w:color="auto"/>
            <w:bottom w:val="none" w:sz="0" w:space="0" w:color="auto"/>
            <w:right w:val="none" w:sz="0" w:space="0" w:color="auto"/>
          </w:divBdr>
        </w:div>
        <w:div w:id="1677806937">
          <w:marLeft w:val="0"/>
          <w:marRight w:val="0"/>
          <w:marTop w:val="0"/>
          <w:marBottom w:val="0"/>
          <w:divBdr>
            <w:top w:val="none" w:sz="0" w:space="0" w:color="auto"/>
            <w:left w:val="none" w:sz="0" w:space="0" w:color="auto"/>
            <w:bottom w:val="none" w:sz="0" w:space="0" w:color="auto"/>
            <w:right w:val="none" w:sz="0" w:space="0" w:color="auto"/>
          </w:divBdr>
        </w:div>
        <w:div w:id="1703049560">
          <w:marLeft w:val="0"/>
          <w:marRight w:val="0"/>
          <w:marTop w:val="0"/>
          <w:marBottom w:val="0"/>
          <w:divBdr>
            <w:top w:val="none" w:sz="0" w:space="0" w:color="auto"/>
            <w:left w:val="none" w:sz="0" w:space="0" w:color="auto"/>
            <w:bottom w:val="none" w:sz="0" w:space="0" w:color="auto"/>
            <w:right w:val="none" w:sz="0" w:space="0" w:color="auto"/>
          </w:divBdr>
        </w:div>
        <w:div w:id="1091705321">
          <w:marLeft w:val="0"/>
          <w:marRight w:val="0"/>
          <w:marTop w:val="0"/>
          <w:marBottom w:val="0"/>
          <w:divBdr>
            <w:top w:val="none" w:sz="0" w:space="0" w:color="auto"/>
            <w:left w:val="none" w:sz="0" w:space="0" w:color="auto"/>
            <w:bottom w:val="none" w:sz="0" w:space="0" w:color="auto"/>
            <w:right w:val="none" w:sz="0" w:space="0" w:color="auto"/>
          </w:divBdr>
        </w:div>
        <w:div w:id="168713230">
          <w:marLeft w:val="0"/>
          <w:marRight w:val="0"/>
          <w:marTop w:val="0"/>
          <w:marBottom w:val="0"/>
          <w:divBdr>
            <w:top w:val="none" w:sz="0" w:space="0" w:color="auto"/>
            <w:left w:val="none" w:sz="0" w:space="0" w:color="auto"/>
            <w:bottom w:val="none" w:sz="0" w:space="0" w:color="auto"/>
            <w:right w:val="none" w:sz="0" w:space="0" w:color="auto"/>
          </w:divBdr>
        </w:div>
      </w:divsChild>
    </w:div>
    <w:div w:id="933705057">
      <w:bodyDiv w:val="1"/>
      <w:marLeft w:val="0"/>
      <w:marRight w:val="0"/>
      <w:marTop w:val="0"/>
      <w:marBottom w:val="0"/>
      <w:divBdr>
        <w:top w:val="none" w:sz="0" w:space="0" w:color="auto"/>
        <w:left w:val="none" w:sz="0" w:space="0" w:color="auto"/>
        <w:bottom w:val="none" w:sz="0" w:space="0" w:color="auto"/>
        <w:right w:val="none" w:sz="0" w:space="0" w:color="auto"/>
      </w:divBdr>
      <w:divsChild>
        <w:div w:id="1870489805">
          <w:marLeft w:val="0"/>
          <w:marRight w:val="0"/>
          <w:marTop w:val="0"/>
          <w:marBottom w:val="0"/>
          <w:divBdr>
            <w:top w:val="none" w:sz="0" w:space="0" w:color="auto"/>
            <w:left w:val="none" w:sz="0" w:space="0" w:color="auto"/>
            <w:bottom w:val="none" w:sz="0" w:space="0" w:color="auto"/>
            <w:right w:val="none" w:sz="0" w:space="0" w:color="auto"/>
          </w:divBdr>
        </w:div>
        <w:div w:id="688530867">
          <w:marLeft w:val="0"/>
          <w:marRight w:val="0"/>
          <w:marTop w:val="0"/>
          <w:marBottom w:val="0"/>
          <w:divBdr>
            <w:top w:val="none" w:sz="0" w:space="0" w:color="auto"/>
            <w:left w:val="none" w:sz="0" w:space="0" w:color="auto"/>
            <w:bottom w:val="none" w:sz="0" w:space="0" w:color="auto"/>
            <w:right w:val="none" w:sz="0" w:space="0" w:color="auto"/>
          </w:divBdr>
        </w:div>
        <w:div w:id="1246767982">
          <w:marLeft w:val="0"/>
          <w:marRight w:val="0"/>
          <w:marTop w:val="0"/>
          <w:marBottom w:val="0"/>
          <w:divBdr>
            <w:top w:val="none" w:sz="0" w:space="0" w:color="auto"/>
            <w:left w:val="none" w:sz="0" w:space="0" w:color="auto"/>
            <w:bottom w:val="none" w:sz="0" w:space="0" w:color="auto"/>
            <w:right w:val="none" w:sz="0" w:space="0" w:color="auto"/>
          </w:divBdr>
        </w:div>
        <w:div w:id="928807863">
          <w:marLeft w:val="0"/>
          <w:marRight w:val="0"/>
          <w:marTop w:val="0"/>
          <w:marBottom w:val="0"/>
          <w:divBdr>
            <w:top w:val="none" w:sz="0" w:space="0" w:color="auto"/>
            <w:left w:val="none" w:sz="0" w:space="0" w:color="auto"/>
            <w:bottom w:val="none" w:sz="0" w:space="0" w:color="auto"/>
            <w:right w:val="none" w:sz="0" w:space="0" w:color="auto"/>
          </w:divBdr>
        </w:div>
        <w:div w:id="1477213561">
          <w:marLeft w:val="0"/>
          <w:marRight w:val="0"/>
          <w:marTop w:val="0"/>
          <w:marBottom w:val="0"/>
          <w:divBdr>
            <w:top w:val="none" w:sz="0" w:space="0" w:color="auto"/>
            <w:left w:val="none" w:sz="0" w:space="0" w:color="auto"/>
            <w:bottom w:val="none" w:sz="0" w:space="0" w:color="auto"/>
            <w:right w:val="none" w:sz="0" w:space="0" w:color="auto"/>
          </w:divBdr>
        </w:div>
        <w:div w:id="1262372905">
          <w:marLeft w:val="0"/>
          <w:marRight w:val="0"/>
          <w:marTop w:val="0"/>
          <w:marBottom w:val="0"/>
          <w:divBdr>
            <w:top w:val="none" w:sz="0" w:space="0" w:color="auto"/>
            <w:left w:val="none" w:sz="0" w:space="0" w:color="auto"/>
            <w:bottom w:val="none" w:sz="0" w:space="0" w:color="auto"/>
            <w:right w:val="none" w:sz="0" w:space="0" w:color="auto"/>
          </w:divBdr>
        </w:div>
        <w:div w:id="1550457849">
          <w:marLeft w:val="0"/>
          <w:marRight w:val="0"/>
          <w:marTop w:val="0"/>
          <w:marBottom w:val="0"/>
          <w:divBdr>
            <w:top w:val="none" w:sz="0" w:space="0" w:color="auto"/>
            <w:left w:val="none" w:sz="0" w:space="0" w:color="auto"/>
            <w:bottom w:val="none" w:sz="0" w:space="0" w:color="auto"/>
            <w:right w:val="none" w:sz="0" w:space="0" w:color="auto"/>
          </w:divBdr>
        </w:div>
        <w:div w:id="1050963315">
          <w:marLeft w:val="0"/>
          <w:marRight w:val="0"/>
          <w:marTop w:val="0"/>
          <w:marBottom w:val="0"/>
          <w:divBdr>
            <w:top w:val="none" w:sz="0" w:space="0" w:color="auto"/>
            <w:left w:val="none" w:sz="0" w:space="0" w:color="auto"/>
            <w:bottom w:val="none" w:sz="0" w:space="0" w:color="auto"/>
            <w:right w:val="none" w:sz="0" w:space="0" w:color="auto"/>
          </w:divBdr>
        </w:div>
        <w:div w:id="2087453957">
          <w:marLeft w:val="0"/>
          <w:marRight w:val="0"/>
          <w:marTop w:val="0"/>
          <w:marBottom w:val="0"/>
          <w:divBdr>
            <w:top w:val="none" w:sz="0" w:space="0" w:color="auto"/>
            <w:left w:val="none" w:sz="0" w:space="0" w:color="auto"/>
            <w:bottom w:val="none" w:sz="0" w:space="0" w:color="auto"/>
            <w:right w:val="none" w:sz="0" w:space="0" w:color="auto"/>
          </w:divBdr>
        </w:div>
        <w:div w:id="753281974">
          <w:marLeft w:val="0"/>
          <w:marRight w:val="0"/>
          <w:marTop w:val="0"/>
          <w:marBottom w:val="0"/>
          <w:divBdr>
            <w:top w:val="none" w:sz="0" w:space="0" w:color="auto"/>
            <w:left w:val="none" w:sz="0" w:space="0" w:color="auto"/>
            <w:bottom w:val="none" w:sz="0" w:space="0" w:color="auto"/>
            <w:right w:val="none" w:sz="0" w:space="0" w:color="auto"/>
          </w:divBdr>
        </w:div>
        <w:div w:id="93324380">
          <w:marLeft w:val="0"/>
          <w:marRight w:val="0"/>
          <w:marTop w:val="0"/>
          <w:marBottom w:val="0"/>
          <w:divBdr>
            <w:top w:val="none" w:sz="0" w:space="0" w:color="auto"/>
            <w:left w:val="none" w:sz="0" w:space="0" w:color="auto"/>
            <w:bottom w:val="none" w:sz="0" w:space="0" w:color="auto"/>
            <w:right w:val="none" w:sz="0" w:space="0" w:color="auto"/>
          </w:divBdr>
        </w:div>
        <w:div w:id="894514245">
          <w:marLeft w:val="0"/>
          <w:marRight w:val="0"/>
          <w:marTop w:val="0"/>
          <w:marBottom w:val="0"/>
          <w:divBdr>
            <w:top w:val="none" w:sz="0" w:space="0" w:color="auto"/>
            <w:left w:val="none" w:sz="0" w:space="0" w:color="auto"/>
            <w:bottom w:val="none" w:sz="0" w:space="0" w:color="auto"/>
            <w:right w:val="none" w:sz="0" w:space="0" w:color="auto"/>
          </w:divBdr>
        </w:div>
        <w:div w:id="1570575432">
          <w:marLeft w:val="0"/>
          <w:marRight w:val="0"/>
          <w:marTop w:val="0"/>
          <w:marBottom w:val="0"/>
          <w:divBdr>
            <w:top w:val="none" w:sz="0" w:space="0" w:color="auto"/>
            <w:left w:val="none" w:sz="0" w:space="0" w:color="auto"/>
            <w:bottom w:val="none" w:sz="0" w:space="0" w:color="auto"/>
            <w:right w:val="none" w:sz="0" w:space="0" w:color="auto"/>
          </w:divBdr>
        </w:div>
        <w:div w:id="256600642">
          <w:marLeft w:val="0"/>
          <w:marRight w:val="0"/>
          <w:marTop w:val="0"/>
          <w:marBottom w:val="0"/>
          <w:divBdr>
            <w:top w:val="none" w:sz="0" w:space="0" w:color="auto"/>
            <w:left w:val="none" w:sz="0" w:space="0" w:color="auto"/>
            <w:bottom w:val="none" w:sz="0" w:space="0" w:color="auto"/>
            <w:right w:val="none" w:sz="0" w:space="0" w:color="auto"/>
          </w:divBdr>
        </w:div>
        <w:div w:id="2147161738">
          <w:marLeft w:val="0"/>
          <w:marRight w:val="0"/>
          <w:marTop w:val="0"/>
          <w:marBottom w:val="0"/>
          <w:divBdr>
            <w:top w:val="none" w:sz="0" w:space="0" w:color="auto"/>
            <w:left w:val="none" w:sz="0" w:space="0" w:color="auto"/>
            <w:bottom w:val="none" w:sz="0" w:space="0" w:color="auto"/>
            <w:right w:val="none" w:sz="0" w:space="0" w:color="auto"/>
          </w:divBdr>
        </w:div>
        <w:div w:id="1040741409">
          <w:marLeft w:val="0"/>
          <w:marRight w:val="0"/>
          <w:marTop w:val="0"/>
          <w:marBottom w:val="0"/>
          <w:divBdr>
            <w:top w:val="none" w:sz="0" w:space="0" w:color="auto"/>
            <w:left w:val="none" w:sz="0" w:space="0" w:color="auto"/>
            <w:bottom w:val="none" w:sz="0" w:space="0" w:color="auto"/>
            <w:right w:val="none" w:sz="0" w:space="0" w:color="auto"/>
          </w:divBdr>
        </w:div>
      </w:divsChild>
    </w:div>
    <w:div w:id="1854223930">
      <w:bodyDiv w:val="1"/>
      <w:marLeft w:val="0"/>
      <w:marRight w:val="0"/>
      <w:marTop w:val="0"/>
      <w:marBottom w:val="0"/>
      <w:divBdr>
        <w:top w:val="none" w:sz="0" w:space="0" w:color="auto"/>
        <w:left w:val="none" w:sz="0" w:space="0" w:color="auto"/>
        <w:bottom w:val="none" w:sz="0" w:space="0" w:color="auto"/>
        <w:right w:val="none" w:sz="0" w:space="0" w:color="auto"/>
      </w:divBdr>
      <w:divsChild>
        <w:div w:id="1598512937">
          <w:marLeft w:val="0"/>
          <w:marRight w:val="0"/>
          <w:marTop w:val="0"/>
          <w:marBottom w:val="0"/>
          <w:divBdr>
            <w:top w:val="none" w:sz="0" w:space="0" w:color="auto"/>
            <w:left w:val="none" w:sz="0" w:space="0" w:color="auto"/>
            <w:bottom w:val="none" w:sz="0" w:space="0" w:color="auto"/>
            <w:right w:val="none" w:sz="0" w:space="0" w:color="auto"/>
          </w:divBdr>
        </w:div>
        <w:div w:id="1260990411">
          <w:marLeft w:val="0"/>
          <w:marRight w:val="0"/>
          <w:marTop w:val="0"/>
          <w:marBottom w:val="0"/>
          <w:divBdr>
            <w:top w:val="none" w:sz="0" w:space="0" w:color="auto"/>
            <w:left w:val="none" w:sz="0" w:space="0" w:color="auto"/>
            <w:bottom w:val="none" w:sz="0" w:space="0" w:color="auto"/>
            <w:right w:val="none" w:sz="0" w:space="0" w:color="auto"/>
          </w:divBdr>
        </w:div>
        <w:div w:id="44762804">
          <w:marLeft w:val="0"/>
          <w:marRight w:val="0"/>
          <w:marTop w:val="0"/>
          <w:marBottom w:val="0"/>
          <w:divBdr>
            <w:top w:val="none" w:sz="0" w:space="0" w:color="auto"/>
            <w:left w:val="none" w:sz="0" w:space="0" w:color="auto"/>
            <w:bottom w:val="none" w:sz="0" w:space="0" w:color="auto"/>
            <w:right w:val="none" w:sz="0" w:space="0" w:color="auto"/>
          </w:divBdr>
        </w:div>
        <w:div w:id="1077626973">
          <w:marLeft w:val="0"/>
          <w:marRight w:val="0"/>
          <w:marTop w:val="0"/>
          <w:marBottom w:val="0"/>
          <w:divBdr>
            <w:top w:val="none" w:sz="0" w:space="0" w:color="auto"/>
            <w:left w:val="none" w:sz="0" w:space="0" w:color="auto"/>
            <w:bottom w:val="none" w:sz="0" w:space="0" w:color="auto"/>
            <w:right w:val="none" w:sz="0" w:space="0" w:color="auto"/>
          </w:divBdr>
        </w:div>
        <w:div w:id="776752613">
          <w:marLeft w:val="0"/>
          <w:marRight w:val="0"/>
          <w:marTop w:val="0"/>
          <w:marBottom w:val="0"/>
          <w:divBdr>
            <w:top w:val="none" w:sz="0" w:space="0" w:color="auto"/>
            <w:left w:val="none" w:sz="0" w:space="0" w:color="auto"/>
            <w:bottom w:val="none" w:sz="0" w:space="0" w:color="auto"/>
            <w:right w:val="none" w:sz="0" w:space="0" w:color="auto"/>
          </w:divBdr>
        </w:div>
        <w:div w:id="1511331470">
          <w:marLeft w:val="0"/>
          <w:marRight w:val="0"/>
          <w:marTop w:val="0"/>
          <w:marBottom w:val="0"/>
          <w:divBdr>
            <w:top w:val="none" w:sz="0" w:space="0" w:color="auto"/>
            <w:left w:val="none" w:sz="0" w:space="0" w:color="auto"/>
            <w:bottom w:val="none" w:sz="0" w:space="0" w:color="auto"/>
            <w:right w:val="none" w:sz="0" w:space="0" w:color="auto"/>
          </w:divBdr>
        </w:div>
        <w:div w:id="1326786537">
          <w:marLeft w:val="0"/>
          <w:marRight w:val="0"/>
          <w:marTop w:val="0"/>
          <w:marBottom w:val="0"/>
          <w:divBdr>
            <w:top w:val="none" w:sz="0" w:space="0" w:color="auto"/>
            <w:left w:val="none" w:sz="0" w:space="0" w:color="auto"/>
            <w:bottom w:val="none" w:sz="0" w:space="0" w:color="auto"/>
            <w:right w:val="none" w:sz="0" w:space="0" w:color="auto"/>
          </w:divBdr>
        </w:div>
        <w:div w:id="824006168">
          <w:marLeft w:val="0"/>
          <w:marRight w:val="0"/>
          <w:marTop w:val="0"/>
          <w:marBottom w:val="0"/>
          <w:divBdr>
            <w:top w:val="none" w:sz="0" w:space="0" w:color="auto"/>
            <w:left w:val="none" w:sz="0" w:space="0" w:color="auto"/>
            <w:bottom w:val="none" w:sz="0" w:space="0" w:color="auto"/>
            <w:right w:val="none" w:sz="0" w:space="0" w:color="auto"/>
          </w:divBdr>
        </w:div>
        <w:div w:id="1804886963">
          <w:marLeft w:val="0"/>
          <w:marRight w:val="0"/>
          <w:marTop w:val="0"/>
          <w:marBottom w:val="0"/>
          <w:divBdr>
            <w:top w:val="none" w:sz="0" w:space="0" w:color="auto"/>
            <w:left w:val="none" w:sz="0" w:space="0" w:color="auto"/>
            <w:bottom w:val="none" w:sz="0" w:space="0" w:color="auto"/>
            <w:right w:val="none" w:sz="0" w:space="0" w:color="auto"/>
          </w:divBdr>
        </w:div>
      </w:divsChild>
    </w:div>
    <w:div w:id="2134709309">
      <w:bodyDiv w:val="1"/>
      <w:marLeft w:val="0"/>
      <w:marRight w:val="0"/>
      <w:marTop w:val="0"/>
      <w:marBottom w:val="0"/>
      <w:divBdr>
        <w:top w:val="none" w:sz="0" w:space="0" w:color="auto"/>
        <w:left w:val="none" w:sz="0" w:space="0" w:color="auto"/>
        <w:bottom w:val="none" w:sz="0" w:space="0" w:color="auto"/>
        <w:right w:val="none" w:sz="0" w:space="0" w:color="auto"/>
      </w:divBdr>
      <w:divsChild>
        <w:div w:id="1555510230">
          <w:marLeft w:val="0"/>
          <w:marRight w:val="0"/>
          <w:marTop w:val="0"/>
          <w:marBottom w:val="0"/>
          <w:divBdr>
            <w:top w:val="none" w:sz="0" w:space="0" w:color="auto"/>
            <w:left w:val="none" w:sz="0" w:space="0" w:color="auto"/>
            <w:bottom w:val="none" w:sz="0" w:space="0" w:color="auto"/>
            <w:right w:val="none" w:sz="0" w:space="0" w:color="auto"/>
          </w:divBdr>
        </w:div>
        <w:div w:id="504200601">
          <w:marLeft w:val="0"/>
          <w:marRight w:val="0"/>
          <w:marTop w:val="0"/>
          <w:marBottom w:val="0"/>
          <w:divBdr>
            <w:top w:val="none" w:sz="0" w:space="0" w:color="auto"/>
            <w:left w:val="none" w:sz="0" w:space="0" w:color="auto"/>
            <w:bottom w:val="none" w:sz="0" w:space="0" w:color="auto"/>
            <w:right w:val="none" w:sz="0" w:space="0" w:color="auto"/>
          </w:divBdr>
        </w:div>
        <w:div w:id="200285387">
          <w:marLeft w:val="0"/>
          <w:marRight w:val="0"/>
          <w:marTop w:val="0"/>
          <w:marBottom w:val="0"/>
          <w:divBdr>
            <w:top w:val="none" w:sz="0" w:space="0" w:color="auto"/>
            <w:left w:val="none" w:sz="0" w:space="0" w:color="auto"/>
            <w:bottom w:val="none" w:sz="0" w:space="0" w:color="auto"/>
            <w:right w:val="none" w:sz="0" w:space="0" w:color="auto"/>
          </w:divBdr>
        </w:div>
        <w:div w:id="604843161">
          <w:marLeft w:val="0"/>
          <w:marRight w:val="0"/>
          <w:marTop w:val="0"/>
          <w:marBottom w:val="0"/>
          <w:divBdr>
            <w:top w:val="none" w:sz="0" w:space="0" w:color="auto"/>
            <w:left w:val="none" w:sz="0" w:space="0" w:color="auto"/>
            <w:bottom w:val="none" w:sz="0" w:space="0" w:color="auto"/>
            <w:right w:val="none" w:sz="0" w:space="0" w:color="auto"/>
          </w:divBdr>
        </w:div>
        <w:div w:id="2588654">
          <w:marLeft w:val="0"/>
          <w:marRight w:val="0"/>
          <w:marTop w:val="0"/>
          <w:marBottom w:val="0"/>
          <w:divBdr>
            <w:top w:val="none" w:sz="0" w:space="0" w:color="auto"/>
            <w:left w:val="none" w:sz="0" w:space="0" w:color="auto"/>
            <w:bottom w:val="none" w:sz="0" w:space="0" w:color="auto"/>
            <w:right w:val="none" w:sz="0" w:space="0" w:color="auto"/>
          </w:divBdr>
        </w:div>
        <w:div w:id="13070956">
          <w:marLeft w:val="0"/>
          <w:marRight w:val="0"/>
          <w:marTop w:val="0"/>
          <w:marBottom w:val="0"/>
          <w:divBdr>
            <w:top w:val="none" w:sz="0" w:space="0" w:color="auto"/>
            <w:left w:val="none" w:sz="0" w:space="0" w:color="auto"/>
            <w:bottom w:val="none" w:sz="0" w:space="0" w:color="auto"/>
            <w:right w:val="none" w:sz="0" w:space="0" w:color="auto"/>
          </w:divBdr>
        </w:div>
        <w:div w:id="994726151">
          <w:marLeft w:val="0"/>
          <w:marRight w:val="0"/>
          <w:marTop w:val="0"/>
          <w:marBottom w:val="0"/>
          <w:divBdr>
            <w:top w:val="none" w:sz="0" w:space="0" w:color="auto"/>
            <w:left w:val="none" w:sz="0" w:space="0" w:color="auto"/>
            <w:bottom w:val="none" w:sz="0" w:space="0" w:color="auto"/>
            <w:right w:val="none" w:sz="0" w:space="0" w:color="auto"/>
          </w:divBdr>
        </w:div>
        <w:div w:id="448167587">
          <w:marLeft w:val="0"/>
          <w:marRight w:val="0"/>
          <w:marTop w:val="0"/>
          <w:marBottom w:val="0"/>
          <w:divBdr>
            <w:top w:val="none" w:sz="0" w:space="0" w:color="auto"/>
            <w:left w:val="none" w:sz="0" w:space="0" w:color="auto"/>
            <w:bottom w:val="none" w:sz="0" w:space="0" w:color="auto"/>
            <w:right w:val="none" w:sz="0" w:space="0" w:color="auto"/>
          </w:divBdr>
        </w:div>
        <w:div w:id="1714235167">
          <w:marLeft w:val="0"/>
          <w:marRight w:val="0"/>
          <w:marTop w:val="0"/>
          <w:marBottom w:val="0"/>
          <w:divBdr>
            <w:top w:val="none" w:sz="0" w:space="0" w:color="auto"/>
            <w:left w:val="none" w:sz="0" w:space="0" w:color="auto"/>
            <w:bottom w:val="none" w:sz="0" w:space="0" w:color="auto"/>
            <w:right w:val="none" w:sz="0" w:space="0" w:color="auto"/>
          </w:divBdr>
        </w:div>
        <w:div w:id="1513488464">
          <w:marLeft w:val="0"/>
          <w:marRight w:val="0"/>
          <w:marTop w:val="0"/>
          <w:marBottom w:val="0"/>
          <w:divBdr>
            <w:top w:val="none" w:sz="0" w:space="0" w:color="auto"/>
            <w:left w:val="none" w:sz="0" w:space="0" w:color="auto"/>
            <w:bottom w:val="none" w:sz="0" w:space="0" w:color="auto"/>
            <w:right w:val="none" w:sz="0" w:space="0" w:color="auto"/>
          </w:divBdr>
        </w:div>
        <w:div w:id="341274352">
          <w:marLeft w:val="0"/>
          <w:marRight w:val="0"/>
          <w:marTop w:val="0"/>
          <w:marBottom w:val="0"/>
          <w:divBdr>
            <w:top w:val="none" w:sz="0" w:space="0" w:color="auto"/>
            <w:left w:val="none" w:sz="0" w:space="0" w:color="auto"/>
            <w:bottom w:val="none" w:sz="0" w:space="0" w:color="auto"/>
            <w:right w:val="none" w:sz="0" w:space="0" w:color="auto"/>
          </w:divBdr>
        </w:div>
        <w:div w:id="470750453">
          <w:marLeft w:val="0"/>
          <w:marRight w:val="0"/>
          <w:marTop w:val="0"/>
          <w:marBottom w:val="0"/>
          <w:divBdr>
            <w:top w:val="none" w:sz="0" w:space="0" w:color="auto"/>
            <w:left w:val="none" w:sz="0" w:space="0" w:color="auto"/>
            <w:bottom w:val="none" w:sz="0" w:space="0" w:color="auto"/>
            <w:right w:val="none" w:sz="0" w:space="0" w:color="auto"/>
          </w:divBdr>
        </w:div>
        <w:div w:id="1982540168">
          <w:marLeft w:val="0"/>
          <w:marRight w:val="0"/>
          <w:marTop w:val="0"/>
          <w:marBottom w:val="0"/>
          <w:divBdr>
            <w:top w:val="none" w:sz="0" w:space="0" w:color="auto"/>
            <w:left w:val="none" w:sz="0" w:space="0" w:color="auto"/>
            <w:bottom w:val="none" w:sz="0" w:space="0" w:color="auto"/>
            <w:right w:val="none" w:sz="0" w:space="0" w:color="auto"/>
          </w:divBdr>
        </w:div>
        <w:div w:id="1769816048">
          <w:marLeft w:val="0"/>
          <w:marRight w:val="0"/>
          <w:marTop w:val="0"/>
          <w:marBottom w:val="0"/>
          <w:divBdr>
            <w:top w:val="none" w:sz="0" w:space="0" w:color="auto"/>
            <w:left w:val="none" w:sz="0" w:space="0" w:color="auto"/>
            <w:bottom w:val="none" w:sz="0" w:space="0" w:color="auto"/>
            <w:right w:val="none" w:sz="0" w:space="0" w:color="auto"/>
          </w:divBdr>
        </w:div>
        <w:div w:id="1732457378">
          <w:marLeft w:val="0"/>
          <w:marRight w:val="0"/>
          <w:marTop w:val="0"/>
          <w:marBottom w:val="0"/>
          <w:divBdr>
            <w:top w:val="none" w:sz="0" w:space="0" w:color="auto"/>
            <w:left w:val="none" w:sz="0" w:space="0" w:color="auto"/>
            <w:bottom w:val="none" w:sz="0" w:space="0" w:color="auto"/>
            <w:right w:val="none" w:sz="0" w:space="0" w:color="auto"/>
          </w:divBdr>
        </w:div>
        <w:div w:id="1849058524">
          <w:marLeft w:val="0"/>
          <w:marRight w:val="0"/>
          <w:marTop w:val="0"/>
          <w:marBottom w:val="0"/>
          <w:divBdr>
            <w:top w:val="none" w:sz="0" w:space="0" w:color="auto"/>
            <w:left w:val="none" w:sz="0" w:space="0" w:color="auto"/>
            <w:bottom w:val="none" w:sz="0" w:space="0" w:color="auto"/>
            <w:right w:val="none" w:sz="0" w:space="0" w:color="auto"/>
          </w:divBdr>
        </w:div>
        <w:div w:id="2066758997">
          <w:marLeft w:val="0"/>
          <w:marRight w:val="0"/>
          <w:marTop w:val="0"/>
          <w:marBottom w:val="0"/>
          <w:divBdr>
            <w:top w:val="none" w:sz="0" w:space="0" w:color="auto"/>
            <w:left w:val="none" w:sz="0" w:space="0" w:color="auto"/>
            <w:bottom w:val="none" w:sz="0" w:space="0" w:color="auto"/>
            <w:right w:val="none" w:sz="0" w:space="0" w:color="auto"/>
          </w:divBdr>
        </w:div>
        <w:div w:id="19215238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6</Pages>
  <Words>876</Words>
  <Characters>4997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Pooja Sivakumar</dc:creator>
  <cp:keywords/>
  <dc:description/>
  <cp:lastModifiedBy>Pooja Sivakumar</cp:lastModifiedBy>
  <cp:revision>3</cp:revision>
  <dcterms:created xsi:type="dcterms:W3CDTF">2018-09-19T02:19:00Z</dcterms:created>
  <dcterms:modified xsi:type="dcterms:W3CDTF">2018-09-19T06:46:00Z</dcterms:modified>
</cp:coreProperties>
</file>