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8E4" w:rsidRPr="00835643" w:rsidRDefault="00835643">
      <w:pPr>
        <w:rPr>
          <w:rFonts w:cstheme="minorHAnsi"/>
          <w:color w:val="252525"/>
          <w:sz w:val="24"/>
          <w:szCs w:val="24"/>
          <w:shd w:val="clear" w:color="auto" w:fill="FFFFFF"/>
        </w:rPr>
      </w:pPr>
      <w:r w:rsidRPr="00835643">
        <w:rPr>
          <w:rFonts w:cstheme="minorHAnsi"/>
          <w:color w:val="252525"/>
          <w:sz w:val="24"/>
          <w:szCs w:val="24"/>
          <w:shd w:val="clear" w:color="auto" w:fill="FFFFFF"/>
        </w:rPr>
        <w:t>CF is supposed to have appeared about 3,000 BC because of migration of peoples, gene mutations, and new conditions in nourishment.</w:t>
      </w:r>
      <w:hyperlink r:id="rId4" w:anchor="cite_note-Bosch-139" w:history="1">
        <w:r w:rsidRPr="00835643">
          <w:rPr>
            <w:rStyle w:val="Hyperlink"/>
            <w:rFonts w:cstheme="minorHAnsi"/>
            <w:color w:val="0B0080"/>
            <w:sz w:val="24"/>
            <w:szCs w:val="24"/>
            <w:shd w:val="clear" w:color="auto" w:fill="FFFFFF"/>
            <w:vertAlign w:val="superscript"/>
          </w:rPr>
          <w:t>[139]</w:t>
        </w:r>
      </w:hyperlink>
      <w:r w:rsidRPr="00835643">
        <w:rPr>
          <w:rStyle w:val="apple-converted-space"/>
          <w:rFonts w:cstheme="minorHAnsi"/>
          <w:color w:val="252525"/>
          <w:sz w:val="24"/>
          <w:szCs w:val="24"/>
          <w:shd w:val="clear" w:color="auto" w:fill="FFFFFF"/>
        </w:rPr>
        <w:t> </w:t>
      </w:r>
      <w:r w:rsidRPr="00835643">
        <w:rPr>
          <w:rFonts w:cstheme="minorHAnsi"/>
          <w:color w:val="252525"/>
          <w:sz w:val="24"/>
          <w:szCs w:val="24"/>
          <w:shd w:val="clear" w:color="auto" w:fill="FFFFFF"/>
        </w:rPr>
        <w:t>Although the entire clinical spectrum of CF was not recognized until the 1930s, certain aspects of CF were identified much earlier.</w:t>
      </w:r>
    </w:p>
    <w:p w:rsidR="00835643" w:rsidRPr="00835643" w:rsidRDefault="00835643">
      <w:pPr>
        <w:rPr>
          <w:rFonts w:cstheme="minorHAnsi"/>
          <w:color w:val="252525"/>
          <w:sz w:val="24"/>
          <w:szCs w:val="24"/>
          <w:shd w:val="clear" w:color="auto" w:fill="FFFFFF"/>
        </w:rPr>
      </w:pPr>
    </w:p>
    <w:p w:rsidR="00835643" w:rsidRPr="00835643" w:rsidRDefault="00835643">
      <w:pPr>
        <w:rPr>
          <w:rFonts w:cstheme="minorHAnsi"/>
          <w:color w:val="222222"/>
          <w:sz w:val="24"/>
          <w:szCs w:val="24"/>
          <w:shd w:val="clear" w:color="auto" w:fill="FFFFFF"/>
        </w:rPr>
      </w:pPr>
      <w:r w:rsidRPr="00835643">
        <w:rPr>
          <w:rFonts w:cstheme="minorHAnsi"/>
          <w:color w:val="222222"/>
          <w:sz w:val="24"/>
          <w:szCs w:val="24"/>
          <w:shd w:val="clear" w:color="auto" w:fill="FFFFFF"/>
        </w:rPr>
        <w:t>This genetic disease mostly affects</w:t>
      </w:r>
      <w:r w:rsidRPr="00835643">
        <w:rPr>
          <w:rFonts w:cstheme="minorHAnsi"/>
          <w:color w:val="222222"/>
          <w:sz w:val="24"/>
          <w:szCs w:val="24"/>
          <w:shd w:val="clear" w:color="auto" w:fill="FFFFFF"/>
        </w:rPr>
        <w:t xml:space="preserve"> the white population in the United States. The disease occurs in 1 in</w:t>
      </w:r>
      <w:r w:rsidRPr="00835643">
        <w:rPr>
          <w:rStyle w:val="apple-converted-space"/>
          <w:rFonts w:cstheme="minorHAnsi"/>
          <w:color w:val="222222"/>
          <w:sz w:val="24"/>
          <w:szCs w:val="24"/>
          <w:shd w:val="clear" w:color="auto" w:fill="FFFFFF"/>
        </w:rPr>
        <w:t> </w:t>
      </w:r>
      <w:r w:rsidRPr="00835643">
        <w:rPr>
          <w:rFonts w:cstheme="minorHAnsi"/>
          <w:b/>
          <w:bCs/>
          <w:color w:val="222222"/>
          <w:sz w:val="24"/>
          <w:szCs w:val="24"/>
          <w:shd w:val="clear" w:color="auto" w:fill="FFFFFF"/>
        </w:rPr>
        <w:t>2,500 to 3,500</w:t>
      </w:r>
      <w:r w:rsidRPr="00835643">
        <w:rPr>
          <w:rStyle w:val="apple-converted-space"/>
          <w:rFonts w:cstheme="minorHAnsi"/>
          <w:color w:val="222222"/>
          <w:sz w:val="24"/>
          <w:szCs w:val="24"/>
          <w:shd w:val="clear" w:color="auto" w:fill="FFFFFF"/>
        </w:rPr>
        <w:t> </w:t>
      </w:r>
      <w:r w:rsidRPr="00835643">
        <w:rPr>
          <w:rFonts w:cstheme="minorHAnsi"/>
          <w:color w:val="222222"/>
          <w:sz w:val="24"/>
          <w:szCs w:val="24"/>
          <w:shd w:val="clear" w:color="auto" w:fill="FFFFFF"/>
        </w:rPr>
        <w:t>white newborns. Cystic fibrosis is less common in other ethnic groups, affecting about 1 in</w:t>
      </w:r>
      <w:r w:rsidRPr="00835643">
        <w:rPr>
          <w:rStyle w:val="apple-converted-space"/>
          <w:rFonts w:cstheme="minorHAnsi"/>
          <w:color w:val="222222"/>
          <w:sz w:val="24"/>
          <w:szCs w:val="24"/>
          <w:shd w:val="clear" w:color="auto" w:fill="FFFFFF"/>
        </w:rPr>
        <w:t> </w:t>
      </w:r>
      <w:r w:rsidRPr="00835643">
        <w:rPr>
          <w:rFonts w:cstheme="minorHAnsi"/>
          <w:b/>
          <w:bCs/>
          <w:color w:val="222222"/>
          <w:sz w:val="24"/>
          <w:szCs w:val="24"/>
          <w:shd w:val="clear" w:color="auto" w:fill="FFFFFF"/>
        </w:rPr>
        <w:t>17,000</w:t>
      </w:r>
      <w:r w:rsidRPr="00835643">
        <w:rPr>
          <w:rStyle w:val="apple-converted-space"/>
          <w:rFonts w:cstheme="minorHAnsi"/>
          <w:color w:val="222222"/>
          <w:sz w:val="24"/>
          <w:szCs w:val="24"/>
          <w:shd w:val="clear" w:color="auto" w:fill="FFFFFF"/>
        </w:rPr>
        <w:t> </w:t>
      </w:r>
      <w:r w:rsidRPr="00835643">
        <w:rPr>
          <w:rFonts w:cstheme="minorHAnsi"/>
          <w:color w:val="222222"/>
          <w:sz w:val="24"/>
          <w:szCs w:val="24"/>
          <w:shd w:val="clear" w:color="auto" w:fill="FFFFFF"/>
        </w:rPr>
        <w:t>African Americans and 1 in</w:t>
      </w:r>
      <w:r w:rsidRPr="00835643">
        <w:rPr>
          <w:rFonts w:cstheme="minorHAnsi"/>
          <w:b/>
          <w:bCs/>
          <w:color w:val="222222"/>
          <w:sz w:val="24"/>
          <w:szCs w:val="24"/>
          <w:shd w:val="clear" w:color="auto" w:fill="FFFFFF"/>
        </w:rPr>
        <w:t>31,000</w:t>
      </w:r>
      <w:r w:rsidRPr="00835643">
        <w:rPr>
          <w:rStyle w:val="apple-converted-space"/>
          <w:rFonts w:cstheme="minorHAnsi"/>
          <w:color w:val="222222"/>
          <w:sz w:val="24"/>
          <w:szCs w:val="24"/>
          <w:shd w:val="clear" w:color="auto" w:fill="FFFFFF"/>
        </w:rPr>
        <w:t> </w:t>
      </w:r>
      <w:r w:rsidRPr="00835643">
        <w:rPr>
          <w:rFonts w:cstheme="minorHAnsi"/>
          <w:color w:val="222222"/>
          <w:sz w:val="24"/>
          <w:szCs w:val="24"/>
          <w:shd w:val="clear" w:color="auto" w:fill="FFFFFF"/>
        </w:rPr>
        <w:t>Asian Americans.</w:t>
      </w:r>
    </w:p>
    <w:p w:rsidR="00835643" w:rsidRPr="00835643" w:rsidRDefault="00835643">
      <w:pPr>
        <w:rPr>
          <w:rFonts w:cstheme="minorHAnsi"/>
          <w:color w:val="222222"/>
          <w:sz w:val="24"/>
          <w:szCs w:val="24"/>
          <w:shd w:val="clear" w:color="auto" w:fill="FFFFFF"/>
        </w:rPr>
      </w:pPr>
    </w:p>
    <w:p w:rsidR="00835643" w:rsidRDefault="00835643">
      <w:pPr>
        <w:rPr>
          <w:rFonts w:cstheme="minorHAnsi"/>
          <w:color w:val="000000"/>
          <w:sz w:val="24"/>
          <w:szCs w:val="24"/>
          <w:shd w:val="clear" w:color="auto" w:fill="FFFFFF"/>
        </w:rPr>
      </w:pPr>
      <w:r w:rsidRPr="00835643">
        <w:rPr>
          <w:rFonts w:cstheme="minorHAnsi"/>
          <w:color w:val="000000"/>
          <w:sz w:val="24"/>
          <w:szCs w:val="24"/>
          <w:shd w:val="clear" w:color="auto" w:fill="FFFFFF"/>
        </w:rPr>
        <w:t>Located on human chromosome 7, the CFTR gene is made up of 250,000 DNA nucleotides.  The gene’s protein product is housed in the cell membrane and functions as an ion channel.  Changes in the CFTR gene can affect the structure of the CFTR protein, leading to failure to transport chloride ions and water in and out of cells, which affects the salt and water balance on epithelial surfaces, such as in the lungs or pancreas. This impairment leads to the development of thick, sticky mucus that clogs airways in the lungs and interferes with pancreatic secretions of the enzymes that digest proteins, carbohydrates, and fats in the small intestine.</w:t>
      </w:r>
    </w:p>
    <w:p w:rsidR="00835643" w:rsidRDefault="00835643">
      <w:pPr>
        <w:rPr>
          <w:rFonts w:cstheme="minorHAnsi"/>
          <w:color w:val="000000"/>
          <w:sz w:val="24"/>
          <w:szCs w:val="24"/>
          <w:shd w:val="clear" w:color="auto" w:fill="FFFFFF"/>
        </w:rPr>
      </w:pPr>
    </w:p>
    <w:p w:rsidR="00835643" w:rsidRDefault="0099777C">
      <w:pPr>
        <w:rPr>
          <w:rFonts w:cstheme="minorHAnsi"/>
          <w:color w:val="000000"/>
          <w:sz w:val="24"/>
          <w:szCs w:val="24"/>
        </w:rPr>
      </w:pPr>
      <w:r w:rsidRPr="0099777C">
        <w:rPr>
          <w:rFonts w:cstheme="minorHAnsi"/>
          <w:color w:val="000000"/>
          <w:sz w:val="24"/>
          <w:szCs w:val="24"/>
        </w:rPr>
        <w:t>One in 25 people carry the CF gene. For someone to be born with CF, both parents must carry the faulty gene. If both parents have the gene, there is a 25% chance the child will have CF. If both parents carry the gene there is also a 50% chance of the child being a gene carrier but not having CF and a 25% chance they will not have the CF gene.</w:t>
      </w:r>
    </w:p>
    <w:p w:rsidR="0099777C" w:rsidRDefault="0099777C">
      <w:pPr>
        <w:rPr>
          <w:rFonts w:cstheme="minorHAnsi"/>
          <w:color w:val="000000"/>
          <w:sz w:val="24"/>
          <w:szCs w:val="24"/>
        </w:rPr>
      </w:pPr>
    </w:p>
    <w:p w:rsidR="0099777C" w:rsidRPr="0099777C" w:rsidRDefault="0099777C">
      <w:pPr>
        <w:rPr>
          <w:rFonts w:cstheme="minorHAnsi"/>
          <w:color w:val="000000"/>
          <w:sz w:val="24"/>
          <w:szCs w:val="24"/>
        </w:rPr>
      </w:pPr>
      <w:r>
        <w:rPr>
          <w:rFonts w:cstheme="minorHAnsi"/>
          <w:color w:val="000000"/>
          <w:sz w:val="24"/>
          <w:szCs w:val="24"/>
        </w:rPr>
        <w:t xml:space="preserve">This disorder mainly affects regions/people such as Caucasians, Europeans and Ashkenazi Jewish race. </w:t>
      </w:r>
      <w:bookmarkStart w:id="0" w:name="_GoBack"/>
      <w:bookmarkEnd w:id="0"/>
    </w:p>
    <w:p w:rsidR="0099777C" w:rsidRDefault="0099777C">
      <w:pPr>
        <w:rPr>
          <w:rFonts w:ascii="Helvetica" w:hAnsi="Helvetica"/>
          <w:color w:val="000000"/>
        </w:rPr>
      </w:pPr>
    </w:p>
    <w:p w:rsidR="0099777C" w:rsidRPr="00835643" w:rsidRDefault="0099777C">
      <w:pPr>
        <w:rPr>
          <w:rFonts w:cstheme="minorHAnsi"/>
          <w:sz w:val="24"/>
          <w:szCs w:val="24"/>
        </w:rPr>
      </w:pPr>
    </w:p>
    <w:sectPr w:rsidR="0099777C" w:rsidRPr="008356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643"/>
    <w:rsid w:val="00835643"/>
    <w:rsid w:val="0099777C"/>
    <w:rsid w:val="00FF58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70A67"/>
  <w15:chartTrackingRefBased/>
  <w15:docId w15:val="{57E28FA1-962C-46DC-83CA-F134C54DE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5643"/>
    <w:rPr>
      <w:color w:val="0000FF"/>
      <w:u w:val="single"/>
    </w:rPr>
  </w:style>
  <w:style w:type="character" w:customStyle="1" w:styleId="apple-converted-space">
    <w:name w:val="apple-converted-space"/>
    <w:basedOn w:val="DefaultParagraphFont"/>
    <w:rsid w:val="00835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wikipedia.org/wiki/Cystic_fibro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2017-02-14T10:45:00Z</dcterms:created>
  <dcterms:modified xsi:type="dcterms:W3CDTF">2017-02-14T11:12:00Z</dcterms:modified>
</cp:coreProperties>
</file>