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FAA" w:rsidRDefault="00756FAA" w:rsidP="00756FAA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E6393" wp14:editId="21DEEA3A">
                <wp:simplePos x="0" y="0"/>
                <wp:positionH relativeFrom="column">
                  <wp:posOffset>1085850</wp:posOffset>
                </wp:positionH>
                <wp:positionV relativeFrom="paragraph">
                  <wp:posOffset>-255270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56FAA" w:rsidRPr="00756FAA" w:rsidRDefault="00756FAA" w:rsidP="00756FAA">
                            <w:pPr>
                              <w:tabs>
                                <w:tab w:val="left" w:pos="1710"/>
                              </w:tabs>
                              <w:jc w:val="center"/>
                              <w:rPr>
                                <w:rFonts w:ascii="Adobe Heiti Std R" w:eastAsia="Adobe Heiti Std R" w:hAnsi="Adobe Heiti Std R"/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dobe Heiti Std R" w:eastAsia="Adobe Heiti Std R" w:hAnsi="Adobe Heiti Std R"/>
                                <w:b/>
                                <w:caps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Bibliography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5.5pt;margin-top:-20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" filled="f" stroked="f">
                <v:fill o:detectmouseclick="t"/>
                <v:textbox style="mso-fit-shape-to-text:t">
                  <w:txbxContent>
                    <w:p w:rsidR="00756FAA" w:rsidRPr="00756FAA" w:rsidRDefault="00756FAA" w:rsidP="00756FAA">
                      <w:pPr>
                        <w:tabs>
                          <w:tab w:val="left" w:pos="1710"/>
                        </w:tabs>
                        <w:jc w:val="center"/>
                        <w:rPr>
                          <w:rFonts w:ascii="Adobe Heiti Std R" w:eastAsia="Adobe Heiti Std R" w:hAnsi="Adobe Heiti Std R"/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dobe Heiti Std R" w:eastAsia="Adobe Heiti Std R" w:hAnsi="Adobe Heiti Std R"/>
                          <w:b/>
                          <w:caps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Bibliography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56FAA" w:rsidRPr="00756FAA" w:rsidRDefault="00756FAA" w:rsidP="00756FAA">
      <w:pPr>
        <w:pStyle w:val="ListParagraph"/>
        <w:tabs>
          <w:tab w:val="left" w:pos="1710"/>
        </w:tabs>
        <w:rPr>
          <w:rFonts w:ascii="Adobe Heiti Std R" w:eastAsia="Adobe Heiti Std R" w:hAnsi="Adobe Heiti Std R"/>
        </w:rPr>
      </w:pPr>
    </w:p>
    <w:p w:rsidR="00756FAA" w:rsidRPr="00756FAA" w:rsidRDefault="00756FAA" w:rsidP="00756FAA">
      <w:pPr>
        <w:pStyle w:val="ListParagraph"/>
        <w:tabs>
          <w:tab w:val="left" w:pos="1710"/>
        </w:tabs>
        <w:rPr>
          <w:rFonts w:ascii="Adobe Heiti Std R" w:eastAsia="Adobe Heiti Std R" w:hAnsi="Adobe Heiti Std R"/>
        </w:rPr>
      </w:pPr>
    </w:p>
    <w:p w:rsidR="00756FAA" w:rsidRP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6" w:history="1">
        <w:r w:rsidRPr="00756FAA">
          <w:rPr>
            <w:rStyle w:val="Hyperlink"/>
            <w:rFonts w:ascii="Adobe Heiti Std R" w:eastAsia="Adobe Heiti Std R" w:hAnsi="Adobe Heiti Std R"/>
          </w:rPr>
          <w:t>http://www.webmd.com/multiple-sclerosis/features/advances-ms-research-treatment?page=2&amp;rdspk=active</w:t>
        </w:r>
      </w:hyperlink>
      <w:r w:rsidRPr="00756FAA">
        <w:rPr>
          <w:rFonts w:ascii="Adobe Heiti Std R" w:eastAsia="Adobe Heiti Std R" w:hAnsi="Adobe Heiti Std R"/>
        </w:rPr>
        <w:t xml:space="preserve"> </w:t>
      </w:r>
    </w:p>
    <w:p w:rsidR="00756FAA" w:rsidRP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7" w:history="1">
        <w:r w:rsidRPr="00756FAA">
          <w:rPr>
            <w:rStyle w:val="Hyperlink"/>
            <w:rFonts w:ascii="Adobe Heiti Std R" w:eastAsia="Adobe Heiti Std R" w:hAnsi="Adobe Heiti Std R"/>
          </w:rPr>
          <w:t>http://www.ncbi.nlm.nih.gov/pubmedhealth/PMH0046243/</w:t>
        </w:r>
      </w:hyperlink>
      <w:r w:rsidRPr="00756FAA">
        <w:rPr>
          <w:rFonts w:ascii="Adobe Heiti Std R" w:eastAsia="Adobe Heiti Std R" w:hAnsi="Adobe Heiti Std R"/>
        </w:rPr>
        <w:t xml:space="preserve"> </w:t>
      </w:r>
    </w:p>
    <w:p w:rsidR="00756FAA" w:rsidRP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8" w:history="1">
        <w:r w:rsidRPr="00756FAA">
          <w:rPr>
            <w:rStyle w:val="Hyperlink"/>
            <w:rFonts w:ascii="Adobe Heiti Std R" w:eastAsia="Adobe Heiti Std R" w:hAnsi="Adobe Heiti Std R"/>
          </w:rPr>
          <w:t>http://www.webmd.com/multiple-sclerosis/guide/multiple-sclerosis-treatment-care</w:t>
        </w:r>
      </w:hyperlink>
      <w:r w:rsidRPr="00756FAA"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9" w:history="1">
        <w:r w:rsidRPr="00756FAA">
          <w:rPr>
            <w:rStyle w:val="Hyperlink"/>
            <w:rFonts w:ascii="Adobe Heiti Std R" w:eastAsia="Adobe Heiti Std R" w:hAnsi="Adobe Heiti Std R"/>
          </w:rPr>
          <w:t>http://www.dovepress.com/optimizing-the-benefit-of-multiple-sclerosis-therapy-the-importance-of-peer-reviewed-article-PPA-recommendation1</w:t>
        </w:r>
      </w:hyperlink>
      <w:r w:rsidRPr="00756FAA"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0" w:history="1">
        <w:r w:rsidRPr="00F82168">
          <w:rPr>
            <w:rStyle w:val="Hyperlink"/>
            <w:rFonts w:ascii="Adobe Heiti Std R" w:eastAsia="Adobe Heiti Std R" w:hAnsi="Adobe Heiti Std R"/>
          </w:rPr>
          <w:t>http://www.jobguide.thegoodguides.com.au/</w:t>
        </w:r>
      </w:hyperlink>
      <w:r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1" w:history="1">
        <w:r w:rsidRPr="00F82168">
          <w:rPr>
            <w:rStyle w:val="Hyperlink"/>
            <w:rFonts w:ascii="Adobe Heiti Std R" w:eastAsia="Adobe Heiti Std R" w:hAnsi="Adobe Heiti Std R"/>
          </w:rPr>
          <w:t>http://www.open.edu.au/courses/mon?mkwid=sExkTjpI4|dc&amp;pcrid=36511288193&amp;kword=monash%20university&amp;match=e&amp;plid=&amp;sctp=ppc&amp;scvn=google&amp;scsrc=google_search&amp;sckw=monash%20university&amp;sccm=Search&amp;gclid=CIqd6PCx278CFY8kvQodtlgAnw</w:t>
        </w:r>
      </w:hyperlink>
      <w:r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2" w:history="1">
        <w:r w:rsidRPr="00F82168">
          <w:rPr>
            <w:rStyle w:val="Hyperlink"/>
            <w:rFonts w:ascii="Adobe Heiti Std R" w:eastAsia="Adobe Heiti Std R" w:hAnsi="Adobe Heiti Std R"/>
          </w:rPr>
          <w:t>http://www.deakin.edu.au/</w:t>
        </w:r>
      </w:hyperlink>
      <w:r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3" w:history="1">
        <w:r w:rsidRPr="00F82168">
          <w:rPr>
            <w:rStyle w:val="Hyperlink"/>
            <w:rFonts w:ascii="Adobe Heiti Std R" w:eastAsia="Adobe Heiti Std R" w:hAnsi="Adobe Heiti Std R"/>
          </w:rPr>
          <w:t>http://www.rmit.edu.au/</w:t>
        </w:r>
      </w:hyperlink>
      <w:r>
        <w:rPr>
          <w:rFonts w:ascii="Adobe Heiti Std R" w:eastAsia="Adobe Heiti Std R" w:hAnsi="Adobe Heiti Std R"/>
        </w:rPr>
        <w:t xml:space="preserve"> </w:t>
      </w:r>
    </w:p>
    <w:p w:rsid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4" w:history="1">
        <w:r w:rsidRPr="00F82168">
          <w:rPr>
            <w:rStyle w:val="Hyperlink"/>
            <w:rFonts w:ascii="Adobe Heiti Std R" w:eastAsia="Adobe Heiti Std R" w:hAnsi="Adobe Heiti Std R"/>
          </w:rPr>
          <w:t>http://www.uac.edu.au/schoolink/year-10.shtml</w:t>
        </w:r>
      </w:hyperlink>
      <w:r>
        <w:rPr>
          <w:rFonts w:ascii="Adobe Heiti Std R" w:eastAsia="Adobe Heiti Std R" w:hAnsi="Adobe Heiti Std R"/>
        </w:rPr>
        <w:t xml:space="preserve"> </w:t>
      </w:r>
    </w:p>
    <w:p w:rsidR="00756FAA" w:rsidRPr="00756FAA" w:rsidRDefault="00756FAA" w:rsidP="00756FAA">
      <w:pPr>
        <w:pStyle w:val="ListParagraph"/>
        <w:numPr>
          <w:ilvl w:val="0"/>
          <w:numId w:val="1"/>
        </w:numPr>
        <w:tabs>
          <w:tab w:val="left" w:pos="1710"/>
        </w:tabs>
        <w:rPr>
          <w:rFonts w:ascii="Adobe Heiti Std R" w:eastAsia="Adobe Heiti Std R" w:hAnsi="Adobe Heiti Std R"/>
        </w:rPr>
      </w:pPr>
      <w:hyperlink r:id="rId15" w:history="1">
        <w:r w:rsidRPr="00F82168">
          <w:rPr>
            <w:rStyle w:val="Hyperlink"/>
            <w:rFonts w:ascii="Adobe Heiti Std R" w:eastAsia="Adobe Heiti Std R" w:hAnsi="Adobe Heiti Std R"/>
          </w:rPr>
          <w:t>http://www.monash.edu.au/study/options/undergraduate/</w:t>
        </w:r>
      </w:hyperlink>
      <w:r>
        <w:rPr>
          <w:rFonts w:ascii="Adobe Heiti Std R" w:eastAsia="Adobe Heiti Std R" w:hAnsi="Adobe Heiti Std R"/>
        </w:rPr>
        <w:t xml:space="preserve"> </w:t>
      </w:r>
      <w:bookmarkStart w:id="0" w:name="_GoBack"/>
      <w:bookmarkEnd w:id="0"/>
    </w:p>
    <w:p w:rsidR="0070649D" w:rsidRDefault="0070649D"/>
    <w:sectPr w:rsidR="0070649D" w:rsidSect="004405F9">
      <w:pgSz w:w="11906" w:h="16838"/>
      <w:pgMar w:top="1440" w:right="1440" w:bottom="1440" w:left="1440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A6533"/>
    <w:multiLevelType w:val="hybridMultilevel"/>
    <w:tmpl w:val="BA4A47A0"/>
    <w:lvl w:ilvl="0" w:tplc="2CF88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FAA"/>
    <w:rsid w:val="0070649D"/>
    <w:rsid w:val="00756FAA"/>
    <w:rsid w:val="0081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FA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F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F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FA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6F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F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md.com/multiple-sclerosis/guide/multiple-sclerosis-treatment-care" TargetMode="External"/><Relationship Id="rId13" Type="http://schemas.openxmlformats.org/officeDocument/2006/relationships/hyperlink" Target="http://www.rmit.edu.a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ncbi.nlm.nih.gov/pubmedhealth/PMH0046243/" TargetMode="External"/><Relationship Id="rId12" Type="http://schemas.openxmlformats.org/officeDocument/2006/relationships/hyperlink" Target="http://www.deakin.edu.a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webmd.com/multiple-sclerosis/features/advances-ms-research-treatment?page=2&amp;rdspk=active" TargetMode="External"/><Relationship Id="rId11" Type="http://schemas.openxmlformats.org/officeDocument/2006/relationships/hyperlink" Target="http://www.open.edu.au/courses/mon?mkwid=sExkTjpI4|dc&amp;pcrid=36511288193&amp;kword=monash%20university&amp;match=e&amp;plid=&amp;sctp=ppc&amp;scvn=google&amp;scsrc=google_search&amp;sckw=monash%20university&amp;sccm=Search&amp;gclid=CIqd6PCx278CFY8kvQodtlgAn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onash.edu.au/study/options/undergraduate/" TargetMode="External"/><Relationship Id="rId10" Type="http://schemas.openxmlformats.org/officeDocument/2006/relationships/hyperlink" Target="http://www.jobguide.thegoodguides.com.a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vepress.com/optimizing-the-benefit-of-multiple-sclerosis-therapy-the-importance-of-peer-reviewed-article-PPA-recommendation1" TargetMode="External"/><Relationship Id="rId14" Type="http://schemas.openxmlformats.org/officeDocument/2006/relationships/hyperlink" Target="http://www.uac.edu.au/schoolink/year-10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2014-07-23T12:00:00Z</dcterms:created>
  <dcterms:modified xsi:type="dcterms:W3CDTF">2014-07-23T12:05:00Z</dcterms:modified>
</cp:coreProperties>
</file>