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300" w:rsidRDefault="00BD4300" w:rsidP="00BD4300">
      <w:pPr>
        <w:tabs>
          <w:tab w:val="left" w:pos="5812"/>
        </w:tabs>
        <w:rPr>
          <w:rFonts w:ascii="Adobe Caslon Pro" w:eastAsia="Adobe Fangsong Std R" w:hAnsi="Adobe Caslon Pro"/>
          <w:sz w:val="24"/>
          <w:szCs w:val="24"/>
        </w:rPr>
      </w:pPr>
      <w:r>
        <w:rPr>
          <w:noProof/>
        </w:rPr>
        <mc:AlternateContent>
          <mc:Choice Requires="wps">
            <w:drawing>
              <wp:anchor distT="0" distB="0" distL="114300" distR="114300" simplePos="0" relativeHeight="251659264" behindDoc="0" locked="0" layoutInCell="1" allowOverlap="1" wp14:anchorId="4EE383E5" wp14:editId="0947B90B">
                <wp:simplePos x="0" y="0"/>
                <wp:positionH relativeFrom="column">
                  <wp:posOffset>552450</wp:posOffset>
                </wp:positionH>
                <wp:positionV relativeFrom="paragraph">
                  <wp:posOffset>-586740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BD4300" w:rsidRPr="00BD4300" w:rsidRDefault="00BD4300" w:rsidP="00BD4300">
                            <w:pPr>
                              <w:tabs>
                                <w:tab w:val="left" w:pos="5812"/>
                              </w:tabs>
                              <w:jc w:val="center"/>
                              <w:rPr>
                                <w:rFonts w:ascii="Adobe Caslon Pro" w:eastAsia="Adobe Fangsong Std R" w:hAnsi="Adobe Caslon Pro"/>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BD4300">
                              <w:rPr>
                                <w:rFonts w:ascii="Adobe Caslon Pro" w:eastAsia="Adobe Fangsong Std R" w:hAnsi="Adobe Caslon Pro"/>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Youth unemployment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3.5pt;margin-top:-46.2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" filled="f" stroked="f">
                <v:fill o:detectmouseclick="t"/>
                <v:textbox style="mso-fit-shape-to-text:t">
                  <w:txbxContent>
                    <w:p w:rsidR="00BD4300" w:rsidRPr="00BD4300" w:rsidRDefault="00BD4300" w:rsidP="00BD4300">
                      <w:pPr>
                        <w:tabs>
                          <w:tab w:val="left" w:pos="5812"/>
                        </w:tabs>
                        <w:jc w:val="center"/>
                        <w:rPr>
                          <w:rFonts w:ascii="Adobe Caslon Pro" w:eastAsia="Adobe Fangsong Std R" w:hAnsi="Adobe Caslon Pro"/>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BD4300">
                        <w:rPr>
                          <w:rFonts w:ascii="Adobe Caslon Pro" w:eastAsia="Adobe Fangsong Std R" w:hAnsi="Adobe Caslon Pro"/>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Youth unemployment</w:t>
                      </w:r>
                    </w:p>
                  </w:txbxContent>
                </v:textbox>
                <w10:wrap type="square"/>
              </v:shape>
            </w:pict>
          </mc:Fallback>
        </mc:AlternateContent>
      </w:r>
    </w:p>
    <w:p w:rsidR="00BD4300" w:rsidRDefault="00BD4300" w:rsidP="00BD4300">
      <w:pPr>
        <w:tabs>
          <w:tab w:val="left" w:pos="5812"/>
        </w:tabs>
        <w:rPr>
          <w:rFonts w:ascii="Adobe Caslon Pro" w:eastAsia="Adobe Fangsong Std R" w:hAnsi="Adobe Caslon Pro"/>
          <w:sz w:val="24"/>
          <w:szCs w:val="24"/>
        </w:rPr>
      </w:pPr>
    </w:p>
    <w:p w:rsidR="00BD4300" w:rsidRPr="00BD4300" w:rsidRDefault="00BD4300" w:rsidP="00BD4300">
      <w:pPr>
        <w:tabs>
          <w:tab w:val="left" w:pos="5812"/>
        </w:tabs>
        <w:rPr>
          <w:rFonts w:ascii="Adobe Caslon Pro" w:eastAsia="Adobe Fangsong Std R" w:hAnsi="Adobe Caslon Pro"/>
          <w:sz w:val="24"/>
          <w:szCs w:val="24"/>
        </w:rPr>
      </w:pPr>
      <w:r w:rsidRPr="00BD4300">
        <w:rPr>
          <w:rFonts w:ascii="Adobe Caslon Pro" w:eastAsia="Adobe Fangsong Std R" w:hAnsi="Adobe Caslon Pro"/>
          <w:sz w:val="24"/>
          <w:szCs w:val="24"/>
        </w:rPr>
        <w:t>Activity 1: Case studies—what does youth employment look like?</w:t>
      </w:r>
    </w:p>
    <w:p w:rsidR="00BD4300" w:rsidRPr="00BD4300" w:rsidRDefault="00BD4300" w:rsidP="00BD4300">
      <w:pPr>
        <w:pStyle w:val="ListParagraph"/>
        <w:widowControl w:val="0"/>
        <w:numPr>
          <w:ilvl w:val="0"/>
          <w:numId w:val="4"/>
        </w:numPr>
        <w:tabs>
          <w:tab w:val="left" w:pos="284"/>
          <w:tab w:val="left" w:pos="567"/>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Josh Smith, </w:t>
      </w:r>
      <w:proofErr w:type="spellStart"/>
      <w:r w:rsidRPr="00BD4300">
        <w:rPr>
          <w:rFonts w:ascii="Adobe Caslon Pro" w:eastAsia="Times New Roman" w:hAnsi="Adobe Caslon Pro" w:cs="Sabon-Roman"/>
          <w:color w:val="000000"/>
          <w:sz w:val="24"/>
          <w:szCs w:val="24"/>
          <w:lang w:val="en-GB"/>
        </w:rPr>
        <w:t>Burnie</w:t>
      </w:r>
      <w:proofErr w:type="spellEnd"/>
      <w:r w:rsidRPr="00BD4300">
        <w:rPr>
          <w:rFonts w:ascii="Adobe Caslon Pro" w:eastAsia="Times New Roman" w:hAnsi="Adobe Caslon Pro" w:cs="Sabon-Roman"/>
          <w:color w:val="000000"/>
          <w:sz w:val="24"/>
          <w:szCs w:val="24"/>
          <w:lang w:val="en-GB"/>
        </w:rPr>
        <w:t>, Tasmania</w:t>
      </w:r>
    </w:p>
    <w:p w:rsidR="00BD4300" w:rsidRPr="00BD4300" w:rsidRDefault="00BD4300" w:rsidP="00BD4300">
      <w:pPr>
        <w:widowControl w:val="0"/>
        <w:tabs>
          <w:tab w:val="left" w:pos="284"/>
          <w:tab w:val="left" w:pos="567"/>
          <w:tab w:val="left" w:pos="5812"/>
        </w:tabs>
        <w:suppressAutoHyphens/>
        <w:autoSpaceDE w:val="0"/>
        <w:autoSpaceDN w:val="0"/>
        <w:adjustRightInd w:val="0"/>
        <w:spacing w:after="80" w:line="260" w:lineRule="atLeast"/>
        <w:ind w:left="567" w:hanging="283"/>
        <w:textAlignment w:val="center"/>
        <w:rPr>
          <w:rFonts w:ascii="Adobe Caslon Pro" w:eastAsia="Times New Roman" w:hAnsi="Adobe Caslon Pro" w:cs="Sabon-Roman"/>
          <w:color w:val="000000"/>
          <w:sz w:val="24"/>
          <w:szCs w:val="24"/>
          <w:lang w:val="en"/>
        </w:rPr>
      </w:pPr>
      <w:r w:rsidRPr="00BD4300">
        <w:rPr>
          <w:rFonts w:ascii="Adobe Caslon Pro" w:eastAsia="Times New Roman" w:hAnsi="Adobe Caslon Pro" w:cs="Sabon-Roman"/>
          <w:color w:val="000000"/>
          <w:sz w:val="24"/>
          <w:szCs w:val="24"/>
          <w:lang w:val="en"/>
        </w:rPr>
        <w:tab/>
        <w:t>Read Josh Smith’s story, as described in the article ‘What prospects do Bernie’s young unemployed really have?’ (</w:t>
      </w:r>
      <w:r w:rsidRPr="00BD4300">
        <w:rPr>
          <w:rFonts w:ascii="Adobe Caslon Pro" w:eastAsia="Times New Roman" w:hAnsi="Adobe Caslon Pro" w:cs="Sabon-Roman"/>
          <w:i/>
          <w:color w:val="000000"/>
          <w:sz w:val="24"/>
          <w:szCs w:val="24"/>
          <w:lang w:val="en"/>
        </w:rPr>
        <w:t>The Australian</w:t>
      </w:r>
      <w:r w:rsidRPr="00BD4300">
        <w:rPr>
          <w:rFonts w:ascii="Adobe Caslon Pro" w:eastAsia="Times New Roman" w:hAnsi="Adobe Caslon Pro" w:cs="Sabon-Roman"/>
          <w:color w:val="000000"/>
          <w:sz w:val="24"/>
          <w:szCs w:val="24"/>
          <w:lang w:val="en"/>
        </w:rPr>
        <w:t xml:space="preserve">, 18 August 2014): </w:t>
      </w:r>
      <w:hyperlink r:id="rId6" w:history="1">
        <w:r w:rsidRPr="00BD4300">
          <w:rPr>
            <w:rStyle w:val="Hyperlink"/>
            <w:rFonts w:ascii="Adobe Caslon Pro" w:eastAsia="Times New Roman" w:hAnsi="Adobe Caslon Pro" w:cs="Arial"/>
            <w:sz w:val="24"/>
            <w:szCs w:val="24"/>
            <w:lang w:val="en"/>
          </w:rPr>
          <w:t>http://www.theaustralian.com.au/news/features/what-prospects-do-burnies-young-unemployed-really-have/story-e6frg8h6-1227024011118</w:t>
        </w:r>
      </w:hyperlink>
      <w:r w:rsidRPr="00BD4300">
        <w:rPr>
          <w:rFonts w:ascii="Adobe Caslon Pro" w:eastAsia="Times New Roman" w:hAnsi="Adobe Caslon Pro" w:cs="Sabon-Roman"/>
          <w:color w:val="000000"/>
          <w:sz w:val="24"/>
          <w:szCs w:val="24"/>
          <w:lang w:val="en"/>
        </w:rPr>
        <w:t>.</w:t>
      </w:r>
    </w:p>
    <w:p w:rsidR="00BD4300" w:rsidRPr="00BD4300" w:rsidRDefault="00BD4300" w:rsidP="00BD4300">
      <w:pPr>
        <w:pStyle w:val="ListParagraph"/>
        <w:widowControl w:val="0"/>
        <w:numPr>
          <w:ilvl w:val="0"/>
          <w:numId w:val="5"/>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Briefly summarise Josh Smith’s story.</w:t>
      </w:r>
    </w:p>
    <w:p w:rsidR="00BD4300" w:rsidRPr="00BD4300" w:rsidRDefault="00BD4300" w:rsidP="00BD4300">
      <w:pPr>
        <w:widowControl w:val="0"/>
        <w:tabs>
          <w:tab w:val="left" w:pos="284"/>
          <w:tab w:val="left" w:pos="851"/>
          <w:tab w:val="left" w:pos="5812"/>
        </w:tabs>
        <w:suppressAutoHyphens/>
        <w:autoSpaceDE w:val="0"/>
        <w:autoSpaceDN w:val="0"/>
        <w:adjustRightInd w:val="0"/>
        <w:spacing w:after="80" w:line="260" w:lineRule="atLeast"/>
        <w:ind w:left="567"/>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His parents split up when he was young and he went with his mother to Tasmania. His mother remarried and one day he found out. He then started shoplifted and getting involved with police. He then went to live with Aileen who was a foster carer and he slept in anyone’s houses. He meets Sheryl-Lee at the age of 17 and she was 16 when she got pregnant. He and Sheryl-lee split up but lived together at the same dismal housing commission house.     </w:t>
      </w:r>
    </w:p>
    <w:p w:rsidR="00BD4300" w:rsidRPr="00BD4300" w:rsidRDefault="00BD4300" w:rsidP="00BD4300">
      <w:pPr>
        <w:pStyle w:val="ListParagraph"/>
        <w:widowControl w:val="0"/>
        <w:numPr>
          <w:ilvl w:val="0"/>
          <w:numId w:val="5"/>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List all the barriers to Josh Smith getting a job.</w:t>
      </w:r>
    </w:p>
    <w:p w:rsidR="00BD4300" w:rsidRPr="00BD4300" w:rsidRDefault="00BD4300" w:rsidP="00BD4300">
      <w:pPr>
        <w:pStyle w:val="ListParagraph"/>
        <w:widowControl w:val="0"/>
        <w:numPr>
          <w:ilvl w:val="0"/>
          <w:numId w:val="6"/>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Left school when he was 14 meaning he isn’t fully educated </w:t>
      </w:r>
    </w:p>
    <w:p w:rsidR="00BD4300" w:rsidRPr="00BD4300" w:rsidRDefault="00BD4300" w:rsidP="00BD4300">
      <w:pPr>
        <w:pStyle w:val="ListParagraph"/>
        <w:widowControl w:val="0"/>
        <w:numPr>
          <w:ilvl w:val="0"/>
          <w:numId w:val="6"/>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Age 17 with police records of shoplifting etc. </w:t>
      </w:r>
    </w:p>
    <w:p w:rsidR="00BD4300" w:rsidRPr="00BD4300" w:rsidRDefault="00BD4300" w:rsidP="00BD4300">
      <w:pPr>
        <w:pStyle w:val="ListParagraph"/>
        <w:widowControl w:val="0"/>
        <w:numPr>
          <w:ilvl w:val="0"/>
          <w:numId w:val="6"/>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Doesn’t have a driver’s license </w:t>
      </w:r>
    </w:p>
    <w:p w:rsidR="00BD4300" w:rsidRPr="00BD4300" w:rsidRDefault="00BD4300" w:rsidP="00BD4300">
      <w:pPr>
        <w:pStyle w:val="ListParagraph"/>
        <w:widowControl w:val="0"/>
        <w:numPr>
          <w:ilvl w:val="0"/>
          <w:numId w:val="6"/>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insufficient skills  </w:t>
      </w:r>
    </w:p>
    <w:p w:rsidR="00BD4300" w:rsidRPr="00BD4300" w:rsidRDefault="00BD4300" w:rsidP="00BD4300">
      <w:pPr>
        <w:pStyle w:val="ListParagraph"/>
        <w:widowControl w:val="0"/>
        <w:numPr>
          <w:ilvl w:val="0"/>
          <w:numId w:val="5"/>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List all of the short-term negative effects of Josh Smith’s unemployment, for him, his family and for society.</w:t>
      </w:r>
    </w:p>
    <w:p w:rsidR="00BD4300" w:rsidRPr="00BD4300" w:rsidRDefault="00BD4300" w:rsidP="00BD4300">
      <w:pPr>
        <w:pStyle w:val="ListParagraph"/>
        <w:widowControl w:val="0"/>
        <w:numPr>
          <w:ilvl w:val="0"/>
          <w:numId w:val="7"/>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No money </w:t>
      </w:r>
    </w:p>
    <w:p w:rsidR="00BD4300" w:rsidRPr="00BD4300" w:rsidRDefault="00BD4300" w:rsidP="00BD4300">
      <w:pPr>
        <w:pStyle w:val="ListParagraph"/>
        <w:widowControl w:val="0"/>
        <w:numPr>
          <w:ilvl w:val="0"/>
          <w:numId w:val="7"/>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Decrease the amount of unemployment </w:t>
      </w:r>
    </w:p>
    <w:p w:rsidR="00BD4300" w:rsidRPr="00BD4300" w:rsidRDefault="00BD4300" w:rsidP="00BD4300">
      <w:pPr>
        <w:pStyle w:val="ListParagraph"/>
        <w:widowControl w:val="0"/>
        <w:numPr>
          <w:ilvl w:val="0"/>
          <w:numId w:val="5"/>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List all of the long-term negative effects of Josh Smith’s unemployment, for him, his family and for society.</w:t>
      </w:r>
    </w:p>
    <w:p w:rsidR="00BD4300" w:rsidRPr="00BD4300" w:rsidRDefault="00BD4300" w:rsidP="00BD4300">
      <w:pPr>
        <w:pStyle w:val="ListParagraph"/>
        <w:widowControl w:val="0"/>
        <w:numPr>
          <w:ilvl w:val="0"/>
          <w:numId w:val="8"/>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low in cash </w:t>
      </w:r>
    </w:p>
    <w:p w:rsidR="00BD4300" w:rsidRPr="00BD4300" w:rsidRDefault="00BD4300" w:rsidP="00BD4300">
      <w:pPr>
        <w:pStyle w:val="ListParagraph"/>
        <w:widowControl w:val="0"/>
        <w:numPr>
          <w:ilvl w:val="0"/>
          <w:numId w:val="8"/>
        </w:numPr>
        <w:tabs>
          <w:tab w:val="left" w:pos="284"/>
          <w:tab w:val="left" w:pos="851"/>
          <w:tab w:val="left" w:pos="5812"/>
        </w:tabs>
        <w:suppressAutoHyphens/>
        <w:autoSpaceDE w:val="0"/>
        <w:autoSpaceDN w:val="0"/>
        <w:adjustRightInd w:val="0"/>
        <w:spacing w:after="80" w:line="260" w:lineRule="atLeast"/>
        <w:textAlignment w:val="center"/>
        <w:rPr>
          <w:rFonts w:ascii="Adobe Caslon Pro" w:eastAsia="Times New Roman" w:hAnsi="Adobe Caslon Pro" w:cs="Sabon-Roman"/>
          <w:color w:val="000000"/>
          <w:sz w:val="24"/>
          <w:szCs w:val="24"/>
          <w:lang w:val="en-GB"/>
        </w:rPr>
      </w:pPr>
      <w:r w:rsidRPr="00BD4300">
        <w:rPr>
          <w:rFonts w:ascii="Adobe Caslon Pro" w:eastAsia="Times New Roman" w:hAnsi="Adobe Caslon Pro" w:cs="Sabon-Roman"/>
          <w:color w:val="000000"/>
          <w:sz w:val="24"/>
          <w:szCs w:val="24"/>
          <w:lang w:val="en-GB"/>
        </w:rPr>
        <w:t xml:space="preserve">Homeless  </w:t>
      </w:r>
    </w:p>
    <w:p w:rsidR="00BD4300" w:rsidRDefault="00BD4300">
      <w:pPr>
        <w:rPr>
          <w:rFonts w:ascii="Adobe Caslon Pro" w:hAnsi="Adobe Caslon Pro"/>
          <w:sz w:val="24"/>
          <w:lang w:val="en-US"/>
        </w:rPr>
      </w:pPr>
    </w:p>
    <w:p w:rsidR="00BD4300" w:rsidRDefault="00BD4300">
      <w:pPr>
        <w:rPr>
          <w:rFonts w:ascii="Adobe Caslon Pro" w:hAnsi="Adobe Caslon Pro"/>
          <w:sz w:val="24"/>
          <w:lang w:val="en-US"/>
        </w:rPr>
      </w:pPr>
    </w:p>
    <w:p w:rsidR="00BD4300" w:rsidRDefault="00BD4300">
      <w:pPr>
        <w:rPr>
          <w:rFonts w:ascii="Adobe Caslon Pro" w:hAnsi="Adobe Caslon Pro"/>
          <w:sz w:val="24"/>
          <w:lang w:val="en-US"/>
        </w:rPr>
      </w:pPr>
    </w:p>
    <w:p w:rsidR="00BD4300" w:rsidRDefault="00BD4300">
      <w:pPr>
        <w:rPr>
          <w:rFonts w:ascii="Adobe Caslon Pro" w:hAnsi="Adobe Caslon Pro"/>
          <w:sz w:val="24"/>
          <w:lang w:val="en-US"/>
        </w:rPr>
      </w:pPr>
    </w:p>
    <w:p w:rsidR="00B45D9E" w:rsidRPr="006F5E92" w:rsidRDefault="006F5E92">
      <w:pPr>
        <w:rPr>
          <w:rFonts w:ascii="Adobe Caslon Pro" w:hAnsi="Adobe Caslon Pro"/>
          <w:sz w:val="24"/>
          <w:lang w:val="en-US"/>
        </w:rPr>
      </w:pPr>
      <w:r w:rsidRPr="006F5E92">
        <w:rPr>
          <w:rFonts w:ascii="Adobe Caslon Pro" w:hAnsi="Adobe Caslon Pro"/>
          <w:sz w:val="24"/>
          <w:lang w:val="en-US"/>
        </w:rPr>
        <w:t>Activity 5- What is underemployment?</w:t>
      </w:r>
    </w:p>
    <w:p w:rsidR="006F5E92" w:rsidRDefault="006F5E92" w:rsidP="006F5E92">
      <w:pPr>
        <w:pStyle w:val="ListParagraph"/>
        <w:numPr>
          <w:ilvl w:val="0"/>
          <w:numId w:val="1"/>
        </w:numPr>
        <w:rPr>
          <w:rFonts w:ascii="Adobe Caslon Pro" w:hAnsi="Adobe Caslon Pro"/>
          <w:sz w:val="24"/>
          <w:lang w:val="en-US"/>
        </w:rPr>
      </w:pPr>
      <w:r w:rsidRPr="006F5E92">
        <w:rPr>
          <w:rFonts w:ascii="Adobe Caslon Pro" w:hAnsi="Adobe Caslon Pro"/>
          <w:sz w:val="24"/>
          <w:lang w:val="en-US"/>
        </w:rPr>
        <w:t>With a partner, use the internet to find a definition of underemployment.</w:t>
      </w:r>
    </w:p>
    <w:p w:rsidR="008A48E2" w:rsidRPr="006F5E92" w:rsidRDefault="008A48E2" w:rsidP="008A48E2">
      <w:pPr>
        <w:pStyle w:val="ListParagraph"/>
        <w:rPr>
          <w:rFonts w:ascii="Adobe Caslon Pro" w:hAnsi="Adobe Caslon Pro"/>
          <w:sz w:val="24"/>
          <w:lang w:val="en-US"/>
        </w:rPr>
      </w:pPr>
      <w:r>
        <w:rPr>
          <w:rFonts w:ascii="Adobe Caslon Pro" w:hAnsi="Adobe Caslon Pro"/>
          <w:sz w:val="24"/>
          <w:lang w:val="en-US"/>
        </w:rPr>
        <w:t xml:space="preserve">Underemployment refers to an employment situation that insufficient in some important way for the worker, relative to a standard. </w:t>
      </w:r>
    </w:p>
    <w:p w:rsidR="006F5E92" w:rsidRDefault="006F5E92" w:rsidP="006F5E92">
      <w:pPr>
        <w:pStyle w:val="ListParagraph"/>
        <w:numPr>
          <w:ilvl w:val="0"/>
          <w:numId w:val="1"/>
        </w:numPr>
        <w:rPr>
          <w:rFonts w:ascii="Adobe Caslon Pro" w:hAnsi="Adobe Caslon Pro"/>
          <w:sz w:val="24"/>
          <w:lang w:val="en-US"/>
        </w:rPr>
      </w:pPr>
      <w:r w:rsidRPr="006F5E92">
        <w:rPr>
          <w:rFonts w:ascii="Adobe Caslon Pro" w:hAnsi="Adobe Caslon Pro"/>
          <w:sz w:val="24"/>
          <w:lang w:val="en-US"/>
        </w:rPr>
        <w:t>What are the key features of underemployment?</w:t>
      </w:r>
    </w:p>
    <w:p w:rsidR="001B526F" w:rsidRPr="006F5E92" w:rsidRDefault="009F2D75" w:rsidP="001B526F">
      <w:pPr>
        <w:pStyle w:val="ListParagraph"/>
        <w:rPr>
          <w:rFonts w:ascii="Adobe Caslon Pro" w:hAnsi="Adobe Caslon Pro"/>
          <w:sz w:val="24"/>
          <w:lang w:val="en-US"/>
        </w:rPr>
      </w:pPr>
      <w:r>
        <w:rPr>
          <w:rFonts w:ascii="Adobe Caslon Pro" w:hAnsi="Adobe Caslon Pro"/>
          <w:sz w:val="24"/>
          <w:lang w:val="en-US"/>
        </w:rPr>
        <w:t xml:space="preserve">Some of the key features are employing workers who are well educated in an unsuitable environment where they can’t work to their full potential. </w:t>
      </w:r>
    </w:p>
    <w:p w:rsidR="006F5E92" w:rsidRPr="001B526F" w:rsidRDefault="006F5E92" w:rsidP="006F5E92">
      <w:pPr>
        <w:pStyle w:val="ListParagraph"/>
        <w:numPr>
          <w:ilvl w:val="0"/>
          <w:numId w:val="1"/>
        </w:numPr>
        <w:rPr>
          <w:rFonts w:ascii="Adobe Caslon Pro" w:hAnsi="Adobe Caslon Pro"/>
          <w:sz w:val="24"/>
          <w:lang w:val="en"/>
        </w:rPr>
      </w:pPr>
      <w:r w:rsidRPr="006F5E92">
        <w:rPr>
          <w:rFonts w:ascii="Adobe Caslon Pro" w:hAnsi="Adobe Caslon Pro"/>
          <w:sz w:val="24"/>
          <w:lang w:val="en-US"/>
        </w:rPr>
        <w:t>How does it differ from unemployment?</w:t>
      </w:r>
    </w:p>
    <w:p w:rsidR="001B526F" w:rsidRPr="001B526F" w:rsidRDefault="001B526F" w:rsidP="001B526F">
      <w:pPr>
        <w:pStyle w:val="ListParagraph"/>
        <w:rPr>
          <w:rFonts w:ascii="Adobe Caslon Pro" w:hAnsi="Adobe Caslon Pro"/>
          <w:sz w:val="24"/>
          <w:lang w:val="en"/>
        </w:rPr>
      </w:pPr>
      <w:r>
        <w:rPr>
          <w:rFonts w:ascii="Adobe Caslon Pro" w:hAnsi="Adobe Caslon Pro"/>
          <w:sz w:val="24"/>
          <w:lang w:val="en"/>
        </w:rPr>
        <w:t xml:space="preserve">Unemployment is actively looking for a job but unable to find employment, whereas underemployment </w:t>
      </w:r>
      <w:r w:rsidR="009F2D75">
        <w:rPr>
          <w:rFonts w:ascii="Adobe Caslon Pro" w:hAnsi="Adobe Caslon Pro"/>
          <w:sz w:val="24"/>
          <w:lang w:val="en"/>
        </w:rPr>
        <w:t xml:space="preserve">is employed but not fulltime or not employed at one’s full potential given education, training and experience. </w:t>
      </w:r>
    </w:p>
    <w:p w:rsidR="006F5E92" w:rsidRPr="006F5E92" w:rsidRDefault="001B526F" w:rsidP="006F5E92">
      <w:pPr>
        <w:pStyle w:val="ListParagraph"/>
        <w:numPr>
          <w:ilvl w:val="0"/>
          <w:numId w:val="1"/>
        </w:numPr>
        <w:rPr>
          <w:rFonts w:ascii="Adobe Caslon Pro" w:hAnsi="Adobe Caslon Pro"/>
          <w:sz w:val="24"/>
          <w:lang w:val="en"/>
        </w:rPr>
      </w:pPr>
      <w:r>
        <w:rPr>
          <w:rFonts w:ascii="Adobe Caslon Pro" w:hAnsi="Adobe Caslon Pro"/>
          <w:sz w:val="24"/>
          <w:lang w:val="en"/>
        </w:rPr>
        <w:t>R</w:t>
      </w:r>
      <w:r w:rsidR="006F5E92" w:rsidRPr="006F5E92">
        <w:rPr>
          <w:rFonts w:ascii="Adobe Caslon Pro" w:hAnsi="Adobe Caslon Pro"/>
          <w:sz w:val="24"/>
          <w:lang w:val="en"/>
        </w:rPr>
        <w:t>ead the following article about youth underemployment and complete the activities that follow:</w:t>
      </w:r>
      <w:r w:rsidR="006F5E92" w:rsidRPr="006F5E92">
        <w:rPr>
          <w:rFonts w:ascii="Adobe Caslon Pro" w:hAnsi="Adobe Caslon Pro"/>
          <w:bCs/>
          <w:sz w:val="24"/>
          <w:lang w:val="en"/>
        </w:rPr>
        <w:t xml:space="preserve"> ‘Australia’s youth under-employment above 15pc, highest level in almost four decades’, </w:t>
      </w:r>
      <w:r w:rsidR="006F5E92" w:rsidRPr="006F5E92">
        <w:rPr>
          <w:rFonts w:ascii="Adobe Caslon Pro" w:hAnsi="Adobe Caslon Pro"/>
          <w:bCs/>
          <w:i/>
          <w:sz w:val="24"/>
          <w:lang w:val="en"/>
        </w:rPr>
        <w:t>ABC News</w:t>
      </w:r>
      <w:r w:rsidR="006F5E92" w:rsidRPr="006F5E92">
        <w:rPr>
          <w:rFonts w:ascii="Adobe Caslon Pro" w:hAnsi="Adobe Caslon Pro"/>
          <w:bCs/>
          <w:sz w:val="24"/>
          <w:lang w:val="en"/>
        </w:rPr>
        <w:t>, 1 September 2014:</w:t>
      </w:r>
      <w:r w:rsidR="006F5E92" w:rsidRPr="006F5E92">
        <w:rPr>
          <w:rFonts w:ascii="Adobe Caslon Pro" w:hAnsi="Adobe Caslon Pro"/>
          <w:sz w:val="24"/>
          <w:lang w:val="en"/>
        </w:rPr>
        <w:t xml:space="preserve"> </w:t>
      </w:r>
      <w:hyperlink r:id="rId7" w:history="1">
        <w:r w:rsidR="006F5E92" w:rsidRPr="006F5E92">
          <w:rPr>
            <w:rStyle w:val="Hyperlink"/>
            <w:rFonts w:ascii="Adobe Caslon Pro" w:hAnsi="Adobe Caslon Pro" w:cs="Arial"/>
            <w:color w:val="auto"/>
            <w:sz w:val="24"/>
            <w:lang w:val="en"/>
          </w:rPr>
          <w:t>http://www.abc.net.au/news/2014-09-01/youth-under-employment-hits-highest-level-in-four-decades/5709202</w:t>
        </w:r>
      </w:hyperlink>
      <w:r w:rsidR="006F5E92" w:rsidRPr="006F5E92">
        <w:rPr>
          <w:rFonts w:ascii="Adobe Caslon Pro" w:hAnsi="Adobe Caslon Pro"/>
          <w:sz w:val="24"/>
          <w:lang w:val="en"/>
        </w:rPr>
        <w:t>.</w:t>
      </w:r>
    </w:p>
    <w:p w:rsidR="006F5E92" w:rsidRDefault="006F5E92" w:rsidP="006F5E92">
      <w:pPr>
        <w:pStyle w:val="ListParagraph"/>
        <w:numPr>
          <w:ilvl w:val="0"/>
          <w:numId w:val="2"/>
        </w:numPr>
        <w:rPr>
          <w:rFonts w:ascii="Adobe Caslon Pro" w:hAnsi="Adobe Caslon Pro"/>
          <w:sz w:val="24"/>
          <w:lang w:val="en-US"/>
        </w:rPr>
      </w:pPr>
      <w:r w:rsidRPr="006F5E92">
        <w:rPr>
          <w:rFonts w:ascii="Adobe Caslon Pro" w:hAnsi="Adobe Caslon Pro"/>
          <w:sz w:val="24"/>
          <w:lang w:val="en-US"/>
        </w:rPr>
        <w:t>How many young people are struggling with employment when the figures for unemployment and underemployment are combined?</w:t>
      </w:r>
    </w:p>
    <w:p w:rsidR="009F2D75" w:rsidRPr="006F5E92" w:rsidRDefault="009F2D75" w:rsidP="009F2D75">
      <w:pPr>
        <w:pStyle w:val="ListParagraph"/>
        <w:ind w:left="1440"/>
        <w:rPr>
          <w:rFonts w:ascii="Adobe Caslon Pro" w:hAnsi="Adobe Caslon Pro"/>
          <w:sz w:val="24"/>
          <w:lang w:val="en-US"/>
        </w:rPr>
      </w:pPr>
      <w:r>
        <w:rPr>
          <w:rFonts w:ascii="Adobe Caslon Pro" w:hAnsi="Adobe Caslon Pro"/>
          <w:sz w:val="24"/>
          <w:lang w:val="en-US"/>
        </w:rPr>
        <w:t xml:space="preserve">More than 300,000 young Australians are underemployed and 500,000 people are unemployed in Australia. </w:t>
      </w:r>
    </w:p>
    <w:p w:rsidR="006F5E92" w:rsidRPr="006F5E92" w:rsidRDefault="006F5E92" w:rsidP="006F5E92">
      <w:pPr>
        <w:pStyle w:val="ListParagraph"/>
        <w:numPr>
          <w:ilvl w:val="0"/>
          <w:numId w:val="2"/>
        </w:numPr>
        <w:rPr>
          <w:rFonts w:ascii="Adobe Caslon Pro" w:hAnsi="Adobe Caslon Pro"/>
          <w:sz w:val="24"/>
          <w:lang w:val="en-US"/>
        </w:rPr>
      </w:pPr>
      <w:r w:rsidRPr="006F5E92">
        <w:rPr>
          <w:rFonts w:ascii="Adobe Caslon Pro" w:hAnsi="Adobe Caslon Pro"/>
          <w:sz w:val="24"/>
          <w:lang w:val="en-US"/>
        </w:rPr>
        <w:t>With a partner, discuss the following questions. Did the above figures surprise you? What implications do you think this has for young people? What implications does this figure have for our society?</w:t>
      </w:r>
    </w:p>
    <w:p w:rsidR="006F5E92" w:rsidRPr="006F5E92" w:rsidRDefault="006F5E92" w:rsidP="006F5E92">
      <w:pPr>
        <w:pStyle w:val="ListParagraph"/>
        <w:numPr>
          <w:ilvl w:val="0"/>
          <w:numId w:val="2"/>
        </w:numPr>
        <w:rPr>
          <w:rFonts w:ascii="Adobe Caslon Pro" w:hAnsi="Adobe Caslon Pro"/>
          <w:sz w:val="24"/>
          <w:lang w:val="en-US"/>
        </w:rPr>
      </w:pPr>
      <w:r w:rsidRPr="006F5E92">
        <w:rPr>
          <w:rFonts w:ascii="Adobe Caslon Pro" w:hAnsi="Adobe Caslon Pro"/>
          <w:sz w:val="24"/>
          <w:lang w:val="en-US"/>
        </w:rPr>
        <w:t>As a class, discuss Kevin Sanders’ story. How common do you think this type of situation is?</w:t>
      </w:r>
    </w:p>
    <w:p w:rsidR="00BD4300" w:rsidRDefault="00BD4300" w:rsidP="006F5E92">
      <w:pPr>
        <w:rPr>
          <w:rFonts w:ascii="Adobe Caslon Pro" w:hAnsi="Adobe Caslon Pro"/>
          <w:sz w:val="24"/>
          <w:lang w:val="en-US"/>
        </w:rPr>
      </w:pPr>
    </w:p>
    <w:p w:rsidR="006F5E92" w:rsidRPr="006F5E92" w:rsidRDefault="006F5E92" w:rsidP="006F5E92">
      <w:pPr>
        <w:rPr>
          <w:rFonts w:ascii="Adobe Caslon Pro" w:hAnsi="Adobe Caslon Pro"/>
          <w:sz w:val="24"/>
          <w:lang w:val="en-US"/>
        </w:rPr>
      </w:pPr>
      <w:bookmarkStart w:id="0" w:name="_GoBack"/>
      <w:bookmarkEnd w:id="0"/>
      <w:r w:rsidRPr="006F5E92">
        <w:rPr>
          <w:rFonts w:ascii="Adobe Caslon Pro" w:hAnsi="Adobe Caslon Pro"/>
          <w:sz w:val="24"/>
          <w:lang w:val="en-US"/>
        </w:rPr>
        <w:lastRenderedPageBreak/>
        <w:t>Activity 7- how have young people been affected compared with other Australian workers?</w:t>
      </w:r>
    </w:p>
    <w:p w:rsidR="006F5E92" w:rsidRPr="006F5E92" w:rsidRDefault="006F5E92" w:rsidP="006F5E92">
      <w:pPr>
        <w:pStyle w:val="ATEXT1"/>
        <w:rPr>
          <w:rFonts w:ascii="Adobe Caslon Pro" w:hAnsi="Adobe Caslon Pro"/>
          <w:color w:val="auto"/>
          <w:sz w:val="24"/>
        </w:rPr>
      </w:pPr>
      <w:r w:rsidRPr="006F5E92">
        <w:rPr>
          <w:rFonts w:ascii="Adobe Caslon Pro" w:hAnsi="Adobe Caslon Pro"/>
          <w:color w:val="auto"/>
          <w:sz w:val="24"/>
        </w:rPr>
        <w:t xml:space="preserve">Since the global financial crisis (GFC) of 2007–08, employment rates for young workers have been different from those of older workers. Examine Table 1 on the first page of the following document and answer the questions that follow: </w:t>
      </w:r>
      <w:hyperlink r:id="rId8" w:history="1">
        <w:r w:rsidRPr="006F5E92">
          <w:rPr>
            <w:rStyle w:val="Hyperlink"/>
            <w:rFonts w:ascii="Adobe Caslon Pro" w:hAnsi="Adobe Caslon Pro" w:cs="Arial"/>
            <w:color w:val="auto"/>
            <w:sz w:val="24"/>
            <w:lang w:val="en"/>
          </w:rPr>
          <w:t>https://docs.google.com/file/d/0B_H1wGTm98W3R1hJbFVBVzJPVnc/edit?pli=1</w:t>
        </w:r>
      </w:hyperlink>
      <w:r w:rsidRPr="006F5E92">
        <w:rPr>
          <w:rFonts w:ascii="Adobe Caslon Pro" w:hAnsi="Adobe Caslon Pro"/>
          <w:color w:val="auto"/>
          <w:sz w:val="24"/>
        </w:rPr>
        <w:t>.</w:t>
      </w:r>
    </w:p>
    <w:p w:rsidR="006F5E92" w:rsidRDefault="006F5E92" w:rsidP="009F2D75">
      <w:pPr>
        <w:pStyle w:val="ATEXTNUMBER"/>
        <w:numPr>
          <w:ilvl w:val="0"/>
          <w:numId w:val="3"/>
        </w:numPr>
        <w:rPr>
          <w:rFonts w:ascii="Adobe Caslon Pro" w:hAnsi="Adobe Caslon Pro"/>
          <w:color w:val="auto"/>
          <w:sz w:val="24"/>
          <w:lang w:val="en"/>
        </w:rPr>
      </w:pPr>
      <w:r w:rsidRPr="006F5E92">
        <w:rPr>
          <w:rFonts w:ascii="Adobe Caslon Pro" w:hAnsi="Adobe Caslon Pro"/>
          <w:color w:val="auto"/>
          <w:sz w:val="24"/>
          <w:lang w:val="en"/>
        </w:rPr>
        <w:t>Describe the trend for young workers from 2004 to 2014.</w:t>
      </w:r>
    </w:p>
    <w:p w:rsidR="00A950DE" w:rsidRPr="006F5E92" w:rsidRDefault="00A950DE" w:rsidP="00A950DE">
      <w:pPr>
        <w:pStyle w:val="ATEXTNUMBER"/>
        <w:ind w:left="644" w:firstLine="0"/>
        <w:rPr>
          <w:rFonts w:ascii="Adobe Caslon Pro" w:hAnsi="Adobe Caslon Pro"/>
          <w:color w:val="auto"/>
          <w:sz w:val="24"/>
          <w:lang w:val="en"/>
        </w:rPr>
      </w:pPr>
      <w:r>
        <w:rPr>
          <w:rFonts w:ascii="Adobe Caslon Pro" w:hAnsi="Adobe Caslon Pro"/>
          <w:color w:val="auto"/>
          <w:sz w:val="24"/>
          <w:lang w:val="en"/>
        </w:rPr>
        <w:t xml:space="preserve">There is a substantial decline in the employment/ </w:t>
      </w:r>
      <w:r w:rsidR="00E97CEC">
        <w:rPr>
          <w:rFonts w:ascii="Adobe Caslon Pro" w:hAnsi="Adobe Caslon Pro"/>
          <w:color w:val="auto"/>
          <w:sz w:val="24"/>
          <w:lang w:val="en"/>
        </w:rPr>
        <w:t>population rates of the younger Australian population (aged 15-19 and 20-24years) have</w:t>
      </w:r>
      <w:r>
        <w:rPr>
          <w:rFonts w:ascii="Adobe Caslon Pro" w:hAnsi="Adobe Caslon Pro"/>
          <w:color w:val="auto"/>
          <w:sz w:val="24"/>
          <w:lang w:val="en"/>
        </w:rPr>
        <w:t xml:space="preserve"> occurred since 2008. </w:t>
      </w:r>
      <w:r w:rsidR="00E97CEC">
        <w:rPr>
          <w:rFonts w:ascii="Adobe Caslon Pro" w:hAnsi="Adobe Caslon Pro"/>
          <w:color w:val="auto"/>
          <w:sz w:val="24"/>
          <w:lang w:val="en"/>
        </w:rPr>
        <w:t xml:space="preserve">The trend is very low when compared to the older population. </w:t>
      </w:r>
    </w:p>
    <w:p w:rsidR="006F5E92" w:rsidRDefault="006F5E92" w:rsidP="00A950DE">
      <w:pPr>
        <w:pStyle w:val="ATEXTNUMBER"/>
        <w:numPr>
          <w:ilvl w:val="0"/>
          <w:numId w:val="3"/>
        </w:numPr>
        <w:rPr>
          <w:rFonts w:ascii="Adobe Caslon Pro" w:hAnsi="Adobe Caslon Pro"/>
          <w:color w:val="auto"/>
          <w:sz w:val="24"/>
          <w:lang w:val="en"/>
        </w:rPr>
      </w:pPr>
      <w:r w:rsidRPr="006F5E92">
        <w:rPr>
          <w:rFonts w:ascii="Adobe Caslon Pro" w:hAnsi="Adobe Caslon Pro"/>
          <w:color w:val="auto"/>
          <w:sz w:val="24"/>
          <w:lang w:val="en"/>
        </w:rPr>
        <w:t>Describe the trend for older workers from 2004 to 2014.</w:t>
      </w:r>
    </w:p>
    <w:p w:rsidR="00A950DE" w:rsidRPr="006F5E92" w:rsidRDefault="00A950DE" w:rsidP="00A950DE">
      <w:pPr>
        <w:pStyle w:val="ATEXTNUMBER"/>
        <w:ind w:left="644" w:firstLine="0"/>
        <w:rPr>
          <w:rFonts w:ascii="Adobe Caslon Pro" w:hAnsi="Adobe Caslon Pro"/>
          <w:color w:val="auto"/>
          <w:sz w:val="24"/>
          <w:lang w:val="en"/>
        </w:rPr>
      </w:pPr>
      <w:r>
        <w:rPr>
          <w:rFonts w:ascii="Adobe Caslon Pro" w:hAnsi="Adobe Caslon Pro"/>
          <w:color w:val="auto"/>
          <w:sz w:val="24"/>
          <w:lang w:val="en"/>
        </w:rPr>
        <w:t xml:space="preserve">The experiences of younger and older groups have diverged. </w:t>
      </w:r>
      <w:r w:rsidR="00E97CEC">
        <w:rPr>
          <w:rFonts w:ascii="Adobe Caslon Pro" w:hAnsi="Adobe Caslon Pro"/>
          <w:color w:val="auto"/>
          <w:sz w:val="24"/>
          <w:lang w:val="en"/>
        </w:rPr>
        <w:t xml:space="preserve">This was similar to the increase for the population aged 25-64 years. The trend for older workers is higher compared to the younger population. </w:t>
      </w:r>
    </w:p>
    <w:p w:rsidR="00E97CEC" w:rsidRDefault="006F5E92" w:rsidP="00E97CEC">
      <w:pPr>
        <w:pStyle w:val="ATEXTNUMBER"/>
        <w:numPr>
          <w:ilvl w:val="0"/>
          <w:numId w:val="3"/>
        </w:numPr>
        <w:rPr>
          <w:rFonts w:ascii="Adobe Caslon Pro" w:hAnsi="Adobe Caslon Pro"/>
          <w:color w:val="auto"/>
          <w:sz w:val="24"/>
          <w:lang w:val="en"/>
        </w:rPr>
      </w:pPr>
      <w:r w:rsidRPr="006F5E92">
        <w:rPr>
          <w:rFonts w:ascii="Adobe Caslon Pro" w:hAnsi="Adobe Caslon Pro"/>
          <w:color w:val="auto"/>
          <w:sz w:val="24"/>
          <w:lang w:val="en"/>
        </w:rPr>
        <w:t>Why do you think the trends are different for workers of different ages? You may wish to discuss this question with a partner. Keep in mind that the GFC occurred in 2007–2008</w:t>
      </w:r>
      <w:r>
        <w:rPr>
          <w:rFonts w:ascii="Adobe Caslon Pro" w:hAnsi="Adobe Caslon Pro"/>
          <w:color w:val="auto"/>
          <w:sz w:val="24"/>
          <w:lang w:val="en"/>
        </w:rPr>
        <w:t>.</w:t>
      </w:r>
    </w:p>
    <w:p w:rsidR="00E97CEC" w:rsidRDefault="00E97CEC" w:rsidP="00E97CEC">
      <w:pPr>
        <w:pStyle w:val="ATEXTNUMBER"/>
        <w:ind w:left="644" w:firstLine="0"/>
        <w:rPr>
          <w:rFonts w:ascii="Adobe Caslon Pro" w:hAnsi="Adobe Caslon Pro"/>
          <w:color w:val="auto"/>
          <w:sz w:val="24"/>
          <w:lang w:val="en"/>
        </w:rPr>
      </w:pPr>
      <w:proofErr w:type="gramStart"/>
      <w:r>
        <w:rPr>
          <w:rFonts w:ascii="Adobe Caslon Pro" w:hAnsi="Adobe Caslon Pro"/>
          <w:color w:val="auto"/>
          <w:sz w:val="24"/>
          <w:lang w:val="en"/>
        </w:rPr>
        <w:t>the</w:t>
      </w:r>
      <w:proofErr w:type="gramEnd"/>
      <w:r>
        <w:rPr>
          <w:rFonts w:ascii="Adobe Caslon Pro" w:hAnsi="Adobe Caslon Pro"/>
          <w:color w:val="auto"/>
          <w:sz w:val="24"/>
          <w:lang w:val="en"/>
        </w:rPr>
        <w:t xml:space="preserve"> trends vary between different age groups because younger people are not employed due to lack of time, education and experience. Whereas the older population have gained a lot more experience in their particular field in a younger age which makes them master in their field. </w:t>
      </w:r>
    </w:p>
    <w:p w:rsidR="006F5E92" w:rsidRPr="006F5E92" w:rsidRDefault="006F5E92" w:rsidP="006F5E92">
      <w:pPr>
        <w:tabs>
          <w:tab w:val="left" w:pos="3260"/>
        </w:tabs>
        <w:rPr>
          <w:rFonts w:ascii="Adobe Caslon Pro" w:hAnsi="Adobe Caslon Pro"/>
          <w:sz w:val="40"/>
          <w:lang w:val="en-US"/>
        </w:rPr>
      </w:pPr>
    </w:p>
    <w:sectPr w:rsidR="006F5E92" w:rsidRPr="006F5E92" w:rsidSect="00BD4300">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abon-Roman">
    <w:altName w:val="Arial Unicode MS"/>
    <w:panose1 w:val="00000000000000000000"/>
    <w:charset w:val="4D"/>
    <w:family w:val="auto"/>
    <w:notTrueType/>
    <w:pitch w:val="default"/>
    <w:sig w:usb0="03000000" w:usb1="00000000" w:usb2="00000000" w:usb3="00000000" w:csb0="01000000" w:csb1="00000000"/>
  </w:font>
  <w:font w:name="Arial Black">
    <w:panose1 w:val="020B0A04020102020204"/>
    <w:charset w:val="00"/>
    <w:family w:val="swiss"/>
    <w:pitch w:val="variable"/>
    <w:sig w:usb0="00000287" w:usb1="00000000" w:usb2="00000000" w:usb3="00000000" w:csb0="0000009F" w:csb1="00000000"/>
  </w:font>
  <w:font w:name="HelveticaNeue-BlackCond">
    <w:altName w:val="HelveticaNeue BlackCond"/>
    <w:panose1 w:val="00000000000000000000"/>
    <w:charset w:val="4D"/>
    <w:family w:val="auto"/>
    <w:notTrueType/>
    <w:pitch w:val="default"/>
    <w:sig w:usb0="00000003" w:usb1="00000000" w:usb2="00000000" w:usb3="00000000" w:csb0="00000001" w:csb1="00000000"/>
  </w:font>
  <w:font w:name="Adobe Caslon Pro">
    <w:panose1 w:val="00000000000000000000"/>
    <w:charset w:val="00"/>
    <w:family w:val="roman"/>
    <w:notTrueType/>
    <w:pitch w:val="variable"/>
    <w:sig w:usb0="00000007" w:usb1="00000001" w:usb2="00000000" w:usb3="00000000" w:csb0="00000093" w:csb1="00000000"/>
  </w:font>
  <w:font w:name="Adobe Fangsong Std R">
    <w:panose1 w:val="00000000000000000000"/>
    <w:charset w:val="80"/>
    <w:family w:val="roman"/>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3819"/>
    <w:multiLevelType w:val="hybridMultilevel"/>
    <w:tmpl w:val="CC124874"/>
    <w:lvl w:ilvl="0" w:tplc="0C090009">
      <w:start w:val="1"/>
      <w:numFmt w:val="bullet"/>
      <w:lvlText w:val=""/>
      <w:lvlJc w:val="left"/>
      <w:pPr>
        <w:ind w:left="1287" w:hanging="360"/>
      </w:pPr>
      <w:rPr>
        <w:rFonts w:ascii="Wingdings" w:hAnsi="Wingdings"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1">
    <w:nsid w:val="0AC5548C"/>
    <w:multiLevelType w:val="hybridMultilevel"/>
    <w:tmpl w:val="2D0A6262"/>
    <w:lvl w:ilvl="0" w:tplc="1A826962">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0D006D4D"/>
    <w:multiLevelType w:val="hybridMultilevel"/>
    <w:tmpl w:val="E79AC3B2"/>
    <w:lvl w:ilvl="0" w:tplc="0C090009">
      <w:start w:val="1"/>
      <w:numFmt w:val="bullet"/>
      <w:lvlText w:val=""/>
      <w:lvlJc w:val="left"/>
      <w:pPr>
        <w:ind w:left="1287" w:hanging="360"/>
      </w:pPr>
      <w:rPr>
        <w:rFonts w:ascii="Wingdings" w:hAnsi="Wingdings"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3">
    <w:nsid w:val="14F24241"/>
    <w:multiLevelType w:val="hybridMultilevel"/>
    <w:tmpl w:val="21E4953E"/>
    <w:lvl w:ilvl="0" w:tplc="BC8CE43A">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nsid w:val="288669A2"/>
    <w:multiLevelType w:val="hybridMultilevel"/>
    <w:tmpl w:val="DF3A4E08"/>
    <w:lvl w:ilvl="0" w:tplc="659A3BC2">
      <w:start w:val="1"/>
      <w:numFmt w:val="lowerLetter"/>
      <w:lvlText w:val="%1."/>
      <w:lvlJc w:val="left"/>
      <w:pPr>
        <w:ind w:left="644" w:hanging="360"/>
      </w:pPr>
    </w:lvl>
    <w:lvl w:ilvl="1" w:tplc="0C090019">
      <w:start w:val="1"/>
      <w:numFmt w:val="lowerLetter"/>
      <w:lvlText w:val="%2."/>
      <w:lvlJc w:val="left"/>
      <w:pPr>
        <w:ind w:left="1364" w:hanging="360"/>
      </w:pPr>
    </w:lvl>
    <w:lvl w:ilvl="2" w:tplc="0C09001B">
      <w:start w:val="1"/>
      <w:numFmt w:val="lowerRoman"/>
      <w:lvlText w:val="%3."/>
      <w:lvlJc w:val="right"/>
      <w:pPr>
        <w:ind w:left="2084" w:hanging="180"/>
      </w:pPr>
    </w:lvl>
    <w:lvl w:ilvl="3" w:tplc="0C09000F">
      <w:start w:val="1"/>
      <w:numFmt w:val="decimal"/>
      <w:lvlText w:val="%4."/>
      <w:lvlJc w:val="left"/>
      <w:pPr>
        <w:ind w:left="2804" w:hanging="360"/>
      </w:pPr>
    </w:lvl>
    <w:lvl w:ilvl="4" w:tplc="0C090019">
      <w:start w:val="1"/>
      <w:numFmt w:val="lowerLetter"/>
      <w:lvlText w:val="%5."/>
      <w:lvlJc w:val="left"/>
      <w:pPr>
        <w:ind w:left="3524" w:hanging="360"/>
      </w:pPr>
    </w:lvl>
    <w:lvl w:ilvl="5" w:tplc="0C09001B">
      <w:start w:val="1"/>
      <w:numFmt w:val="lowerRoman"/>
      <w:lvlText w:val="%6."/>
      <w:lvlJc w:val="right"/>
      <w:pPr>
        <w:ind w:left="4244" w:hanging="180"/>
      </w:pPr>
    </w:lvl>
    <w:lvl w:ilvl="6" w:tplc="0C09000F">
      <w:start w:val="1"/>
      <w:numFmt w:val="decimal"/>
      <w:lvlText w:val="%7."/>
      <w:lvlJc w:val="left"/>
      <w:pPr>
        <w:ind w:left="4964" w:hanging="360"/>
      </w:pPr>
    </w:lvl>
    <w:lvl w:ilvl="7" w:tplc="0C090019">
      <w:start w:val="1"/>
      <w:numFmt w:val="lowerLetter"/>
      <w:lvlText w:val="%8."/>
      <w:lvlJc w:val="left"/>
      <w:pPr>
        <w:ind w:left="5684" w:hanging="360"/>
      </w:pPr>
    </w:lvl>
    <w:lvl w:ilvl="8" w:tplc="0C09001B">
      <w:start w:val="1"/>
      <w:numFmt w:val="lowerRoman"/>
      <w:lvlText w:val="%9."/>
      <w:lvlJc w:val="right"/>
      <w:pPr>
        <w:ind w:left="6404" w:hanging="180"/>
      </w:pPr>
    </w:lvl>
  </w:abstractNum>
  <w:abstractNum w:abstractNumId="5">
    <w:nsid w:val="53AE0A76"/>
    <w:multiLevelType w:val="hybridMultilevel"/>
    <w:tmpl w:val="0734C2A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5F562ABD"/>
    <w:multiLevelType w:val="hybridMultilevel"/>
    <w:tmpl w:val="7766FA9A"/>
    <w:lvl w:ilvl="0" w:tplc="4F82B976">
      <w:start w:val="1"/>
      <w:numFmt w:val="lowerRoman"/>
      <w:lvlText w:val="%1."/>
      <w:lvlJc w:val="left"/>
      <w:pPr>
        <w:ind w:left="1287" w:hanging="720"/>
      </w:pPr>
    </w:lvl>
    <w:lvl w:ilvl="1" w:tplc="0C090019">
      <w:start w:val="1"/>
      <w:numFmt w:val="lowerLetter"/>
      <w:lvlText w:val="%2."/>
      <w:lvlJc w:val="left"/>
      <w:pPr>
        <w:ind w:left="1647" w:hanging="360"/>
      </w:pPr>
    </w:lvl>
    <w:lvl w:ilvl="2" w:tplc="0C09001B">
      <w:start w:val="1"/>
      <w:numFmt w:val="lowerRoman"/>
      <w:lvlText w:val="%3."/>
      <w:lvlJc w:val="right"/>
      <w:pPr>
        <w:ind w:left="2367" w:hanging="180"/>
      </w:pPr>
    </w:lvl>
    <w:lvl w:ilvl="3" w:tplc="0C09000F">
      <w:start w:val="1"/>
      <w:numFmt w:val="decimal"/>
      <w:lvlText w:val="%4."/>
      <w:lvlJc w:val="left"/>
      <w:pPr>
        <w:ind w:left="3087" w:hanging="360"/>
      </w:pPr>
    </w:lvl>
    <w:lvl w:ilvl="4" w:tplc="0C090019">
      <w:start w:val="1"/>
      <w:numFmt w:val="lowerLetter"/>
      <w:lvlText w:val="%5."/>
      <w:lvlJc w:val="left"/>
      <w:pPr>
        <w:ind w:left="3807" w:hanging="360"/>
      </w:pPr>
    </w:lvl>
    <w:lvl w:ilvl="5" w:tplc="0C09001B">
      <w:start w:val="1"/>
      <w:numFmt w:val="lowerRoman"/>
      <w:lvlText w:val="%6."/>
      <w:lvlJc w:val="right"/>
      <w:pPr>
        <w:ind w:left="4527" w:hanging="180"/>
      </w:pPr>
    </w:lvl>
    <w:lvl w:ilvl="6" w:tplc="0C09000F">
      <w:start w:val="1"/>
      <w:numFmt w:val="decimal"/>
      <w:lvlText w:val="%7."/>
      <w:lvlJc w:val="left"/>
      <w:pPr>
        <w:ind w:left="5247" w:hanging="360"/>
      </w:pPr>
    </w:lvl>
    <w:lvl w:ilvl="7" w:tplc="0C090019">
      <w:start w:val="1"/>
      <w:numFmt w:val="lowerLetter"/>
      <w:lvlText w:val="%8."/>
      <w:lvlJc w:val="left"/>
      <w:pPr>
        <w:ind w:left="5967" w:hanging="360"/>
      </w:pPr>
    </w:lvl>
    <w:lvl w:ilvl="8" w:tplc="0C09001B">
      <w:start w:val="1"/>
      <w:numFmt w:val="lowerRoman"/>
      <w:lvlText w:val="%9."/>
      <w:lvlJc w:val="right"/>
      <w:pPr>
        <w:ind w:left="6687" w:hanging="180"/>
      </w:pPr>
    </w:lvl>
  </w:abstractNum>
  <w:abstractNum w:abstractNumId="7">
    <w:nsid w:val="74633812"/>
    <w:multiLevelType w:val="hybridMultilevel"/>
    <w:tmpl w:val="80C8EE12"/>
    <w:lvl w:ilvl="0" w:tplc="0C090009">
      <w:start w:val="1"/>
      <w:numFmt w:val="bullet"/>
      <w:lvlText w:val=""/>
      <w:lvlJc w:val="left"/>
      <w:pPr>
        <w:ind w:left="1287" w:hanging="360"/>
      </w:pPr>
      <w:rPr>
        <w:rFonts w:ascii="Wingdings" w:hAnsi="Wingdings"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num w:numId="1">
    <w:abstractNumId w:val="5"/>
  </w:num>
  <w:num w:numId="2">
    <w:abstractNumId w:val="1"/>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lvlOverride w:ilvl="2"/>
    <w:lvlOverride w:ilvl="3"/>
    <w:lvlOverride w:ilvl="4"/>
    <w:lvlOverride w:ilvl="5"/>
    <w:lvlOverride w:ilvl="6"/>
    <w:lvlOverride w:ilvl="7"/>
    <w:lvlOverride w:ilvl="8"/>
  </w:num>
  <w:num w:numId="7">
    <w:abstractNumId w:val="0"/>
    <w:lvlOverride w:ilvl="0"/>
    <w:lvlOverride w:ilvl="1"/>
    <w:lvlOverride w:ilvl="2"/>
    <w:lvlOverride w:ilvl="3"/>
    <w:lvlOverride w:ilvl="4"/>
    <w:lvlOverride w:ilvl="5"/>
    <w:lvlOverride w:ilvl="6"/>
    <w:lvlOverride w:ilvl="7"/>
    <w:lvlOverride w:ilvl="8"/>
  </w:num>
  <w:num w:numId="8">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E92"/>
    <w:rsid w:val="001B526F"/>
    <w:rsid w:val="001E26AC"/>
    <w:rsid w:val="006F5E92"/>
    <w:rsid w:val="00705764"/>
    <w:rsid w:val="00844088"/>
    <w:rsid w:val="008A48E2"/>
    <w:rsid w:val="009F2D75"/>
    <w:rsid w:val="00A950DE"/>
    <w:rsid w:val="00B45D9E"/>
    <w:rsid w:val="00BC1E68"/>
    <w:rsid w:val="00BD4300"/>
    <w:rsid w:val="00E97C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E92"/>
    <w:pPr>
      <w:ind w:left="720"/>
      <w:contextualSpacing/>
    </w:pPr>
  </w:style>
  <w:style w:type="paragraph" w:customStyle="1" w:styleId="ATEXTNUMBER">
    <w:name w:val="A TEXT NUMBER"/>
    <w:basedOn w:val="Normal"/>
    <w:qFormat/>
    <w:rsid w:val="006F5E92"/>
    <w:pPr>
      <w:widowControl w:val="0"/>
      <w:tabs>
        <w:tab w:val="left" w:pos="284"/>
        <w:tab w:val="left" w:pos="567"/>
      </w:tabs>
      <w:suppressAutoHyphens/>
      <w:autoSpaceDE w:val="0"/>
      <w:autoSpaceDN w:val="0"/>
      <w:adjustRightInd w:val="0"/>
      <w:spacing w:after="80" w:line="260" w:lineRule="atLeast"/>
      <w:ind w:left="567" w:hanging="283"/>
      <w:textAlignment w:val="center"/>
    </w:pPr>
    <w:rPr>
      <w:rFonts w:ascii="Arial" w:eastAsia="Times New Roman" w:hAnsi="Arial" w:cs="Sabon-Roman"/>
      <w:color w:val="000000"/>
      <w:sz w:val="20"/>
      <w:szCs w:val="19"/>
      <w:lang w:val="en-GB"/>
    </w:rPr>
  </w:style>
  <w:style w:type="character" w:styleId="Hyperlink">
    <w:name w:val="Hyperlink"/>
    <w:rsid w:val="006F5E92"/>
    <w:rPr>
      <w:strike w:val="0"/>
      <w:dstrike w:val="0"/>
      <w:color w:val="0000FF"/>
      <w:u w:val="single"/>
      <w:effect w:val="none"/>
    </w:rPr>
  </w:style>
  <w:style w:type="paragraph" w:customStyle="1" w:styleId="ATEXT1">
    <w:name w:val="A TEXT 1"/>
    <w:basedOn w:val="Normal"/>
    <w:link w:val="ATEXT1Char"/>
    <w:uiPriority w:val="99"/>
    <w:qFormat/>
    <w:rsid w:val="006F5E92"/>
    <w:pPr>
      <w:widowControl w:val="0"/>
      <w:tabs>
        <w:tab w:val="left" w:pos="283"/>
        <w:tab w:val="left" w:pos="567"/>
        <w:tab w:val="left" w:pos="851"/>
      </w:tabs>
      <w:suppressAutoHyphens/>
      <w:autoSpaceDE w:val="0"/>
      <w:autoSpaceDN w:val="0"/>
      <w:adjustRightInd w:val="0"/>
      <w:spacing w:after="80" w:line="260" w:lineRule="atLeast"/>
      <w:textAlignment w:val="center"/>
    </w:pPr>
    <w:rPr>
      <w:rFonts w:ascii="Arial" w:eastAsia="Times New Roman" w:hAnsi="Arial" w:cs="Sabon-Roman"/>
      <w:color w:val="000000"/>
      <w:sz w:val="20"/>
      <w:szCs w:val="19"/>
      <w:lang w:val="en-GB"/>
    </w:rPr>
  </w:style>
  <w:style w:type="character" w:customStyle="1" w:styleId="ATEXT1Char">
    <w:name w:val="A TEXT 1 Char"/>
    <w:link w:val="ATEXT1"/>
    <w:uiPriority w:val="99"/>
    <w:locked/>
    <w:rsid w:val="006F5E92"/>
    <w:rPr>
      <w:rFonts w:ascii="Arial" w:eastAsia="Times New Roman" w:hAnsi="Arial" w:cs="Sabon-Roman"/>
      <w:color w:val="000000"/>
      <w:sz w:val="20"/>
      <w:szCs w:val="19"/>
      <w:lang w:val="en-GB"/>
    </w:rPr>
  </w:style>
  <w:style w:type="paragraph" w:customStyle="1" w:styleId="AHEAD">
    <w:name w:val="A HEAD"/>
    <w:basedOn w:val="Normal"/>
    <w:next w:val="Normal"/>
    <w:uiPriority w:val="99"/>
    <w:rsid w:val="006F5E92"/>
    <w:pPr>
      <w:widowControl w:val="0"/>
      <w:tabs>
        <w:tab w:val="left" w:pos="283"/>
      </w:tabs>
      <w:suppressAutoHyphens/>
      <w:autoSpaceDE w:val="0"/>
      <w:autoSpaceDN w:val="0"/>
      <w:adjustRightInd w:val="0"/>
      <w:spacing w:before="240" w:after="140" w:line="230" w:lineRule="atLeast"/>
      <w:textAlignment w:val="center"/>
    </w:pPr>
    <w:rPr>
      <w:rFonts w:ascii="Arial Black" w:eastAsia="Times New Roman" w:hAnsi="Arial Black" w:cs="HelveticaNeue-BlackCond"/>
      <w:color w:val="595959"/>
      <w:sz w:val="24"/>
      <w:szCs w:val="21"/>
      <w:lang w:val="en-GB"/>
    </w:rPr>
  </w:style>
  <w:style w:type="character" w:styleId="FollowedHyperlink">
    <w:name w:val="FollowedHyperlink"/>
    <w:basedOn w:val="DefaultParagraphFont"/>
    <w:uiPriority w:val="99"/>
    <w:semiHidden/>
    <w:unhideWhenUsed/>
    <w:rsid w:val="001B526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E92"/>
    <w:pPr>
      <w:ind w:left="720"/>
      <w:contextualSpacing/>
    </w:pPr>
  </w:style>
  <w:style w:type="paragraph" w:customStyle="1" w:styleId="ATEXTNUMBER">
    <w:name w:val="A TEXT NUMBER"/>
    <w:basedOn w:val="Normal"/>
    <w:qFormat/>
    <w:rsid w:val="006F5E92"/>
    <w:pPr>
      <w:widowControl w:val="0"/>
      <w:tabs>
        <w:tab w:val="left" w:pos="284"/>
        <w:tab w:val="left" w:pos="567"/>
      </w:tabs>
      <w:suppressAutoHyphens/>
      <w:autoSpaceDE w:val="0"/>
      <w:autoSpaceDN w:val="0"/>
      <w:adjustRightInd w:val="0"/>
      <w:spacing w:after="80" w:line="260" w:lineRule="atLeast"/>
      <w:ind w:left="567" w:hanging="283"/>
      <w:textAlignment w:val="center"/>
    </w:pPr>
    <w:rPr>
      <w:rFonts w:ascii="Arial" w:eastAsia="Times New Roman" w:hAnsi="Arial" w:cs="Sabon-Roman"/>
      <w:color w:val="000000"/>
      <w:sz w:val="20"/>
      <w:szCs w:val="19"/>
      <w:lang w:val="en-GB"/>
    </w:rPr>
  </w:style>
  <w:style w:type="character" w:styleId="Hyperlink">
    <w:name w:val="Hyperlink"/>
    <w:rsid w:val="006F5E92"/>
    <w:rPr>
      <w:strike w:val="0"/>
      <w:dstrike w:val="0"/>
      <w:color w:val="0000FF"/>
      <w:u w:val="single"/>
      <w:effect w:val="none"/>
    </w:rPr>
  </w:style>
  <w:style w:type="paragraph" w:customStyle="1" w:styleId="ATEXT1">
    <w:name w:val="A TEXT 1"/>
    <w:basedOn w:val="Normal"/>
    <w:link w:val="ATEXT1Char"/>
    <w:uiPriority w:val="99"/>
    <w:qFormat/>
    <w:rsid w:val="006F5E92"/>
    <w:pPr>
      <w:widowControl w:val="0"/>
      <w:tabs>
        <w:tab w:val="left" w:pos="283"/>
        <w:tab w:val="left" w:pos="567"/>
        <w:tab w:val="left" w:pos="851"/>
      </w:tabs>
      <w:suppressAutoHyphens/>
      <w:autoSpaceDE w:val="0"/>
      <w:autoSpaceDN w:val="0"/>
      <w:adjustRightInd w:val="0"/>
      <w:spacing w:after="80" w:line="260" w:lineRule="atLeast"/>
      <w:textAlignment w:val="center"/>
    </w:pPr>
    <w:rPr>
      <w:rFonts w:ascii="Arial" w:eastAsia="Times New Roman" w:hAnsi="Arial" w:cs="Sabon-Roman"/>
      <w:color w:val="000000"/>
      <w:sz w:val="20"/>
      <w:szCs w:val="19"/>
      <w:lang w:val="en-GB"/>
    </w:rPr>
  </w:style>
  <w:style w:type="character" w:customStyle="1" w:styleId="ATEXT1Char">
    <w:name w:val="A TEXT 1 Char"/>
    <w:link w:val="ATEXT1"/>
    <w:uiPriority w:val="99"/>
    <w:locked/>
    <w:rsid w:val="006F5E92"/>
    <w:rPr>
      <w:rFonts w:ascii="Arial" w:eastAsia="Times New Roman" w:hAnsi="Arial" w:cs="Sabon-Roman"/>
      <w:color w:val="000000"/>
      <w:sz w:val="20"/>
      <w:szCs w:val="19"/>
      <w:lang w:val="en-GB"/>
    </w:rPr>
  </w:style>
  <w:style w:type="paragraph" w:customStyle="1" w:styleId="AHEAD">
    <w:name w:val="A HEAD"/>
    <w:basedOn w:val="Normal"/>
    <w:next w:val="Normal"/>
    <w:uiPriority w:val="99"/>
    <w:rsid w:val="006F5E92"/>
    <w:pPr>
      <w:widowControl w:val="0"/>
      <w:tabs>
        <w:tab w:val="left" w:pos="283"/>
      </w:tabs>
      <w:suppressAutoHyphens/>
      <w:autoSpaceDE w:val="0"/>
      <w:autoSpaceDN w:val="0"/>
      <w:adjustRightInd w:val="0"/>
      <w:spacing w:before="240" w:after="140" w:line="230" w:lineRule="atLeast"/>
      <w:textAlignment w:val="center"/>
    </w:pPr>
    <w:rPr>
      <w:rFonts w:ascii="Arial Black" w:eastAsia="Times New Roman" w:hAnsi="Arial Black" w:cs="HelveticaNeue-BlackCond"/>
      <w:color w:val="595959"/>
      <w:sz w:val="24"/>
      <w:szCs w:val="21"/>
      <w:lang w:val="en-GB"/>
    </w:rPr>
  </w:style>
  <w:style w:type="character" w:styleId="FollowedHyperlink">
    <w:name w:val="FollowedHyperlink"/>
    <w:basedOn w:val="DefaultParagraphFont"/>
    <w:uiPriority w:val="99"/>
    <w:semiHidden/>
    <w:unhideWhenUsed/>
    <w:rsid w:val="001B52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96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ile/d/0B_H1wGTm98W3R1hJbFVBVzJPVnc/edit?pli=1" TargetMode="External"/><Relationship Id="rId3" Type="http://schemas.microsoft.com/office/2007/relationships/stylesWithEffects" Target="stylesWithEffects.xml"/><Relationship Id="rId7" Type="http://schemas.openxmlformats.org/officeDocument/2006/relationships/hyperlink" Target="http://www.abc.net.au/news/2014-09-01/youth-under-employment-hits-highest-level-in-four-decades/57092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australian.com.au/news/features/what-prospects-do-burnies-young-unemployed-really-have/story-e6frg8h6-122702401111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873</TotalTime>
  <Pages>3</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cp:lastPrinted>2014-10-29T04:16:00Z</cp:lastPrinted>
  <dcterms:created xsi:type="dcterms:W3CDTF">2014-10-27T03:47:00Z</dcterms:created>
  <dcterms:modified xsi:type="dcterms:W3CDTF">2014-10-29T10:31:00Z</dcterms:modified>
</cp:coreProperties>
</file>