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6431A2">
        <w:rPr>
          <w:rFonts w:ascii="Arial" w:hAnsi="Arial" w:cs="Arial"/>
          <w:color w:val="000000"/>
          <w:sz w:val="44"/>
          <w:szCs w:val="44"/>
          <w:shd w:val="clear" w:color="auto" w:fill="FFFFFF"/>
        </w:rPr>
        <w:t>Australia must turn around its attitude towards asylum seekers - stop the disgrace</w:t>
      </w:r>
      <w:bookmarkStart w:id="0" w:name="_GoBack"/>
      <w:bookmarkEnd w:id="0"/>
      <w:r>
        <w:rPr>
          <w:rFonts w:ascii="Arial" w:hAnsi="Arial" w:cs="Arial"/>
          <w:color w:val="000000"/>
          <w:sz w:val="18"/>
          <w:szCs w:val="18"/>
          <w:bdr w:val="none" w:sz="0" w:space="0" w:color="auto" w:frame="1"/>
        </w:rPr>
        <w:br/>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Rather than Australia taking a lead in rescuing vulnerable people found at sea, recent allegations that money has instead been handed over to people smugglers, by Australian officials, are extraordinary. The way Australia treats asylum seekers is already abysmal – we have seen reports of sexual abuse of women and children on Nauru, and we know the psychological damage done to people kept in detention for extended periods of time. The reports of alleged payments to people smugglers add to the questions the government refuses to answer on the way it treats asylum seekers.</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But issues of neglect towards vulnerable people on the move are not unique to Australia. Worldwide, more than 50 million people are displaced – this is the highest number since World War II. Yet the response of the world's richest countries to one of the defining challenges of the 21st century has been nothing short of a shameful failure.</w:t>
      </w:r>
    </w:p>
    <w:p w:rsidR="0029456A" w:rsidRPr="0029456A" w:rsidRDefault="0029456A" w:rsidP="0029456A">
      <w:pPr>
        <w:spacing w:line="240" w:lineRule="auto"/>
        <w:textAlignment w:val="baseline"/>
        <w:rPr>
          <w:rFonts w:ascii="Georgia" w:eastAsia="Times New Roman" w:hAnsi="Georgia" w:cs="Arial"/>
          <w:i/>
          <w:iCs/>
          <w:color w:val="666666"/>
          <w:sz w:val="32"/>
          <w:szCs w:val="32"/>
          <w:lang w:eastAsia="en-AU" w:bidi="kn-IN"/>
        </w:rPr>
      </w:pPr>
      <w:r w:rsidRPr="0029456A">
        <w:rPr>
          <w:rFonts w:ascii="Georgia" w:eastAsia="Times New Roman" w:hAnsi="Georgia" w:cs="Arial"/>
          <w:i/>
          <w:iCs/>
          <w:color w:val="666666"/>
          <w:sz w:val="32"/>
          <w:szCs w:val="32"/>
          <w:lang w:eastAsia="en-AU" w:bidi="kn-IN"/>
        </w:rPr>
        <w:t>When we find someone on a leaky boat at sea, fearing for their life, we should rescue them, not tow them away.</w:t>
      </w:r>
      <w:r w:rsidRPr="0029456A">
        <w:rPr>
          <w:rFonts w:ascii="inherit" w:eastAsia="Times New Roman" w:hAnsi="inherit" w:cs="Arial"/>
          <w:i/>
          <w:iCs/>
          <w:color w:val="666666"/>
          <w:sz w:val="32"/>
          <w:szCs w:val="32"/>
          <w:bdr w:val="none" w:sz="0" w:space="0" w:color="auto" w:frame="1"/>
          <w:lang w:eastAsia="en-AU" w:bidi="kn-IN"/>
        </w:rPr>
        <w:t> </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In Syria, more than 50 per cent of the population has been displaced, with more than 4 million Syrians having fled the country. Currently, 95 per cent of these refugees are struggling to survive in neighbouring countries – many of them living in poverty or spending years in refugee camps. For Lebanon, this means that one in five people in the country are Syrian refugees. This has a very real impact on the day-to-day lives of everyone living in Lebanon.</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In sub-Saharan Africa, there are more than 3 million refugees – but fewer than 15,000 refugees from African countries were resettled outside of Africa in 2013. And these are just two examples. This is a global crisis, and it needs a global response.</w:t>
      </w:r>
    </w:p>
    <w:p w:rsidR="0029456A" w:rsidRPr="0029456A" w:rsidRDefault="0029456A" w:rsidP="0029456A">
      <w:pPr>
        <w:spacing w:line="255" w:lineRule="atLeast"/>
        <w:textAlignment w:val="baseline"/>
        <w:rPr>
          <w:rFonts w:ascii="Arial" w:eastAsia="Times New Roman" w:hAnsi="Arial" w:cs="Arial"/>
          <w:color w:val="000000"/>
          <w:sz w:val="18"/>
          <w:szCs w:val="18"/>
          <w:lang w:eastAsia="en-AU" w:bidi="kn-IN"/>
        </w:rPr>
      </w:pPr>
      <w:r w:rsidRPr="0029456A">
        <w:rPr>
          <w:rFonts w:ascii="inherit" w:eastAsia="Times New Roman" w:hAnsi="inherit" w:cs="Arial"/>
          <w:color w:val="999999"/>
          <w:sz w:val="17"/>
          <w:szCs w:val="17"/>
          <w:bdr w:val="none" w:sz="0" w:space="0" w:color="auto" w:frame="1"/>
          <w:lang w:eastAsia="en-AU" w:bidi="kn-IN"/>
        </w:rPr>
        <w:t>Advertisement</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 xml:space="preserve">Currently, 86 per cent of the world's displaced are living in the developing world, yet despite </w:t>
      </w:r>
      <w:proofErr w:type="gramStart"/>
      <w:r w:rsidRPr="0029456A">
        <w:rPr>
          <w:rFonts w:ascii="Arial" w:eastAsia="Times New Roman" w:hAnsi="Arial" w:cs="Arial"/>
          <w:color w:val="000000"/>
          <w:sz w:val="18"/>
          <w:szCs w:val="18"/>
          <w:lang w:eastAsia="en-AU" w:bidi="kn-IN"/>
        </w:rPr>
        <w:t>calls  by</w:t>
      </w:r>
      <w:proofErr w:type="gramEnd"/>
      <w:r w:rsidRPr="0029456A">
        <w:rPr>
          <w:rFonts w:ascii="Arial" w:eastAsia="Times New Roman" w:hAnsi="Arial" w:cs="Arial"/>
          <w:color w:val="000000"/>
          <w:sz w:val="18"/>
          <w:szCs w:val="18"/>
          <w:lang w:eastAsia="en-AU" w:bidi="kn-IN"/>
        </w:rPr>
        <w:t xml:space="preserve"> the UN for support, these countries are chronically underfunded and resettlement places offered remain woefully inadequate.</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The UN humanitarian appeal for Syrian refugees is only 23 per cent funded, and the UN's South Sudan regional refugee response plan is a pitiful 11 per cent funded. This is an abject failure by the international community. It is no surprise that displaced people, in their desperation, then decide to undertake hazardous journeys in search of a better life for themselves and their families – 33 per cent of the people arriving to Europe by boat this year are Syrians. Australia has offered just 1,500 refugee places to Syrians per year for three years, only 1.2% of the total identified as in need of resettlement.</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Amnesty International's report </w:t>
      </w:r>
      <w:hyperlink r:id="rId4" w:history="1">
        <w:r w:rsidRPr="0029456A">
          <w:rPr>
            <w:rFonts w:ascii="inherit" w:eastAsia="Times New Roman" w:hAnsi="inherit" w:cs="Arial"/>
            <w:color w:val="484848"/>
            <w:sz w:val="18"/>
            <w:szCs w:val="18"/>
            <w:bdr w:val="none" w:sz="0" w:space="0" w:color="auto" w:frame="1"/>
            <w:lang w:eastAsia="en-AU" w:bidi="kn-IN"/>
          </w:rPr>
          <w:t>The Global Refugee Crisis: A conspiracy of neglect</w:t>
        </w:r>
      </w:hyperlink>
      <w:r w:rsidRPr="0029456A">
        <w:rPr>
          <w:rFonts w:ascii="Arial" w:eastAsia="Times New Roman" w:hAnsi="Arial" w:cs="Arial"/>
          <w:color w:val="000000"/>
          <w:sz w:val="18"/>
          <w:szCs w:val="18"/>
          <w:lang w:eastAsia="en-AU" w:bidi="kn-IN"/>
        </w:rPr>
        <w:t>, released this week, shows we need a major shift at the international level in how we deal with these issues.</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If we want to stop the boats, the wealthiest countries need to do much more to support countries of first asylum. This could be done through establishing a global fund, which would help ensure refugees are not homeless, hungry, or watching their children grow up in refugee camps. Crucially, we need to prioritise saving lives.</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 xml:space="preserve">A global refugee fund would fulfil all UN humanitarian appeals for refugee crises, as well as provide meaningful financial support to countries hosting large numbers of refugees. The fund, which would help countries provide services to refugees and their host communities, would need </w:t>
      </w:r>
      <w:proofErr w:type="gramStart"/>
      <w:r w:rsidRPr="0029456A">
        <w:rPr>
          <w:rFonts w:ascii="Arial" w:eastAsia="Times New Roman" w:hAnsi="Arial" w:cs="Arial"/>
          <w:color w:val="000000"/>
          <w:sz w:val="18"/>
          <w:szCs w:val="18"/>
          <w:lang w:eastAsia="en-AU" w:bidi="kn-IN"/>
        </w:rPr>
        <w:t>to  be</w:t>
      </w:r>
      <w:proofErr w:type="gramEnd"/>
      <w:r w:rsidRPr="0029456A">
        <w:rPr>
          <w:rFonts w:ascii="Arial" w:eastAsia="Times New Roman" w:hAnsi="Arial" w:cs="Arial"/>
          <w:color w:val="000000"/>
          <w:sz w:val="18"/>
          <w:szCs w:val="18"/>
          <w:lang w:eastAsia="en-AU" w:bidi="kn-IN"/>
        </w:rPr>
        <w:t xml:space="preserve"> additional to existing development aid.</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The idea that rescuing people at sea is a "pull factor" is nonsense. Despite the end of the humanitarian naval operation Mare Nostrum – during which 166,000 people were rescued at sea by the Italian authorities in 2014 – people keep coming across the Mediterranean, now with often tragic consequences. In April 2015, more than 1000 people died in just 10 days while attempting to cross the Mediterranean and, so far, a total of 1865 people have died in their attempt.</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When we find someone on a leaky boat at sea, fearing for their life, we should rescue them, not tow them away.</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In the aftermath of World War II, the world pulled together to address the refugee crisis – the 1951 Refugee Convention was developed to protect people from being returned to the countries they were fleeing. This convention not only provided a framework for the protection of tens of millions of people, it also established the principle of responsibility sharing so that no one country has to cope by itself.</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lastRenderedPageBreak/>
        <w:t>Unfortunately, we have lost sight of these important principles. Replaced instead with policies that prioritise self-interest. Such policies will ensure the current crisis will worsen, with the vulnerable continuing to suffer and die in record numbers.  </w:t>
      </w:r>
    </w:p>
    <w:p w:rsidR="0029456A" w:rsidRPr="0029456A" w:rsidRDefault="0029456A" w:rsidP="0029456A">
      <w:pPr>
        <w:spacing w:after="0" w:line="255" w:lineRule="atLeast"/>
        <w:textAlignment w:val="baseline"/>
        <w:rPr>
          <w:rFonts w:ascii="Arial" w:eastAsia="Times New Roman" w:hAnsi="Arial" w:cs="Arial"/>
          <w:color w:val="000000"/>
          <w:sz w:val="18"/>
          <w:szCs w:val="18"/>
          <w:lang w:eastAsia="en-AU" w:bidi="kn-IN"/>
        </w:rPr>
      </w:pPr>
      <w:r w:rsidRPr="0029456A">
        <w:rPr>
          <w:rFonts w:ascii="Arial" w:eastAsia="Times New Roman" w:hAnsi="Arial" w:cs="Arial"/>
          <w:color w:val="000000"/>
          <w:sz w:val="18"/>
          <w:szCs w:val="18"/>
          <w:lang w:eastAsia="en-AU" w:bidi="kn-IN"/>
        </w:rPr>
        <w:t>Sixty years ago, Australia helped draft the Refugee Convention, and was one of the first countries to sign it. Rather than looking to outsource its responsibilities, Australia needs to once more show global leadership, contributing to a global response that prioritises protection, human life and human dignity. Let's not pretend it's going to be easy, but the scale of the problem is getting worse and we need to act now.</w:t>
      </w:r>
    </w:p>
    <w:sectPr w:rsidR="0029456A" w:rsidRPr="002945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56A"/>
    <w:rsid w:val="001F2BE3"/>
    <w:rsid w:val="0029456A"/>
    <w:rsid w:val="006431A2"/>
    <w:rsid w:val="00CE0B37"/>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BB8982-2190-4420-87D9-F7AE52DF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456A"/>
    <w:pPr>
      <w:spacing w:before="100" w:beforeAutospacing="1" w:after="100" w:afterAutospacing="1" w:line="240" w:lineRule="auto"/>
    </w:pPr>
    <w:rPr>
      <w:rFonts w:ascii="Times New Roman" w:eastAsia="Times New Roman" w:hAnsi="Times New Roman" w:cs="Times New Roman"/>
      <w:sz w:val="24"/>
      <w:szCs w:val="24"/>
      <w:lang w:eastAsia="en-AU" w:bidi="kn-IN"/>
    </w:rPr>
  </w:style>
  <w:style w:type="character" w:customStyle="1" w:styleId="apple-converted-space">
    <w:name w:val="apple-converted-space"/>
    <w:basedOn w:val="DefaultParagraphFont"/>
    <w:rsid w:val="0029456A"/>
  </w:style>
  <w:style w:type="character" w:styleId="Hyperlink">
    <w:name w:val="Hyperlink"/>
    <w:basedOn w:val="DefaultParagraphFont"/>
    <w:uiPriority w:val="99"/>
    <w:semiHidden/>
    <w:unhideWhenUsed/>
    <w:rsid w:val="0029456A"/>
    <w:rPr>
      <w:color w:val="0000FF"/>
      <w:u w:val="single"/>
    </w:rPr>
  </w:style>
  <w:style w:type="character" w:styleId="Strong">
    <w:name w:val="Strong"/>
    <w:basedOn w:val="DefaultParagraphFont"/>
    <w:uiPriority w:val="22"/>
    <w:qFormat/>
    <w:rsid w:val="002945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012144">
      <w:bodyDiv w:val="1"/>
      <w:marLeft w:val="0"/>
      <w:marRight w:val="0"/>
      <w:marTop w:val="0"/>
      <w:marBottom w:val="0"/>
      <w:divBdr>
        <w:top w:val="none" w:sz="0" w:space="0" w:color="auto"/>
        <w:left w:val="none" w:sz="0" w:space="0" w:color="auto"/>
        <w:bottom w:val="none" w:sz="0" w:space="0" w:color="auto"/>
        <w:right w:val="none" w:sz="0" w:space="0" w:color="auto"/>
      </w:divBdr>
      <w:divsChild>
        <w:div w:id="664088865">
          <w:blockQuote w:val="1"/>
          <w:marLeft w:val="160"/>
          <w:marRight w:val="160"/>
          <w:marTop w:val="160"/>
          <w:marBottom w:val="432"/>
          <w:divBdr>
            <w:top w:val="none" w:sz="0" w:space="0" w:color="auto"/>
            <w:left w:val="none" w:sz="0" w:space="0" w:color="auto"/>
            <w:bottom w:val="none" w:sz="0" w:space="0" w:color="auto"/>
            <w:right w:val="none" w:sz="0" w:space="0" w:color="auto"/>
          </w:divBdr>
        </w:div>
        <w:div w:id="1344896602">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nesty.org/en/documents/pol40/1796/2015/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786</Words>
  <Characters>4485</Characters>
  <Application>Microsoft Office Word</Application>
  <DocSecurity>0</DocSecurity>
  <Lines>37</Lines>
  <Paragraphs>10</Paragraphs>
  <ScaleCrop>false</ScaleCrop>
  <Company/>
  <LinksUpToDate>false</LinksUpToDate>
  <CharactersWithSpaces>5261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2015-08-05T09:15:00Z</dcterms:created>
  <dcterms:modified xsi:type="dcterms:W3CDTF">2015-08-05T22:23:00Z</dcterms:modified>
</cp:coreProperties>
</file>