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rPr/>
      </w:pPr>
      <w:r w:rsidDel="00000000" w:rsidR="00000000" w:rsidRPr="00000000">
        <w:rPr/>
        <w:drawing>
          <wp:inline distB="19050" distT="19050" distL="19050" distR="19050">
            <wp:extent cx="1393378" cy="585788"/>
            <wp:effectExtent b="0" l="0" r="0" t="0"/>
            <wp:docPr id="22" name="image3.png"/>
            <a:graphic>
              <a:graphicData uri="http://schemas.openxmlformats.org/drawingml/2006/picture">
                <pic:pic>
                  <pic:nvPicPr>
                    <pic:cNvPr id="0" name="image3.png"/>
                    <pic:cNvPicPr preferRelativeResize="0"/>
                  </pic:nvPicPr>
                  <pic:blipFill>
                    <a:blip r:embed="rId7"/>
                    <a:srcRect b="0" l="0" r="0" t="0"/>
                    <a:stretch>
                      <a:fillRect/>
                    </a:stretch>
                  </pic:blipFill>
                  <pic:spPr>
                    <a:xfrm>
                      <a:off x="0" y="0"/>
                      <a:ext cx="1393378" cy="585788"/>
                    </a:xfrm>
                    <a:prstGeom prst="rect"/>
                    <a:ln/>
                  </pic:spPr>
                </pic:pic>
              </a:graphicData>
            </a:graphic>
          </wp:inline>
        </w:drawing>
      </w:r>
      <w:r w:rsidDel="00000000" w:rsidR="00000000" w:rsidRPr="00000000">
        <w:rPr/>
        <w:drawing>
          <wp:inline distB="19050" distT="19050" distL="19050" distR="19050">
            <wp:extent cx="1946529" cy="623888"/>
            <wp:effectExtent b="0" l="0" r="0" t="0"/>
            <wp:docPr id="21" name="image1.jpg"/>
            <a:graphic>
              <a:graphicData uri="http://schemas.openxmlformats.org/drawingml/2006/picture">
                <pic:pic>
                  <pic:nvPicPr>
                    <pic:cNvPr id="0" name="image1.jpg"/>
                    <pic:cNvPicPr preferRelativeResize="0"/>
                  </pic:nvPicPr>
                  <pic:blipFill>
                    <a:blip r:embed="rId8"/>
                    <a:srcRect b="0" l="0" r="0" t="0"/>
                    <a:stretch>
                      <a:fillRect/>
                    </a:stretch>
                  </pic:blipFill>
                  <pic:spPr>
                    <a:xfrm>
                      <a:off x="0" y="0"/>
                      <a:ext cx="1946529" cy="623888"/>
                    </a:xfrm>
                    <a:prstGeom prst="rect"/>
                    <a:ln/>
                  </pic:spPr>
                </pic:pic>
              </a:graphicData>
            </a:graphic>
          </wp:inline>
        </w:drawing>
      </w:r>
      <w:r w:rsidDel="00000000" w:rsidR="00000000" w:rsidRPr="00000000">
        <w:rPr/>
        <w:drawing>
          <wp:inline distB="19050" distT="19050" distL="19050" distR="19050">
            <wp:extent cx="1909763" cy="525623"/>
            <wp:effectExtent b="0" l="0" r="0" t="0"/>
            <wp:docPr id="23" name="image2.jpg"/>
            <a:graphic>
              <a:graphicData uri="http://schemas.openxmlformats.org/drawingml/2006/picture">
                <pic:pic>
                  <pic:nvPicPr>
                    <pic:cNvPr id="0" name="image2.jpg"/>
                    <pic:cNvPicPr preferRelativeResize="0"/>
                  </pic:nvPicPr>
                  <pic:blipFill>
                    <a:blip r:embed="rId9"/>
                    <a:srcRect b="0" l="3858" r="0" t="12058"/>
                    <a:stretch>
                      <a:fillRect/>
                    </a:stretch>
                  </pic:blipFill>
                  <pic:spPr>
                    <a:xfrm>
                      <a:off x="0" y="0"/>
                      <a:ext cx="1909763" cy="525623"/>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spacing w:after="280" w:before="280" w:lineRule="auto"/>
        <w:rPr>
          <w:rFonts w:ascii="Times New Roman" w:cs="Times New Roman" w:eastAsia="Times New Roman" w:hAnsi="Times New Roman"/>
        </w:rPr>
      </w:pPr>
      <w:r w:rsidDel="00000000" w:rsidR="00000000" w:rsidRPr="00000000">
        <w:rPr>
          <w:rFonts w:ascii="Arial Narrow" w:cs="Arial Narrow" w:eastAsia="Arial Narrow" w:hAnsi="Arial Narrow"/>
          <w:b w:val="1"/>
          <w:sz w:val="32"/>
          <w:szCs w:val="32"/>
          <w:rtl w:val="0"/>
        </w:rPr>
        <w:t xml:space="preserve">MONASH HEALTHCARE INNOVATION SUMMER SCHOLARSHIPS (HISS) </w:t>
      </w:r>
      <w:r w:rsidDel="00000000" w:rsidR="00000000" w:rsidRPr="00000000">
        <w:rPr>
          <w:rtl w:val="0"/>
        </w:rPr>
      </w:r>
    </w:p>
    <w:p w:rsidR="00000000" w:rsidDel="00000000" w:rsidP="00000000" w:rsidRDefault="00000000" w:rsidRPr="00000000" w14:paraId="00000003">
      <w:pPr>
        <w:spacing w:after="280" w:before="280" w:lineRule="auto"/>
        <w:rPr>
          <w:rFonts w:ascii="Times New Roman" w:cs="Times New Roman" w:eastAsia="Times New Roman" w:hAnsi="Times New Roman"/>
        </w:rPr>
      </w:pPr>
      <w:r w:rsidDel="00000000" w:rsidR="00000000" w:rsidRPr="00000000">
        <w:rPr>
          <w:rFonts w:ascii="Arial Narrow" w:cs="Arial Narrow" w:eastAsia="Arial Narrow" w:hAnsi="Arial Narrow"/>
          <w:color w:val="006baa"/>
          <w:sz w:val="28"/>
          <w:szCs w:val="28"/>
          <w:rtl w:val="0"/>
        </w:rPr>
        <w:t xml:space="preserve">PROJECT NAME: THEIA</w:t>
      </w:r>
      <w:r w:rsidDel="00000000" w:rsidR="00000000" w:rsidRPr="00000000">
        <w:rPr>
          <w:rtl w:val="0"/>
        </w:rPr>
      </w:r>
    </w:p>
    <w:p w:rsidR="00000000" w:rsidDel="00000000" w:rsidP="00000000" w:rsidRDefault="00000000" w:rsidRPr="00000000" w14:paraId="00000004">
      <w:pPr>
        <w:spacing w:after="280" w:before="280" w:lineRule="auto"/>
        <w:rPr>
          <w:rFonts w:ascii="Arial Narrow" w:cs="Arial Narrow" w:eastAsia="Arial Narrow" w:hAnsi="Arial Narrow"/>
          <w:color w:val="006baa"/>
          <w:sz w:val="28"/>
          <w:szCs w:val="28"/>
        </w:rPr>
      </w:pPr>
      <w:r w:rsidDel="00000000" w:rsidR="00000000" w:rsidRPr="00000000">
        <w:rPr>
          <w:rFonts w:ascii="Arial Narrow" w:cs="Arial Narrow" w:eastAsia="Arial Narrow" w:hAnsi="Arial Narrow"/>
          <w:color w:val="006baa"/>
          <w:sz w:val="28"/>
          <w:szCs w:val="28"/>
          <w:rtl w:val="0"/>
        </w:rPr>
        <w:t xml:space="preserve">DELIVERABLES NUMBER: 6</w:t>
      </w:r>
    </w:p>
    <w:p w:rsidR="00000000" w:rsidDel="00000000" w:rsidP="00000000" w:rsidRDefault="00000000" w:rsidRPr="00000000" w14:paraId="00000005">
      <w:pPr>
        <w:spacing w:after="280" w:before="280" w:lineRule="auto"/>
        <w:rPr>
          <w:rFonts w:ascii="Arial Narrow" w:cs="Arial Narrow" w:eastAsia="Arial Narrow" w:hAnsi="Arial Narrow"/>
          <w:color w:val="006baa"/>
          <w:sz w:val="28"/>
          <w:szCs w:val="28"/>
        </w:rPr>
      </w:pPr>
      <w:r w:rsidDel="00000000" w:rsidR="00000000" w:rsidRPr="00000000">
        <w:rPr>
          <w:rFonts w:ascii="Arial Narrow" w:cs="Arial Narrow" w:eastAsia="Arial Narrow" w:hAnsi="Arial Narrow"/>
          <w:color w:val="006baa"/>
          <w:sz w:val="28"/>
          <w:szCs w:val="28"/>
          <w:rtl w:val="0"/>
        </w:rPr>
        <w:t xml:space="preserve">PROJECT LEAD:  Patrick Kwan, YaoYao Jia</w:t>
      </w:r>
    </w:p>
    <w:p w:rsidR="00000000" w:rsidDel="00000000" w:rsidP="00000000" w:rsidRDefault="00000000" w:rsidRPr="00000000" w14:paraId="00000006">
      <w:pPr>
        <w:rPr>
          <w:rFonts w:ascii="Arial Narrow" w:cs="Arial Narrow" w:eastAsia="Arial Narrow" w:hAnsi="Arial Narrow"/>
          <w:b w:val="1"/>
          <w:sz w:val="22"/>
          <w:szCs w:val="22"/>
        </w:rPr>
      </w:pPr>
      <w:r w:rsidDel="00000000" w:rsidR="00000000" w:rsidRPr="00000000">
        <w:rPr>
          <w:rFonts w:ascii="Arial Narrow" w:cs="Arial Narrow" w:eastAsia="Arial Narrow" w:hAnsi="Arial Narrow"/>
          <w:b w:val="1"/>
          <w:sz w:val="22"/>
          <w:szCs w:val="22"/>
          <w:rtl w:val="0"/>
        </w:rPr>
        <w:t xml:space="preserve">Proposed Business Model</w:t>
      </w:r>
    </w:p>
    <w:p w:rsidR="00000000" w:rsidDel="00000000" w:rsidP="00000000" w:rsidRDefault="00000000" w:rsidRPr="00000000" w14:paraId="00000007">
      <w:pPr>
        <w:rPr>
          <w:rFonts w:ascii="Arial Narrow" w:cs="Arial Narrow" w:eastAsia="Arial Narrow" w:hAnsi="Arial Narrow"/>
          <w:sz w:val="22"/>
          <w:szCs w:val="22"/>
        </w:rPr>
      </w:pPr>
      <w:r w:rsidDel="00000000" w:rsidR="00000000" w:rsidRPr="00000000">
        <w:rPr>
          <w:rFonts w:ascii="Arial Narrow" w:cs="Arial Narrow" w:eastAsia="Arial Narrow" w:hAnsi="Arial Narrow"/>
          <w:sz w:val="22"/>
          <w:szCs w:val="22"/>
          <w:rtl w:val="0"/>
        </w:rPr>
        <w:t xml:space="preserve">The proposed business model implements a hybrid fee-for-service and crowd-funded model whereby mobile users are able to download the software application for free, and are charged a payment of 30 cents per interpretation request. Approximately 50% of the payment will be distributed to cover the costs of end-user annotation, with a 50% margin intended to support software maintenance as well as scalability for an increased number of medical self-tests brands on the market. The business model furthermore implements options for donations and crowdfunding for further support in scalability, and provides blind, low-vision users with the options to volunteer for software testing. In line with the non-for-profit initiatives of THEIA in the provision of equitable healthcare</w:t>
      </w:r>
    </w:p>
    <w:p w:rsidR="00000000" w:rsidDel="00000000" w:rsidP="00000000" w:rsidRDefault="00000000" w:rsidRPr="00000000" w14:paraId="00000008">
      <w:pPr>
        <w:rPr>
          <w:rFonts w:ascii="Arial Narrow" w:cs="Arial Narrow" w:eastAsia="Arial Narrow" w:hAnsi="Arial Narrow"/>
          <w:sz w:val="22"/>
          <w:szCs w:val="22"/>
        </w:rPr>
      </w:pPr>
      <w:r w:rsidDel="00000000" w:rsidR="00000000" w:rsidRPr="00000000">
        <w:rPr>
          <w:rtl w:val="0"/>
        </w:rPr>
      </w:r>
    </w:p>
    <w:p w:rsidR="00000000" w:rsidDel="00000000" w:rsidP="00000000" w:rsidRDefault="00000000" w:rsidRPr="00000000" w14:paraId="00000009">
      <w:pPr>
        <w:rPr>
          <w:rFonts w:ascii="Arial Narrow" w:cs="Arial Narrow" w:eastAsia="Arial Narrow" w:hAnsi="Arial Narrow"/>
          <w:b w:val="1"/>
          <w:sz w:val="22"/>
          <w:szCs w:val="22"/>
        </w:rPr>
      </w:pPr>
      <w:r w:rsidDel="00000000" w:rsidR="00000000" w:rsidRPr="00000000">
        <w:rPr>
          <w:rFonts w:ascii="Arial Narrow" w:cs="Arial Narrow" w:eastAsia="Arial Narrow" w:hAnsi="Arial Narrow"/>
          <w:b w:val="1"/>
          <w:sz w:val="22"/>
          <w:szCs w:val="22"/>
          <w:rtl w:val="0"/>
        </w:rPr>
        <w:t xml:space="preserve">Business Model - Costs:</w:t>
      </w:r>
    </w:p>
    <w:p w:rsidR="00000000" w:rsidDel="00000000" w:rsidP="00000000" w:rsidRDefault="00000000" w:rsidRPr="00000000" w14:paraId="0000000A">
      <w:pPr>
        <w:numPr>
          <w:ilvl w:val="0"/>
          <w:numId w:val="13"/>
        </w:numPr>
        <w:ind w:left="720" w:hanging="360"/>
        <w:rPr>
          <w:rFonts w:ascii="Arial Narrow" w:cs="Arial Narrow" w:eastAsia="Arial Narrow" w:hAnsi="Arial Narrow"/>
          <w:b w:val="1"/>
          <w:sz w:val="22"/>
          <w:szCs w:val="22"/>
        </w:rPr>
      </w:pPr>
      <w:r w:rsidDel="00000000" w:rsidR="00000000" w:rsidRPr="00000000">
        <w:rPr>
          <w:rFonts w:ascii="Arial Narrow" w:cs="Arial Narrow" w:eastAsia="Arial Narrow" w:hAnsi="Arial Narrow"/>
          <w:b w:val="1"/>
          <w:sz w:val="22"/>
          <w:szCs w:val="22"/>
          <w:rtl w:val="0"/>
        </w:rPr>
        <w:t xml:space="preserve">How much would it cost to prototype?</w:t>
      </w:r>
    </w:p>
    <w:p w:rsidR="00000000" w:rsidDel="00000000" w:rsidP="00000000" w:rsidRDefault="00000000" w:rsidRPr="00000000" w14:paraId="0000000B">
      <w:pPr>
        <w:numPr>
          <w:ilvl w:val="1"/>
          <w:numId w:val="13"/>
        </w:numPr>
        <w:ind w:left="1440" w:hanging="360"/>
        <w:rPr>
          <w:rFonts w:ascii="Arial Narrow" w:cs="Arial Narrow" w:eastAsia="Arial Narrow" w:hAnsi="Arial Narrow"/>
          <w:sz w:val="22"/>
          <w:szCs w:val="22"/>
        </w:rPr>
      </w:pPr>
      <w:r w:rsidDel="00000000" w:rsidR="00000000" w:rsidRPr="00000000">
        <w:rPr>
          <w:rFonts w:ascii="Arial Narrow" w:cs="Arial Narrow" w:eastAsia="Arial Narrow" w:hAnsi="Arial Narrow"/>
          <w:sz w:val="22"/>
          <w:szCs w:val="22"/>
          <w:rtl w:val="0"/>
        </w:rPr>
        <w:t xml:space="preserve">Prototype Development: N/A (Student Developers)</w:t>
      </w:r>
    </w:p>
    <w:p w:rsidR="00000000" w:rsidDel="00000000" w:rsidP="00000000" w:rsidRDefault="00000000" w:rsidRPr="00000000" w14:paraId="0000000C">
      <w:pPr>
        <w:numPr>
          <w:ilvl w:val="1"/>
          <w:numId w:val="13"/>
        </w:numPr>
        <w:ind w:left="1440" w:hanging="360"/>
        <w:rPr>
          <w:rFonts w:ascii="Arial Narrow" w:cs="Arial Narrow" w:eastAsia="Arial Narrow" w:hAnsi="Arial Narrow"/>
          <w:sz w:val="22"/>
          <w:szCs w:val="22"/>
        </w:rPr>
      </w:pPr>
      <w:r w:rsidDel="00000000" w:rsidR="00000000" w:rsidRPr="00000000">
        <w:rPr>
          <w:rFonts w:ascii="Arial Narrow" w:cs="Arial Narrow" w:eastAsia="Arial Narrow" w:hAnsi="Arial Narrow"/>
          <w:sz w:val="22"/>
          <w:szCs w:val="22"/>
          <w:rtl w:val="0"/>
        </w:rPr>
        <w:t xml:space="preserve">Testing: </w:t>
      </w:r>
    </w:p>
    <w:p w:rsidR="00000000" w:rsidDel="00000000" w:rsidP="00000000" w:rsidRDefault="00000000" w:rsidRPr="00000000" w14:paraId="0000000D">
      <w:pPr>
        <w:numPr>
          <w:ilvl w:val="2"/>
          <w:numId w:val="13"/>
        </w:numPr>
        <w:ind w:left="2160" w:hanging="360"/>
        <w:rPr>
          <w:rFonts w:ascii="Arial Narrow" w:cs="Arial Narrow" w:eastAsia="Arial Narrow" w:hAnsi="Arial Narrow"/>
          <w:sz w:val="22"/>
          <w:szCs w:val="22"/>
        </w:rPr>
      </w:pPr>
      <w:r w:rsidDel="00000000" w:rsidR="00000000" w:rsidRPr="00000000">
        <w:rPr>
          <w:rFonts w:ascii="Arial Narrow" w:cs="Arial Narrow" w:eastAsia="Arial Narrow" w:hAnsi="Arial Narrow"/>
          <w:sz w:val="22"/>
          <w:szCs w:val="22"/>
          <w:rtl w:val="0"/>
        </w:rPr>
        <w:t xml:space="preserve">$40 per tester (3 x $5 medical test, 1 x $25 gift-card)</w:t>
      </w:r>
    </w:p>
    <w:p w:rsidR="00000000" w:rsidDel="00000000" w:rsidP="00000000" w:rsidRDefault="00000000" w:rsidRPr="00000000" w14:paraId="0000000E">
      <w:pPr>
        <w:numPr>
          <w:ilvl w:val="2"/>
          <w:numId w:val="13"/>
        </w:numPr>
        <w:ind w:left="2160" w:hanging="360"/>
        <w:rPr>
          <w:rFonts w:ascii="Arial Narrow" w:cs="Arial Narrow" w:eastAsia="Arial Narrow" w:hAnsi="Arial Narrow"/>
          <w:sz w:val="22"/>
          <w:szCs w:val="22"/>
        </w:rPr>
      </w:pPr>
      <w:r w:rsidDel="00000000" w:rsidR="00000000" w:rsidRPr="00000000">
        <w:rPr>
          <w:rFonts w:ascii="Arial Narrow" w:cs="Arial Narrow" w:eastAsia="Arial Narrow" w:hAnsi="Arial Narrow"/>
          <w:sz w:val="22"/>
          <w:szCs w:val="22"/>
          <w:rtl w:val="0"/>
        </w:rPr>
        <w:t xml:space="preserve">10 - 15 testers </w:t>
      </w:r>
    </w:p>
    <w:p w:rsidR="00000000" w:rsidDel="00000000" w:rsidP="00000000" w:rsidRDefault="00000000" w:rsidRPr="00000000" w14:paraId="0000000F">
      <w:pPr>
        <w:rPr>
          <w:rFonts w:ascii="Arial Narrow" w:cs="Arial Narrow" w:eastAsia="Arial Narrow" w:hAnsi="Arial Narrow"/>
          <w:sz w:val="22"/>
          <w:szCs w:val="22"/>
        </w:rPr>
      </w:pPr>
      <w:r w:rsidDel="00000000" w:rsidR="00000000" w:rsidRPr="00000000">
        <w:rPr>
          <w:rtl w:val="0"/>
        </w:rPr>
      </w:r>
    </w:p>
    <w:p w:rsidR="00000000" w:rsidDel="00000000" w:rsidP="00000000" w:rsidRDefault="00000000" w:rsidRPr="00000000" w14:paraId="00000010">
      <w:pPr>
        <w:numPr>
          <w:ilvl w:val="0"/>
          <w:numId w:val="13"/>
        </w:numPr>
        <w:ind w:left="720" w:hanging="360"/>
        <w:rPr>
          <w:rFonts w:ascii="Arial Narrow" w:cs="Arial Narrow" w:eastAsia="Arial Narrow" w:hAnsi="Arial Narrow"/>
          <w:b w:val="1"/>
          <w:sz w:val="22"/>
          <w:szCs w:val="22"/>
        </w:rPr>
      </w:pPr>
      <w:r w:rsidDel="00000000" w:rsidR="00000000" w:rsidRPr="00000000">
        <w:rPr>
          <w:rFonts w:ascii="Arial Narrow" w:cs="Arial Narrow" w:eastAsia="Arial Narrow" w:hAnsi="Arial Narrow"/>
          <w:b w:val="1"/>
          <w:sz w:val="22"/>
          <w:szCs w:val="22"/>
          <w:rtl w:val="0"/>
        </w:rPr>
        <w:t xml:space="preserve">How much would it cost to make a unit of the product?</w:t>
      </w:r>
    </w:p>
    <w:tbl>
      <w:tblPr>
        <w:tblStyle w:val="Table1"/>
        <w:tblW w:w="9700.0" w:type="dxa"/>
        <w:jc w:val="left"/>
        <w:tblInd w:w="765.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560"/>
        <w:gridCol w:w="8140"/>
        <w:tblGridChange w:id="0">
          <w:tblGrid>
            <w:gridCol w:w="1560"/>
            <w:gridCol w:w="8140"/>
          </w:tblGrid>
        </w:tblGridChange>
      </w:tblGrid>
      <w:tr>
        <w:trPr>
          <w:cantSplit w:val="0"/>
          <w:trHeight w:val="477.441406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1">
            <w:pPr>
              <w:widowControl w:val="0"/>
              <w:rPr>
                <w:rFonts w:ascii="Arial Narrow" w:cs="Arial Narrow" w:eastAsia="Arial Narrow" w:hAnsi="Arial Narrow"/>
                <w:b w:val="1"/>
                <w:sz w:val="22"/>
                <w:szCs w:val="22"/>
              </w:rPr>
            </w:pPr>
            <w:r w:rsidDel="00000000" w:rsidR="00000000" w:rsidRPr="00000000">
              <w:rPr>
                <w:rFonts w:ascii="Arial Narrow" w:cs="Arial Narrow" w:eastAsia="Arial Narrow" w:hAnsi="Arial Narrow"/>
                <w:b w:val="1"/>
                <w:sz w:val="22"/>
                <w:szCs w:val="22"/>
                <w:rtl w:val="0"/>
              </w:rPr>
              <w:t xml:space="preserve">Item</w:t>
            </w:r>
          </w:p>
        </w:tc>
        <w:tc>
          <w:tcPr>
            <w:shd w:fill="auto" w:val="clear"/>
            <w:tcMar>
              <w:top w:w="100.0" w:type="dxa"/>
              <w:left w:w="100.0" w:type="dxa"/>
              <w:bottom w:w="100.0" w:type="dxa"/>
              <w:right w:w="100.0" w:type="dxa"/>
            </w:tcMar>
            <w:vAlign w:val="top"/>
          </w:tcPr>
          <w:p w:rsidR="00000000" w:rsidDel="00000000" w:rsidP="00000000" w:rsidRDefault="00000000" w:rsidRPr="00000000" w14:paraId="00000012">
            <w:pPr>
              <w:widowControl w:val="0"/>
              <w:rPr>
                <w:rFonts w:ascii="Arial Narrow" w:cs="Arial Narrow" w:eastAsia="Arial Narrow" w:hAnsi="Arial Narrow"/>
                <w:b w:val="1"/>
                <w:sz w:val="22"/>
                <w:szCs w:val="22"/>
              </w:rPr>
            </w:pPr>
            <w:r w:rsidDel="00000000" w:rsidR="00000000" w:rsidRPr="00000000">
              <w:rPr>
                <w:rFonts w:ascii="Arial Narrow" w:cs="Arial Narrow" w:eastAsia="Arial Narrow" w:hAnsi="Arial Narrow"/>
                <w:b w:val="1"/>
                <w:sz w:val="22"/>
                <w:szCs w:val="22"/>
                <w:rtl w:val="0"/>
              </w:rPr>
              <w:t xml:space="preserve">Costs to Produce Product</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3">
            <w:pPr>
              <w:widowControl w:val="0"/>
              <w:rPr>
                <w:rFonts w:ascii="Arial Narrow" w:cs="Arial Narrow" w:eastAsia="Arial Narrow" w:hAnsi="Arial Narrow"/>
                <w:sz w:val="22"/>
                <w:szCs w:val="22"/>
              </w:rPr>
            </w:pPr>
            <w:r w:rsidDel="00000000" w:rsidR="00000000" w:rsidRPr="00000000">
              <w:rPr>
                <w:rFonts w:ascii="Arial Narrow" w:cs="Arial Narrow" w:eastAsia="Arial Narrow" w:hAnsi="Arial Narrow"/>
                <w:sz w:val="22"/>
                <w:szCs w:val="22"/>
                <w:rtl w:val="0"/>
              </w:rPr>
              <w:t xml:space="preserve">Development</w:t>
            </w:r>
          </w:p>
        </w:tc>
        <w:tc>
          <w:tcPr>
            <w:shd w:fill="auto" w:val="clear"/>
            <w:tcMar>
              <w:top w:w="100.0" w:type="dxa"/>
              <w:left w:w="100.0" w:type="dxa"/>
              <w:bottom w:w="100.0" w:type="dxa"/>
              <w:right w:w="100.0" w:type="dxa"/>
            </w:tcMar>
            <w:vAlign w:val="top"/>
          </w:tcPr>
          <w:p w:rsidR="00000000" w:rsidDel="00000000" w:rsidP="00000000" w:rsidRDefault="00000000" w:rsidRPr="00000000" w14:paraId="00000014">
            <w:pPr>
              <w:widowControl w:val="0"/>
              <w:rPr>
                <w:rFonts w:ascii="Arial Narrow" w:cs="Arial Narrow" w:eastAsia="Arial Narrow" w:hAnsi="Arial Narrow"/>
                <w:sz w:val="22"/>
                <w:szCs w:val="22"/>
              </w:rPr>
            </w:pPr>
            <w:r w:rsidDel="00000000" w:rsidR="00000000" w:rsidRPr="00000000">
              <w:rPr>
                <w:rFonts w:ascii="Arial Narrow" w:cs="Arial Narrow" w:eastAsia="Arial Narrow" w:hAnsi="Arial Narrow"/>
                <w:sz w:val="22"/>
                <w:szCs w:val="22"/>
                <w:rtl w:val="0"/>
              </w:rPr>
              <w:t xml:space="preserve">N/A (Student Developers)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5">
            <w:pPr>
              <w:widowControl w:val="0"/>
              <w:rPr>
                <w:rFonts w:ascii="Arial Narrow" w:cs="Arial Narrow" w:eastAsia="Arial Narrow" w:hAnsi="Arial Narrow"/>
                <w:sz w:val="22"/>
                <w:szCs w:val="22"/>
              </w:rPr>
            </w:pPr>
            <w:r w:rsidDel="00000000" w:rsidR="00000000" w:rsidRPr="00000000">
              <w:rPr>
                <w:rFonts w:ascii="Arial Narrow" w:cs="Arial Narrow" w:eastAsia="Arial Narrow" w:hAnsi="Arial Narrow"/>
                <w:sz w:val="22"/>
                <w:szCs w:val="22"/>
                <w:rtl w:val="0"/>
              </w:rPr>
              <w:t xml:space="preserve">Regulatory</w:t>
            </w:r>
          </w:p>
        </w:tc>
        <w:tc>
          <w:tcPr>
            <w:shd w:fill="auto" w:val="clear"/>
            <w:tcMar>
              <w:top w:w="100.0" w:type="dxa"/>
              <w:left w:w="100.0" w:type="dxa"/>
              <w:bottom w:w="100.0" w:type="dxa"/>
              <w:right w:w="100.0" w:type="dxa"/>
            </w:tcMar>
            <w:vAlign w:val="top"/>
          </w:tcPr>
          <w:p w:rsidR="00000000" w:rsidDel="00000000" w:rsidP="00000000" w:rsidRDefault="00000000" w:rsidRPr="00000000" w14:paraId="00000016">
            <w:pPr>
              <w:widowControl w:val="0"/>
              <w:rPr>
                <w:rFonts w:ascii="Arial Narrow" w:cs="Arial Narrow" w:eastAsia="Arial Narrow" w:hAnsi="Arial Narrow"/>
                <w:sz w:val="22"/>
                <w:szCs w:val="22"/>
              </w:rPr>
            </w:pPr>
            <w:r w:rsidDel="00000000" w:rsidR="00000000" w:rsidRPr="00000000">
              <w:rPr>
                <w:rFonts w:ascii="Arial Narrow" w:cs="Arial Narrow" w:eastAsia="Arial Narrow" w:hAnsi="Arial Narrow"/>
                <w:sz w:val="22"/>
                <w:szCs w:val="22"/>
                <w:rtl w:val="0"/>
              </w:rPr>
              <w:t xml:space="preserve">N/A</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7">
            <w:pPr>
              <w:widowControl w:val="0"/>
              <w:rPr>
                <w:rFonts w:ascii="Arial Narrow" w:cs="Arial Narrow" w:eastAsia="Arial Narrow" w:hAnsi="Arial Narrow"/>
                <w:sz w:val="22"/>
                <w:szCs w:val="22"/>
              </w:rPr>
            </w:pPr>
            <w:r w:rsidDel="00000000" w:rsidR="00000000" w:rsidRPr="00000000">
              <w:rPr>
                <w:rFonts w:ascii="Arial Narrow" w:cs="Arial Narrow" w:eastAsia="Arial Narrow" w:hAnsi="Arial Narrow"/>
                <w:sz w:val="22"/>
                <w:szCs w:val="22"/>
                <w:rtl w:val="0"/>
              </w:rPr>
              <w:t xml:space="preserve">Intellectual Property</w:t>
            </w:r>
          </w:p>
        </w:tc>
        <w:tc>
          <w:tcPr>
            <w:shd w:fill="auto" w:val="clear"/>
            <w:tcMar>
              <w:top w:w="100.0" w:type="dxa"/>
              <w:left w:w="100.0" w:type="dxa"/>
              <w:bottom w:w="100.0" w:type="dxa"/>
              <w:right w:w="100.0" w:type="dxa"/>
            </w:tcMar>
            <w:vAlign w:val="top"/>
          </w:tcPr>
          <w:p w:rsidR="00000000" w:rsidDel="00000000" w:rsidP="00000000" w:rsidRDefault="00000000" w:rsidRPr="00000000" w14:paraId="00000018">
            <w:pPr>
              <w:widowControl w:val="0"/>
              <w:rPr>
                <w:rFonts w:ascii="Arial Narrow" w:cs="Arial Narrow" w:eastAsia="Arial Narrow" w:hAnsi="Arial Narrow"/>
                <w:sz w:val="22"/>
                <w:szCs w:val="22"/>
              </w:rPr>
            </w:pPr>
            <w:r w:rsidDel="00000000" w:rsidR="00000000" w:rsidRPr="00000000">
              <w:rPr>
                <w:rFonts w:ascii="Arial Narrow" w:cs="Arial Narrow" w:eastAsia="Arial Narrow" w:hAnsi="Arial Narrow"/>
                <w:sz w:val="22"/>
                <w:szCs w:val="22"/>
                <w:rtl w:val="0"/>
              </w:rPr>
              <w:t xml:space="preserve">N/A</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9">
            <w:pPr>
              <w:widowControl w:val="0"/>
              <w:rPr>
                <w:rFonts w:ascii="Arial Narrow" w:cs="Arial Narrow" w:eastAsia="Arial Narrow" w:hAnsi="Arial Narrow"/>
                <w:sz w:val="22"/>
                <w:szCs w:val="22"/>
              </w:rPr>
            </w:pPr>
            <w:r w:rsidDel="00000000" w:rsidR="00000000" w:rsidRPr="00000000">
              <w:rPr>
                <w:rFonts w:ascii="Arial Narrow" w:cs="Arial Narrow" w:eastAsia="Arial Narrow" w:hAnsi="Arial Narrow"/>
                <w:sz w:val="22"/>
                <w:szCs w:val="22"/>
                <w:rtl w:val="0"/>
              </w:rPr>
              <w:t xml:space="preserve">Insurance</w:t>
            </w:r>
          </w:p>
        </w:tc>
        <w:tc>
          <w:tcPr>
            <w:shd w:fill="auto" w:val="clear"/>
            <w:tcMar>
              <w:top w:w="100.0" w:type="dxa"/>
              <w:left w:w="100.0" w:type="dxa"/>
              <w:bottom w:w="100.0" w:type="dxa"/>
              <w:right w:w="100.0" w:type="dxa"/>
            </w:tcMar>
            <w:vAlign w:val="top"/>
          </w:tcPr>
          <w:p w:rsidR="00000000" w:rsidDel="00000000" w:rsidP="00000000" w:rsidRDefault="00000000" w:rsidRPr="00000000" w14:paraId="0000001A">
            <w:pPr>
              <w:widowControl w:val="0"/>
              <w:rPr>
                <w:rFonts w:ascii="Arial Narrow" w:cs="Arial Narrow" w:eastAsia="Arial Narrow" w:hAnsi="Arial Narrow"/>
                <w:sz w:val="22"/>
                <w:szCs w:val="22"/>
              </w:rPr>
            </w:pPr>
            <w:r w:rsidDel="00000000" w:rsidR="00000000" w:rsidRPr="00000000">
              <w:rPr>
                <w:rFonts w:ascii="Arial Narrow" w:cs="Arial Narrow" w:eastAsia="Arial Narrow" w:hAnsi="Arial Narrow"/>
                <w:sz w:val="22"/>
                <w:szCs w:val="22"/>
                <w:rtl w:val="0"/>
              </w:rPr>
              <w:t xml:space="preserve">TBC (AIRA)</w:t>
            </w:r>
          </w:p>
        </w:tc>
      </w:tr>
    </w:tbl>
    <w:p w:rsidR="00000000" w:rsidDel="00000000" w:rsidP="00000000" w:rsidRDefault="00000000" w:rsidRPr="00000000" w14:paraId="0000001B">
      <w:pPr>
        <w:rPr>
          <w:rFonts w:ascii="Arial Narrow" w:cs="Arial Narrow" w:eastAsia="Arial Narrow" w:hAnsi="Arial Narrow"/>
          <w:b w:val="1"/>
          <w:sz w:val="22"/>
          <w:szCs w:val="22"/>
        </w:rPr>
      </w:pPr>
      <w:r w:rsidDel="00000000" w:rsidR="00000000" w:rsidRPr="00000000">
        <w:rPr>
          <w:rtl w:val="0"/>
        </w:rPr>
      </w:r>
    </w:p>
    <w:p w:rsidR="00000000" w:rsidDel="00000000" w:rsidP="00000000" w:rsidRDefault="00000000" w:rsidRPr="00000000" w14:paraId="0000001C">
      <w:pPr>
        <w:numPr>
          <w:ilvl w:val="0"/>
          <w:numId w:val="13"/>
        </w:numPr>
        <w:ind w:left="720" w:hanging="360"/>
        <w:rPr>
          <w:rFonts w:ascii="Arial Narrow" w:cs="Arial Narrow" w:eastAsia="Arial Narrow" w:hAnsi="Arial Narrow"/>
          <w:b w:val="1"/>
          <w:sz w:val="22"/>
          <w:szCs w:val="22"/>
        </w:rPr>
      </w:pPr>
      <w:r w:rsidDel="00000000" w:rsidR="00000000" w:rsidRPr="00000000">
        <w:rPr>
          <w:rFonts w:ascii="Arial Narrow" w:cs="Arial Narrow" w:eastAsia="Arial Narrow" w:hAnsi="Arial Narrow"/>
          <w:b w:val="1"/>
          <w:sz w:val="22"/>
          <w:szCs w:val="22"/>
          <w:rtl w:val="0"/>
        </w:rPr>
        <w:t xml:space="preserve">How much would it cost to maintain a unit of the product?</w:t>
      </w:r>
    </w:p>
    <w:tbl>
      <w:tblPr>
        <w:tblStyle w:val="Table2"/>
        <w:tblW w:w="9760.0" w:type="dxa"/>
        <w:jc w:val="left"/>
        <w:tblInd w:w="705.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660"/>
        <w:gridCol w:w="2160"/>
        <w:gridCol w:w="5940"/>
        <w:tblGridChange w:id="0">
          <w:tblGrid>
            <w:gridCol w:w="1660"/>
            <w:gridCol w:w="2160"/>
            <w:gridCol w:w="594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D">
            <w:pPr>
              <w:widowControl w:val="0"/>
              <w:rPr>
                <w:rFonts w:ascii="Arial Narrow" w:cs="Arial Narrow" w:eastAsia="Arial Narrow" w:hAnsi="Arial Narrow"/>
                <w:b w:val="1"/>
                <w:sz w:val="22"/>
                <w:szCs w:val="22"/>
              </w:rPr>
            </w:pPr>
            <w:r w:rsidDel="00000000" w:rsidR="00000000" w:rsidRPr="00000000">
              <w:rPr>
                <w:rFonts w:ascii="Arial Narrow" w:cs="Arial Narrow" w:eastAsia="Arial Narrow" w:hAnsi="Arial Narrow"/>
                <w:b w:val="1"/>
                <w:sz w:val="22"/>
                <w:szCs w:val="22"/>
                <w:rtl w:val="0"/>
              </w:rPr>
              <w:t xml:space="preserve">Services</w:t>
            </w:r>
          </w:p>
        </w:tc>
        <w:tc>
          <w:tcPr>
            <w:shd w:fill="auto" w:val="clear"/>
            <w:tcMar>
              <w:top w:w="100.0" w:type="dxa"/>
              <w:left w:w="100.0" w:type="dxa"/>
              <w:bottom w:w="100.0" w:type="dxa"/>
              <w:right w:w="100.0" w:type="dxa"/>
            </w:tcMar>
            <w:vAlign w:val="top"/>
          </w:tcPr>
          <w:p w:rsidR="00000000" w:rsidDel="00000000" w:rsidP="00000000" w:rsidRDefault="00000000" w:rsidRPr="00000000" w14:paraId="0000001E">
            <w:pPr>
              <w:widowControl w:val="0"/>
              <w:rPr>
                <w:rFonts w:ascii="Arial Narrow" w:cs="Arial Narrow" w:eastAsia="Arial Narrow" w:hAnsi="Arial Narrow"/>
                <w:b w:val="1"/>
                <w:sz w:val="22"/>
                <w:szCs w:val="22"/>
              </w:rPr>
            </w:pPr>
            <w:r w:rsidDel="00000000" w:rsidR="00000000" w:rsidRPr="00000000">
              <w:rPr>
                <w:rFonts w:ascii="Arial Narrow" w:cs="Arial Narrow" w:eastAsia="Arial Narrow" w:hAnsi="Arial Narrow"/>
                <w:b w:val="1"/>
                <w:sz w:val="22"/>
                <w:szCs w:val="22"/>
                <w:rtl w:val="0"/>
              </w:rPr>
              <w:t xml:space="preserve">Maintenance</w:t>
            </w:r>
          </w:p>
        </w:tc>
        <w:tc>
          <w:tcPr>
            <w:shd w:fill="auto" w:val="clear"/>
            <w:tcMar>
              <w:top w:w="100.0" w:type="dxa"/>
              <w:left w:w="100.0" w:type="dxa"/>
              <w:bottom w:w="100.0" w:type="dxa"/>
              <w:right w:w="100.0" w:type="dxa"/>
            </w:tcMar>
            <w:vAlign w:val="top"/>
          </w:tcPr>
          <w:p w:rsidR="00000000" w:rsidDel="00000000" w:rsidP="00000000" w:rsidRDefault="00000000" w:rsidRPr="00000000" w14:paraId="0000001F">
            <w:pPr>
              <w:widowControl w:val="0"/>
              <w:rPr>
                <w:rFonts w:ascii="Arial Narrow" w:cs="Arial Narrow" w:eastAsia="Arial Narrow" w:hAnsi="Arial Narrow"/>
                <w:b w:val="1"/>
                <w:sz w:val="22"/>
                <w:szCs w:val="22"/>
              </w:rPr>
            </w:pPr>
            <w:r w:rsidDel="00000000" w:rsidR="00000000" w:rsidRPr="00000000">
              <w:rPr>
                <w:rFonts w:ascii="Arial Narrow" w:cs="Arial Narrow" w:eastAsia="Arial Narrow" w:hAnsi="Arial Narrow"/>
                <w:b w:val="1"/>
                <w:sz w:val="22"/>
                <w:szCs w:val="22"/>
                <w:rtl w:val="0"/>
              </w:rPr>
              <w:t xml:space="preserve">Scalability (Global)</w:t>
            </w:r>
          </w:p>
        </w:tc>
      </w:tr>
      <w:tr>
        <w:trPr>
          <w:cantSplit w:val="0"/>
          <w:trHeight w:val="42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0">
            <w:pPr>
              <w:widowControl w:val="0"/>
              <w:rPr>
                <w:rFonts w:ascii="Arial Narrow" w:cs="Arial Narrow" w:eastAsia="Arial Narrow" w:hAnsi="Arial Narrow"/>
                <w:b w:val="1"/>
                <w:sz w:val="22"/>
                <w:szCs w:val="22"/>
              </w:rPr>
            </w:pPr>
            <w:r w:rsidDel="00000000" w:rsidR="00000000" w:rsidRPr="00000000">
              <w:rPr>
                <w:rFonts w:ascii="Arial Narrow" w:cs="Arial Narrow" w:eastAsia="Arial Narrow" w:hAnsi="Arial Narrow"/>
                <w:b w:val="1"/>
                <w:sz w:val="22"/>
                <w:szCs w:val="22"/>
                <w:rtl w:val="0"/>
              </w:rPr>
              <w:t xml:space="preserve">Development</w:t>
            </w:r>
          </w:p>
        </w:tc>
        <w:tc>
          <w:tcPr>
            <w:shd w:fill="auto" w:val="clear"/>
            <w:tcMar>
              <w:top w:w="100.0" w:type="dxa"/>
              <w:left w:w="100.0" w:type="dxa"/>
              <w:bottom w:w="100.0" w:type="dxa"/>
              <w:right w:w="100.0" w:type="dxa"/>
            </w:tcMar>
            <w:vAlign w:val="top"/>
          </w:tcPr>
          <w:p w:rsidR="00000000" w:rsidDel="00000000" w:rsidP="00000000" w:rsidRDefault="00000000" w:rsidRPr="00000000" w14:paraId="00000021">
            <w:pPr>
              <w:widowControl w:val="0"/>
              <w:rPr>
                <w:rFonts w:ascii="Arial Narrow" w:cs="Arial Narrow" w:eastAsia="Arial Narrow" w:hAnsi="Arial Narrow"/>
                <w:sz w:val="22"/>
                <w:szCs w:val="22"/>
              </w:rPr>
            </w:pPr>
            <w:r w:rsidDel="00000000" w:rsidR="00000000" w:rsidRPr="00000000">
              <w:rPr>
                <w:rFonts w:ascii="Arial Narrow" w:cs="Arial Narrow" w:eastAsia="Arial Narrow" w:hAnsi="Arial Narrow"/>
                <w:sz w:val="22"/>
                <w:szCs w:val="22"/>
                <w:rtl w:val="0"/>
              </w:rPr>
              <w:t xml:space="preserve">$0 (Student Developers)</w:t>
            </w:r>
          </w:p>
        </w:tc>
        <w:tc>
          <w:tcPr>
            <w:vMerge w:val="restart"/>
            <w:shd w:fill="auto" w:val="clear"/>
            <w:tcMar>
              <w:top w:w="100.0" w:type="dxa"/>
              <w:left w:w="100.0" w:type="dxa"/>
              <w:bottom w:w="100.0" w:type="dxa"/>
              <w:right w:w="100.0" w:type="dxa"/>
            </w:tcMar>
            <w:vAlign w:val="top"/>
          </w:tcPr>
          <w:p w:rsidR="00000000" w:rsidDel="00000000" w:rsidP="00000000" w:rsidRDefault="00000000" w:rsidRPr="00000000" w14:paraId="00000022">
            <w:pPr>
              <w:widowControl w:val="0"/>
              <w:rPr>
                <w:rFonts w:ascii="Arial Narrow" w:cs="Arial Narrow" w:eastAsia="Arial Narrow" w:hAnsi="Arial Narrow"/>
                <w:sz w:val="22"/>
                <w:szCs w:val="22"/>
              </w:rPr>
            </w:pPr>
            <w:r w:rsidDel="00000000" w:rsidR="00000000" w:rsidRPr="00000000">
              <w:rPr>
                <w:rFonts w:ascii="Arial Narrow" w:cs="Arial Narrow" w:eastAsia="Arial Narrow" w:hAnsi="Arial Narrow"/>
                <w:sz w:val="22"/>
                <w:szCs w:val="22"/>
                <w:rtl w:val="0"/>
              </w:rPr>
              <w:t xml:space="preserve">$21.38/hour for developers.</w:t>
            </w:r>
          </w:p>
        </w:tc>
      </w:tr>
      <w:tr>
        <w:trPr>
          <w:cantSplit w:val="0"/>
          <w:trHeight w:val="42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3">
            <w:pPr>
              <w:widowControl w:val="0"/>
              <w:rPr>
                <w:rFonts w:ascii="Arial Narrow" w:cs="Arial Narrow" w:eastAsia="Arial Narrow" w:hAnsi="Arial Narrow"/>
                <w:b w:val="1"/>
                <w:sz w:val="22"/>
                <w:szCs w:val="22"/>
              </w:rPr>
            </w:pPr>
            <w:r w:rsidDel="00000000" w:rsidR="00000000" w:rsidRPr="00000000">
              <w:rPr>
                <w:rFonts w:ascii="Arial Narrow" w:cs="Arial Narrow" w:eastAsia="Arial Narrow" w:hAnsi="Arial Narrow"/>
                <w:b w:val="1"/>
                <w:sz w:val="22"/>
                <w:szCs w:val="22"/>
                <w:rtl w:val="0"/>
              </w:rPr>
              <w:t xml:space="preserve">BLV Test Instructions</w:t>
            </w:r>
          </w:p>
        </w:tc>
        <w:tc>
          <w:tcPr>
            <w:shd w:fill="auto" w:val="clear"/>
            <w:tcMar>
              <w:top w:w="100.0" w:type="dxa"/>
              <w:left w:w="100.0" w:type="dxa"/>
              <w:bottom w:w="100.0" w:type="dxa"/>
              <w:right w:w="100.0" w:type="dxa"/>
            </w:tcMar>
            <w:vAlign w:val="top"/>
          </w:tcPr>
          <w:p w:rsidR="00000000" w:rsidDel="00000000" w:rsidP="00000000" w:rsidRDefault="00000000" w:rsidRPr="00000000" w14:paraId="00000024">
            <w:pPr>
              <w:widowControl w:val="0"/>
              <w:rPr>
                <w:rFonts w:ascii="Arial Narrow" w:cs="Arial Narrow" w:eastAsia="Arial Narrow" w:hAnsi="Arial Narrow"/>
                <w:sz w:val="22"/>
                <w:szCs w:val="22"/>
              </w:rPr>
            </w:pPr>
            <w:r w:rsidDel="00000000" w:rsidR="00000000" w:rsidRPr="00000000">
              <w:rPr>
                <w:rFonts w:ascii="Arial Narrow" w:cs="Arial Narrow" w:eastAsia="Arial Narrow" w:hAnsi="Arial Narrow"/>
                <w:sz w:val="22"/>
                <w:szCs w:val="22"/>
                <w:rtl w:val="0"/>
              </w:rPr>
              <w:t xml:space="preserve">$0 (Student Developers)</w:t>
            </w:r>
          </w:p>
        </w:tc>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025">
            <w:pPr>
              <w:widowControl w:val="0"/>
              <w:rPr>
                <w:rFonts w:ascii="Arial Narrow" w:cs="Arial Narrow" w:eastAsia="Arial Narrow" w:hAnsi="Arial Narrow"/>
                <w:sz w:val="22"/>
                <w:szCs w:val="22"/>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6">
            <w:pPr>
              <w:widowControl w:val="0"/>
              <w:rPr>
                <w:rFonts w:ascii="Arial Narrow" w:cs="Arial Narrow" w:eastAsia="Arial Narrow" w:hAnsi="Arial Narrow"/>
                <w:b w:val="1"/>
                <w:sz w:val="22"/>
                <w:szCs w:val="22"/>
              </w:rPr>
            </w:pPr>
            <w:r w:rsidDel="00000000" w:rsidR="00000000" w:rsidRPr="00000000">
              <w:rPr>
                <w:rFonts w:ascii="Arial Narrow" w:cs="Arial Narrow" w:eastAsia="Arial Narrow" w:hAnsi="Arial Narrow"/>
                <w:b w:val="1"/>
                <w:sz w:val="22"/>
                <w:szCs w:val="22"/>
                <w:rtl w:val="0"/>
              </w:rPr>
              <w:t xml:space="preserve">Multilingual Support</w:t>
            </w:r>
          </w:p>
        </w:tc>
        <w:tc>
          <w:tcPr>
            <w:shd w:fill="auto" w:val="clear"/>
            <w:tcMar>
              <w:top w:w="100.0" w:type="dxa"/>
              <w:left w:w="100.0" w:type="dxa"/>
              <w:bottom w:w="100.0" w:type="dxa"/>
              <w:right w:w="100.0" w:type="dxa"/>
            </w:tcMar>
            <w:vAlign w:val="top"/>
          </w:tcPr>
          <w:p w:rsidR="00000000" w:rsidDel="00000000" w:rsidP="00000000" w:rsidRDefault="00000000" w:rsidRPr="00000000" w14:paraId="00000027">
            <w:pPr>
              <w:widowControl w:val="0"/>
              <w:rPr>
                <w:rFonts w:ascii="Arial Narrow" w:cs="Arial Narrow" w:eastAsia="Arial Narrow" w:hAnsi="Arial Narrow"/>
                <w:sz w:val="22"/>
                <w:szCs w:val="22"/>
              </w:rPr>
            </w:pPr>
            <w:r w:rsidDel="00000000" w:rsidR="00000000" w:rsidRPr="00000000">
              <w:rPr>
                <w:rFonts w:ascii="Arial Narrow" w:cs="Arial Narrow" w:eastAsia="Arial Narrow" w:hAnsi="Arial Narrow"/>
                <w:sz w:val="22"/>
                <w:szCs w:val="22"/>
                <w:rtl w:val="0"/>
              </w:rPr>
              <w:t xml:space="preserve">$0 (Student Developers)</w:t>
            </w:r>
          </w:p>
        </w:tc>
        <w:tc>
          <w:tcPr>
            <w:shd w:fill="auto" w:val="clear"/>
            <w:tcMar>
              <w:top w:w="100.0" w:type="dxa"/>
              <w:left w:w="100.0" w:type="dxa"/>
              <w:bottom w:w="100.0" w:type="dxa"/>
              <w:right w:w="100.0" w:type="dxa"/>
            </w:tcMar>
            <w:vAlign w:val="top"/>
          </w:tcPr>
          <w:p w:rsidR="00000000" w:rsidDel="00000000" w:rsidP="00000000" w:rsidRDefault="00000000" w:rsidRPr="00000000" w14:paraId="00000028">
            <w:pPr>
              <w:widowControl w:val="0"/>
              <w:rPr>
                <w:rFonts w:ascii="Arial Narrow" w:cs="Arial Narrow" w:eastAsia="Arial Narrow" w:hAnsi="Arial Narrow"/>
                <w:sz w:val="22"/>
                <w:szCs w:val="22"/>
              </w:rPr>
            </w:pPr>
            <w:r w:rsidDel="00000000" w:rsidR="00000000" w:rsidRPr="00000000">
              <w:rPr>
                <w:rFonts w:ascii="Arial Narrow" w:cs="Arial Narrow" w:eastAsia="Arial Narrow" w:hAnsi="Arial Narrow"/>
                <w:b w:val="1"/>
                <w:sz w:val="22"/>
                <w:szCs w:val="22"/>
                <w:rtl w:val="0"/>
              </w:rPr>
              <w:t xml:space="preserve">No-Scale:</w:t>
            </w:r>
            <w:r w:rsidDel="00000000" w:rsidR="00000000" w:rsidRPr="00000000">
              <w:rPr>
                <w:rFonts w:ascii="Arial Narrow" w:cs="Arial Narrow" w:eastAsia="Arial Narrow" w:hAnsi="Arial Narrow"/>
                <w:sz w:val="22"/>
                <w:szCs w:val="22"/>
                <w:rtl w:val="0"/>
              </w:rPr>
              <w:t xml:space="preserve"> Google Translate &amp; Volunteer Human Verification</w:t>
            </w:r>
          </w:p>
          <w:p w:rsidR="00000000" w:rsidDel="00000000" w:rsidP="00000000" w:rsidRDefault="00000000" w:rsidRPr="00000000" w14:paraId="00000029">
            <w:pPr>
              <w:widowControl w:val="0"/>
              <w:rPr>
                <w:rFonts w:ascii="Arial Narrow" w:cs="Arial Narrow" w:eastAsia="Arial Narrow" w:hAnsi="Arial Narrow"/>
                <w:b w:val="1"/>
                <w:sz w:val="22"/>
                <w:szCs w:val="22"/>
              </w:rPr>
            </w:pPr>
            <w:r w:rsidDel="00000000" w:rsidR="00000000" w:rsidRPr="00000000">
              <w:rPr>
                <w:rFonts w:ascii="Arial Narrow" w:cs="Arial Narrow" w:eastAsia="Arial Narrow" w:hAnsi="Arial Narrow"/>
                <w:b w:val="1"/>
                <w:sz w:val="22"/>
                <w:szCs w:val="22"/>
                <w:rtl w:val="0"/>
              </w:rPr>
              <w:t xml:space="preserve">Scale:</w:t>
            </w:r>
          </w:p>
          <w:p w:rsidR="00000000" w:rsidDel="00000000" w:rsidP="00000000" w:rsidRDefault="00000000" w:rsidRPr="00000000" w14:paraId="0000002A">
            <w:pPr>
              <w:widowControl w:val="0"/>
              <w:numPr>
                <w:ilvl w:val="0"/>
                <w:numId w:val="12"/>
              </w:numPr>
              <w:ind w:left="720" w:hanging="360"/>
              <w:rPr>
                <w:rFonts w:ascii="Arial Narrow" w:cs="Arial Narrow" w:eastAsia="Arial Narrow" w:hAnsi="Arial Narrow"/>
                <w:sz w:val="22"/>
                <w:szCs w:val="22"/>
              </w:rPr>
            </w:pPr>
            <w:r w:rsidDel="00000000" w:rsidR="00000000" w:rsidRPr="00000000">
              <w:rPr>
                <w:rFonts w:ascii="Arial Narrow" w:cs="Arial Narrow" w:eastAsia="Arial Narrow" w:hAnsi="Arial Narrow"/>
                <w:sz w:val="22"/>
                <w:szCs w:val="22"/>
                <w:rtl w:val="0"/>
              </w:rPr>
              <w:t xml:space="preserve">Professional Translation:</w:t>
            </w:r>
          </w:p>
          <w:p w:rsidR="00000000" w:rsidDel="00000000" w:rsidP="00000000" w:rsidRDefault="00000000" w:rsidRPr="00000000" w14:paraId="0000002B">
            <w:pPr>
              <w:widowControl w:val="0"/>
              <w:numPr>
                <w:ilvl w:val="0"/>
                <w:numId w:val="4"/>
              </w:numPr>
              <w:ind w:left="1440" w:hanging="360"/>
              <w:rPr>
                <w:rFonts w:ascii="Arial Narrow" w:cs="Arial Narrow" w:eastAsia="Arial Narrow" w:hAnsi="Arial Narrow"/>
                <w:sz w:val="22"/>
                <w:szCs w:val="22"/>
              </w:rPr>
            </w:pPr>
            <w:r w:rsidDel="00000000" w:rsidR="00000000" w:rsidRPr="00000000">
              <w:rPr>
                <w:rFonts w:ascii="Arial Narrow" w:cs="Arial Narrow" w:eastAsia="Arial Narrow" w:hAnsi="Arial Narrow"/>
                <w:sz w:val="22"/>
                <w:szCs w:val="22"/>
                <w:rtl w:val="0"/>
              </w:rPr>
              <w:t xml:space="preserve">$0.22/Word</w:t>
            </w:r>
          </w:p>
          <w:p w:rsidR="00000000" w:rsidDel="00000000" w:rsidP="00000000" w:rsidRDefault="00000000" w:rsidRPr="00000000" w14:paraId="0000002C">
            <w:pPr>
              <w:widowControl w:val="0"/>
              <w:numPr>
                <w:ilvl w:val="0"/>
                <w:numId w:val="4"/>
              </w:numPr>
              <w:ind w:left="1440" w:hanging="360"/>
              <w:rPr>
                <w:rFonts w:ascii="Arial Narrow" w:cs="Arial Narrow" w:eastAsia="Arial Narrow" w:hAnsi="Arial Narrow"/>
                <w:sz w:val="22"/>
                <w:szCs w:val="22"/>
              </w:rPr>
            </w:pPr>
            <w:r w:rsidDel="00000000" w:rsidR="00000000" w:rsidRPr="00000000">
              <w:rPr>
                <w:rFonts w:ascii="Arial Narrow" w:cs="Arial Narrow" w:eastAsia="Arial Narrow" w:hAnsi="Arial Narrow"/>
                <w:sz w:val="22"/>
                <w:szCs w:val="22"/>
                <w:rtl w:val="0"/>
              </w:rPr>
              <w:t xml:space="preserve">New Test: 2000 words.</w:t>
            </w:r>
          </w:p>
          <w:p w:rsidR="00000000" w:rsidDel="00000000" w:rsidP="00000000" w:rsidRDefault="00000000" w:rsidRPr="00000000" w14:paraId="0000002D">
            <w:pPr>
              <w:widowControl w:val="0"/>
              <w:numPr>
                <w:ilvl w:val="0"/>
                <w:numId w:val="4"/>
              </w:numPr>
              <w:ind w:left="1440" w:hanging="360"/>
              <w:rPr>
                <w:rFonts w:ascii="Arial Narrow" w:cs="Arial Narrow" w:eastAsia="Arial Narrow" w:hAnsi="Arial Narrow"/>
                <w:sz w:val="22"/>
                <w:szCs w:val="22"/>
              </w:rPr>
            </w:pPr>
            <w:r w:rsidDel="00000000" w:rsidR="00000000" w:rsidRPr="00000000">
              <w:rPr>
                <w:rFonts w:ascii="Arial Narrow" w:cs="Arial Narrow" w:eastAsia="Arial Narrow" w:hAnsi="Arial Narrow"/>
                <w:sz w:val="22"/>
                <w:szCs w:val="22"/>
                <w:rtl w:val="0"/>
              </w:rPr>
              <w:t xml:space="preserve">New Brand: 0 - 300 words.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E">
            <w:pPr>
              <w:widowControl w:val="0"/>
              <w:rPr>
                <w:rFonts w:ascii="Arial Narrow" w:cs="Arial Narrow" w:eastAsia="Arial Narrow" w:hAnsi="Arial Narrow"/>
                <w:b w:val="1"/>
                <w:sz w:val="22"/>
                <w:szCs w:val="22"/>
              </w:rPr>
            </w:pPr>
            <w:r w:rsidDel="00000000" w:rsidR="00000000" w:rsidRPr="00000000">
              <w:rPr>
                <w:rFonts w:ascii="Arial Narrow" w:cs="Arial Narrow" w:eastAsia="Arial Narrow" w:hAnsi="Arial Narrow"/>
                <w:b w:val="1"/>
                <w:sz w:val="22"/>
                <w:szCs w:val="22"/>
                <w:rtl w:val="0"/>
              </w:rPr>
              <w:t xml:space="preserve">User Testing</w:t>
            </w:r>
          </w:p>
        </w:tc>
        <w:tc>
          <w:tcPr>
            <w:shd w:fill="auto" w:val="clear"/>
            <w:tcMar>
              <w:top w:w="100.0" w:type="dxa"/>
              <w:left w:w="100.0" w:type="dxa"/>
              <w:bottom w:w="100.0" w:type="dxa"/>
              <w:right w:w="100.0" w:type="dxa"/>
            </w:tcMar>
            <w:vAlign w:val="top"/>
          </w:tcPr>
          <w:p w:rsidR="00000000" w:rsidDel="00000000" w:rsidP="00000000" w:rsidRDefault="00000000" w:rsidRPr="00000000" w14:paraId="0000002F">
            <w:pPr>
              <w:widowControl w:val="0"/>
              <w:rPr>
                <w:rFonts w:ascii="Arial Narrow" w:cs="Arial Narrow" w:eastAsia="Arial Narrow" w:hAnsi="Arial Narrow"/>
                <w:sz w:val="22"/>
                <w:szCs w:val="22"/>
              </w:rPr>
            </w:pPr>
            <w:r w:rsidDel="00000000" w:rsidR="00000000" w:rsidRPr="00000000">
              <w:rPr>
                <w:rFonts w:ascii="Arial Narrow" w:cs="Arial Narrow" w:eastAsia="Arial Narrow" w:hAnsi="Arial Narrow"/>
                <w:sz w:val="22"/>
                <w:szCs w:val="22"/>
                <w:rtl w:val="0"/>
              </w:rPr>
              <w:t xml:space="preserve">N/A</w:t>
            </w:r>
          </w:p>
        </w:tc>
        <w:tc>
          <w:tcPr>
            <w:shd w:fill="auto" w:val="clear"/>
            <w:tcMar>
              <w:top w:w="100.0" w:type="dxa"/>
              <w:left w:w="100.0" w:type="dxa"/>
              <w:bottom w:w="100.0" w:type="dxa"/>
              <w:right w:w="100.0" w:type="dxa"/>
            </w:tcMar>
            <w:vAlign w:val="top"/>
          </w:tcPr>
          <w:p w:rsidR="00000000" w:rsidDel="00000000" w:rsidP="00000000" w:rsidRDefault="00000000" w:rsidRPr="00000000" w14:paraId="00000030">
            <w:pPr>
              <w:widowControl w:val="0"/>
              <w:rPr>
                <w:rFonts w:ascii="Arial Narrow" w:cs="Arial Narrow" w:eastAsia="Arial Narrow" w:hAnsi="Arial Narrow"/>
                <w:b w:val="1"/>
                <w:sz w:val="22"/>
                <w:szCs w:val="22"/>
              </w:rPr>
            </w:pPr>
            <w:r w:rsidDel="00000000" w:rsidR="00000000" w:rsidRPr="00000000">
              <w:rPr>
                <w:rFonts w:ascii="Arial Narrow" w:cs="Arial Narrow" w:eastAsia="Arial Narrow" w:hAnsi="Arial Narrow"/>
                <w:b w:val="1"/>
                <w:sz w:val="22"/>
                <w:szCs w:val="22"/>
                <w:rtl w:val="0"/>
              </w:rPr>
              <w:t xml:space="preserve">No-Scale:</w:t>
            </w:r>
          </w:p>
          <w:p w:rsidR="00000000" w:rsidDel="00000000" w:rsidP="00000000" w:rsidRDefault="00000000" w:rsidRPr="00000000" w14:paraId="00000031">
            <w:pPr>
              <w:widowControl w:val="0"/>
              <w:numPr>
                <w:ilvl w:val="0"/>
                <w:numId w:val="5"/>
              </w:numPr>
              <w:ind w:left="720" w:hanging="360"/>
              <w:rPr>
                <w:rFonts w:ascii="Arial Narrow" w:cs="Arial Narrow" w:eastAsia="Arial Narrow" w:hAnsi="Arial Narrow"/>
                <w:sz w:val="22"/>
                <w:szCs w:val="22"/>
              </w:rPr>
            </w:pPr>
            <w:r w:rsidDel="00000000" w:rsidR="00000000" w:rsidRPr="00000000">
              <w:rPr>
                <w:rFonts w:ascii="Arial Narrow" w:cs="Arial Narrow" w:eastAsia="Arial Narrow" w:hAnsi="Arial Narrow"/>
                <w:sz w:val="22"/>
                <w:szCs w:val="22"/>
                <w:rtl w:val="0"/>
              </w:rPr>
              <w:t xml:space="preserve">End-User BLV Volunteers</w:t>
            </w:r>
          </w:p>
          <w:p w:rsidR="00000000" w:rsidDel="00000000" w:rsidP="00000000" w:rsidRDefault="00000000" w:rsidRPr="00000000" w14:paraId="00000032">
            <w:pPr>
              <w:widowControl w:val="0"/>
              <w:rPr>
                <w:rFonts w:ascii="Arial Narrow" w:cs="Arial Narrow" w:eastAsia="Arial Narrow" w:hAnsi="Arial Narrow"/>
                <w:b w:val="1"/>
                <w:sz w:val="22"/>
                <w:szCs w:val="22"/>
              </w:rPr>
            </w:pPr>
            <w:r w:rsidDel="00000000" w:rsidR="00000000" w:rsidRPr="00000000">
              <w:rPr>
                <w:rFonts w:ascii="Arial Narrow" w:cs="Arial Narrow" w:eastAsia="Arial Narrow" w:hAnsi="Arial Narrow"/>
                <w:b w:val="1"/>
                <w:sz w:val="22"/>
                <w:szCs w:val="22"/>
                <w:rtl w:val="0"/>
              </w:rPr>
              <w:t xml:space="preserve">Scale:</w:t>
            </w:r>
          </w:p>
          <w:p w:rsidR="00000000" w:rsidDel="00000000" w:rsidP="00000000" w:rsidRDefault="00000000" w:rsidRPr="00000000" w14:paraId="00000033">
            <w:pPr>
              <w:widowControl w:val="0"/>
              <w:numPr>
                <w:ilvl w:val="0"/>
                <w:numId w:val="2"/>
              </w:numPr>
              <w:ind w:left="720" w:hanging="360"/>
              <w:rPr>
                <w:rFonts w:ascii="Arial Narrow" w:cs="Arial Narrow" w:eastAsia="Arial Narrow" w:hAnsi="Arial Narrow"/>
                <w:sz w:val="22"/>
                <w:szCs w:val="22"/>
              </w:rPr>
            </w:pPr>
            <w:r w:rsidDel="00000000" w:rsidR="00000000" w:rsidRPr="00000000">
              <w:rPr>
                <w:rFonts w:ascii="Arial Narrow" w:cs="Arial Narrow" w:eastAsia="Arial Narrow" w:hAnsi="Arial Narrow"/>
                <w:sz w:val="22"/>
                <w:szCs w:val="22"/>
                <w:rtl w:val="0"/>
              </w:rPr>
              <w:t xml:space="preserve">BLV Users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4">
            <w:pPr>
              <w:widowControl w:val="0"/>
              <w:rPr>
                <w:rFonts w:ascii="Arial Narrow" w:cs="Arial Narrow" w:eastAsia="Arial Narrow" w:hAnsi="Arial Narrow"/>
                <w:b w:val="1"/>
                <w:sz w:val="22"/>
                <w:szCs w:val="22"/>
              </w:rPr>
            </w:pPr>
            <w:r w:rsidDel="00000000" w:rsidR="00000000" w:rsidRPr="00000000">
              <w:rPr>
                <w:rFonts w:ascii="Arial Narrow" w:cs="Arial Narrow" w:eastAsia="Arial Narrow" w:hAnsi="Arial Narrow"/>
                <w:b w:val="1"/>
                <w:sz w:val="22"/>
                <w:szCs w:val="22"/>
                <w:rtl w:val="0"/>
              </w:rPr>
              <w:t xml:space="preserve">Regulatory Costs</w:t>
            </w:r>
          </w:p>
        </w:tc>
        <w:tc>
          <w:tcPr>
            <w:shd w:fill="auto" w:val="clear"/>
            <w:tcMar>
              <w:top w:w="100.0" w:type="dxa"/>
              <w:left w:w="100.0" w:type="dxa"/>
              <w:bottom w:w="100.0" w:type="dxa"/>
              <w:right w:w="100.0" w:type="dxa"/>
            </w:tcMar>
            <w:vAlign w:val="top"/>
          </w:tcPr>
          <w:p w:rsidR="00000000" w:rsidDel="00000000" w:rsidP="00000000" w:rsidRDefault="00000000" w:rsidRPr="00000000" w14:paraId="00000035">
            <w:pPr>
              <w:widowControl w:val="0"/>
              <w:rPr>
                <w:rFonts w:ascii="Arial Narrow" w:cs="Arial Narrow" w:eastAsia="Arial Narrow" w:hAnsi="Arial Narrow"/>
                <w:sz w:val="22"/>
                <w:szCs w:val="22"/>
              </w:rPr>
            </w:pPr>
            <w:r w:rsidDel="00000000" w:rsidR="00000000" w:rsidRPr="00000000">
              <w:rPr>
                <w:rFonts w:ascii="Arial Narrow" w:cs="Arial Narrow" w:eastAsia="Arial Narrow" w:hAnsi="Arial Narrow"/>
                <w:sz w:val="22"/>
                <w:szCs w:val="22"/>
                <w:rtl w:val="0"/>
              </w:rPr>
              <w:t xml:space="preserve">N/A</w:t>
            </w:r>
          </w:p>
        </w:tc>
        <w:tc>
          <w:tcPr>
            <w:shd w:fill="auto" w:val="clear"/>
            <w:tcMar>
              <w:top w:w="100.0" w:type="dxa"/>
              <w:left w:w="100.0" w:type="dxa"/>
              <w:bottom w:w="100.0" w:type="dxa"/>
              <w:right w:w="100.0" w:type="dxa"/>
            </w:tcMar>
            <w:vAlign w:val="top"/>
          </w:tcPr>
          <w:p w:rsidR="00000000" w:rsidDel="00000000" w:rsidP="00000000" w:rsidRDefault="00000000" w:rsidRPr="00000000" w14:paraId="00000036">
            <w:pPr>
              <w:widowControl w:val="0"/>
              <w:rPr>
                <w:rFonts w:ascii="Arial Narrow" w:cs="Arial Narrow" w:eastAsia="Arial Narrow" w:hAnsi="Arial Narrow"/>
                <w:sz w:val="22"/>
                <w:szCs w:val="22"/>
              </w:rPr>
            </w:pPr>
            <w:r w:rsidDel="00000000" w:rsidR="00000000" w:rsidRPr="00000000">
              <w:rPr>
                <w:rFonts w:ascii="Arial Narrow" w:cs="Arial Narrow" w:eastAsia="Arial Narrow" w:hAnsi="Arial Narrow"/>
                <w:sz w:val="22"/>
                <w:szCs w:val="22"/>
                <w:rtl w:val="0"/>
              </w:rPr>
              <w:t xml:space="preserve">N/A</w:t>
            </w:r>
          </w:p>
        </w:tc>
      </w:tr>
    </w:tbl>
    <w:p w:rsidR="00000000" w:rsidDel="00000000" w:rsidP="00000000" w:rsidRDefault="00000000" w:rsidRPr="00000000" w14:paraId="00000037">
      <w:pPr>
        <w:rPr>
          <w:rFonts w:ascii="Arial Narrow" w:cs="Arial Narrow" w:eastAsia="Arial Narrow" w:hAnsi="Arial Narrow"/>
          <w:b w:val="1"/>
          <w:sz w:val="22"/>
          <w:szCs w:val="22"/>
        </w:rPr>
      </w:pPr>
      <w:r w:rsidDel="00000000" w:rsidR="00000000" w:rsidRPr="00000000">
        <w:rPr>
          <w:rtl w:val="0"/>
        </w:rPr>
      </w:r>
    </w:p>
    <w:p w:rsidR="00000000" w:rsidDel="00000000" w:rsidP="00000000" w:rsidRDefault="00000000" w:rsidRPr="00000000" w14:paraId="00000038">
      <w:pPr>
        <w:numPr>
          <w:ilvl w:val="0"/>
          <w:numId w:val="13"/>
        </w:numPr>
        <w:ind w:left="720" w:hanging="360"/>
        <w:rPr>
          <w:rFonts w:ascii="Arial Narrow" w:cs="Arial Narrow" w:eastAsia="Arial Narrow" w:hAnsi="Arial Narrow"/>
          <w:sz w:val="22"/>
          <w:szCs w:val="22"/>
        </w:rPr>
      </w:pPr>
      <w:r w:rsidDel="00000000" w:rsidR="00000000" w:rsidRPr="00000000">
        <w:rPr>
          <w:rFonts w:ascii="Arial Narrow" w:cs="Arial Narrow" w:eastAsia="Arial Narrow" w:hAnsi="Arial Narrow"/>
          <w:sz w:val="22"/>
          <w:szCs w:val="22"/>
          <w:rtl w:val="0"/>
        </w:rPr>
        <w:t xml:space="preserve">What are the other anticipated costs associated with the product? Consider regulatory, patenting, clinical trials, labour costs, etc</w:t>
      </w:r>
      <w:r w:rsidDel="00000000" w:rsidR="00000000" w:rsidRPr="00000000">
        <w:rPr>
          <w:rtl w:val="0"/>
        </w:rPr>
      </w:r>
    </w:p>
    <w:tbl>
      <w:tblPr>
        <w:tblStyle w:val="Table3"/>
        <w:tblW w:w="9700.0" w:type="dxa"/>
        <w:jc w:val="left"/>
        <w:tblInd w:w="765.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120"/>
        <w:gridCol w:w="5000"/>
        <w:gridCol w:w="3580"/>
        <w:tblGridChange w:id="0">
          <w:tblGrid>
            <w:gridCol w:w="1120"/>
            <w:gridCol w:w="5000"/>
            <w:gridCol w:w="3580"/>
          </w:tblGrid>
        </w:tblGridChange>
      </w:tblGrid>
      <w:tr>
        <w:trPr>
          <w:cantSplit w:val="0"/>
          <w:trHeight w:val="420" w:hRule="atLeast"/>
          <w:tblHeader w:val="0"/>
        </w:trPr>
        <w:tc>
          <w:tcPr>
            <w:gridSpan w:val="3"/>
            <w:shd w:fill="auto" w:val="clear"/>
            <w:tcMar>
              <w:top w:w="100.0" w:type="dxa"/>
              <w:left w:w="100.0" w:type="dxa"/>
              <w:bottom w:w="100.0" w:type="dxa"/>
              <w:right w:w="100.0" w:type="dxa"/>
            </w:tcMar>
            <w:vAlign w:val="top"/>
          </w:tcPr>
          <w:p w:rsidR="00000000" w:rsidDel="00000000" w:rsidP="00000000" w:rsidRDefault="00000000" w:rsidRPr="00000000" w14:paraId="00000039">
            <w:pPr>
              <w:widowControl w:val="0"/>
              <w:rPr>
                <w:rFonts w:ascii="Arial Narrow" w:cs="Arial Narrow" w:eastAsia="Arial Narrow" w:hAnsi="Arial Narrow"/>
                <w:b w:val="1"/>
                <w:sz w:val="22"/>
                <w:szCs w:val="22"/>
              </w:rPr>
            </w:pPr>
            <w:r w:rsidDel="00000000" w:rsidR="00000000" w:rsidRPr="00000000">
              <w:rPr>
                <w:rFonts w:ascii="Arial Narrow" w:cs="Arial Narrow" w:eastAsia="Arial Narrow" w:hAnsi="Arial Narrow"/>
                <w:b w:val="1"/>
                <w:sz w:val="22"/>
                <w:szCs w:val="22"/>
                <w:rtl w:val="0"/>
              </w:rPr>
              <w:t xml:space="preserve">Marketing</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C">
            <w:pPr>
              <w:widowControl w:val="0"/>
              <w:rPr>
                <w:rFonts w:ascii="Arial Narrow" w:cs="Arial Narrow" w:eastAsia="Arial Narrow" w:hAnsi="Arial Narrow"/>
                <w:b w:val="1"/>
                <w:sz w:val="22"/>
                <w:szCs w:val="22"/>
              </w:rPr>
            </w:pPr>
            <w:r w:rsidDel="00000000" w:rsidR="00000000" w:rsidRPr="00000000">
              <w:rPr>
                <w:rFonts w:ascii="Arial Narrow" w:cs="Arial Narrow" w:eastAsia="Arial Narrow" w:hAnsi="Arial Narrow"/>
                <w:b w:val="1"/>
                <w:sz w:val="22"/>
                <w:szCs w:val="22"/>
                <w:rtl w:val="0"/>
              </w:rPr>
              <w:t xml:space="preserve">Tier</w:t>
            </w:r>
          </w:p>
        </w:tc>
        <w:tc>
          <w:tcPr>
            <w:shd w:fill="auto" w:val="clear"/>
            <w:tcMar>
              <w:top w:w="100.0" w:type="dxa"/>
              <w:left w:w="100.0" w:type="dxa"/>
              <w:bottom w:w="100.0" w:type="dxa"/>
              <w:right w:w="100.0" w:type="dxa"/>
            </w:tcMar>
            <w:vAlign w:val="top"/>
          </w:tcPr>
          <w:p w:rsidR="00000000" w:rsidDel="00000000" w:rsidP="00000000" w:rsidRDefault="00000000" w:rsidRPr="00000000" w14:paraId="0000003D">
            <w:pPr>
              <w:widowControl w:val="0"/>
              <w:rPr>
                <w:rFonts w:ascii="Arial Narrow" w:cs="Arial Narrow" w:eastAsia="Arial Narrow" w:hAnsi="Arial Narrow"/>
                <w:b w:val="1"/>
                <w:sz w:val="22"/>
                <w:szCs w:val="22"/>
              </w:rPr>
            </w:pPr>
            <w:r w:rsidDel="00000000" w:rsidR="00000000" w:rsidRPr="00000000">
              <w:rPr>
                <w:rFonts w:ascii="Arial Narrow" w:cs="Arial Narrow" w:eastAsia="Arial Narrow" w:hAnsi="Arial Narrow"/>
                <w:b w:val="1"/>
                <w:sz w:val="22"/>
                <w:szCs w:val="22"/>
                <w:rtl w:val="0"/>
              </w:rPr>
              <w:t xml:space="preserve">Item</w:t>
            </w:r>
          </w:p>
        </w:tc>
        <w:tc>
          <w:tcPr>
            <w:shd w:fill="auto" w:val="clear"/>
            <w:tcMar>
              <w:top w:w="100.0" w:type="dxa"/>
              <w:left w:w="100.0" w:type="dxa"/>
              <w:bottom w:w="100.0" w:type="dxa"/>
              <w:right w:w="100.0" w:type="dxa"/>
            </w:tcMar>
            <w:vAlign w:val="top"/>
          </w:tcPr>
          <w:p w:rsidR="00000000" w:rsidDel="00000000" w:rsidP="00000000" w:rsidRDefault="00000000" w:rsidRPr="00000000" w14:paraId="0000003E">
            <w:pPr>
              <w:widowControl w:val="0"/>
              <w:rPr>
                <w:rFonts w:ascii="Arial Narrow" w:cs="Arial Narrow" w:eastAsia="Arial Narrow" w:hAnsi="Arial Narrow"/>
                <w:b w:val="1"/>
                <w:sz w:val="22"/>
                <w:szCs w:val="22"/>
              </w:rPr>
            </w:pPr>
            <w:r w:rsidDel="00000000" w:rsidR="00000000" w:rsidRPr="00000000">
              <w:rPr>
                <w:rFonts w:ascii="Arial Narrow" w:cs="Arial Narrow" w:eastAsia="Arial Narrow" w:hAnsi="Arial Narrow"/>
                <w:b w:val="1"/>
                <w:sz w:val="22"/>
                <w:szCs w:val="22"/>
                <w:rtl w:val="0"/>
              </w:rPr>
              <w:t xml:space="preserve">Costs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F">
            <w:pPr>
              <w:widowControl w:val="0"/>
              <w:rPr>
                <w:rFonts w:ascii="Arial Narrow" w:cs="Arial Narrow" w:eastAsia="Arial Narrow" w:hAnsi="Arial Narrow"/>
                <w:sz w:val="22"/>
                <w:szCs w:val="22"/>
              </w:rPr>
            </w:pPr>
            <w:r w:rsidDel="00000000" w:rsidR="00000000" w:rsidRPr="00000000">
              <w:rPr>
                <w:rFonts w:ascii="Arial Narrow" w:cs="Arial Narrow" w:eastAsia="Arial Narrow" w:hAnsi="Arial Narrow"/>
                <w:sz w:val="22"/>
                <w:szCs w:val="22"/>
                <w:rtl w:val="0"/>
              </w:rPr>
              <w:t xml:space="preserve">First Tier (Australia)</w:t>
            </w:r>
          </w:p>
        </w:tc>
        <w:tc>
          <w:tcPr>
            <w:shd w:fill="auto" w:val="clear"/>
            <w:tcMar>
              <w:top w:w="100.0" w:type="dxa"/>
              <w:left w:w="100.0" w:type="dxa"/>
              <w:bottom w:w="100.0" w:type="dxa"/>
              <w:right w:w="100.0" w:type="dxa"/>
            </w:tcMar>
            <w:vAlign w:val="top"/>
          </w:tcPr>
          <w:p w:rsidR="00000000" w:rsidDel="00000000" w:rsidP="00000000" w:rsidRDefault="00000000" w:rsidRPr="00000000" w14:paraId="00000040">
            <w:pPr>
              <w:widowControl w:val="0"/>
              <w:numPr>
                <w:ilvl w:val="0"/>
                <w:numId w:val="8"/>
              </w:numPr>
              <w:ind w:left="720" w:hanging="360"/>
              <w:rPr>
                <w:rFonts w:ascii="Arial Narrow" w:cs="Arial Narrow" w:eastAsia="Arial Narrow" w:hAnsi="Arial Narrow"/>
                <w:sz w:val="22"/>
                <w:szCs w:val="22"/>
              </w:rPr>
            </w:pPr>
            <w:r w:rsidDel="00000000" w:rsidR="00000000" w:rsidRPr="00000000">
              <w:rPr>
                <w:rFonts w:ascii="Arial Narrow" w:cs="Arial Narrow" w:eastAsia="Arial Narrow" w:hAnsi="Arial Narrow"/>
                <w:b w:val="1"/>
                <w:sz w:val="22"/>
                <w:szCs w:val="22"/>
                <w:rtl w:val="0"/>
              </w:rPr>
              <w:t xml:space="preserve">Launch: </w:t>
            </w:r>
            <w:r w:rsidDel="00000000" w:rsidR="00000000" w:rsidRPr="00000000">
              <w:rPr>
                <w:rFonts w:ascii="Arial Narrow" w:cs="Arial Narrow" w:eastAsia="Arial Narrow" w:hAnsi="Arial Narrow"/>
                <w:sz w:val="22"/>
                <w:szCs w:val="22"/>
                <w:rtl w:val="0"/>
              </w:rPr>
              <w:t xml:space="preserve">Three-month awareness campaign involving:</w:t>
            </w:r>
          </w:p>
          <w:p w:rsidR="00000000" w:rsidDel="00000000" w:rsidP="00000000" w:rsidRDefault="00000000" w:rsidRPr="00000000" w14:paraId="00000041">
            <w:pPr>
              <w:widowControl w:val="0"/>
              <w:numPr>
                <w:ilvl w:val="1"/>
                <w:numId w:val="8"/>
              </w:numPr>
              <w:ind w:left="1440" w:hanging="360"/>
              <w:rPr>
                <w:rFonts w:ascii="Arial Narrow" w:cs="Arial Narrow" w:eastAsia="Arial Narrow" w:hAnsi="Arial Narrow"/>
                <w:sz w:val="22"/>
                <w:szCs w:val="22"/>
              </w:rPr>
            </w:pPr>
            <w:r w:rsidDel="00000000" w:rsidR="00000000" w:rsidRPr="00000000">
              <w:rPr>
                <w:rFonts w:ascii="Arial Narrow" w:cs="Arial Narrow" w:eastAsia="Arial Narrow" w:hAnsi="Arial Narrow"/>
                <w:sz w:val="22"/>
                <w:szCs w:val="22"/>
                <w:rtl w:val="0"/>
              </w:rPr>
              <w:t xml:space="preserve">Advocacy groups and service providers (e.g. Blind Vision Australia, NextSense, Blind Citizens Australia)</w:t>
            </w:r>
          </w:p>
          <w:p w:rsidR="00000000" w:rsidDel="00000000" w:rsidP="00000000" w:rsidRDefault="00000000" w:rsidRPr="00000000" w14:paraId="00000042">
            <w:pPr>
              <w:widowControl w:val="0"/>
              <w:numPr>
                <w:ilvl w:val="2"/>
                <w:numId w:val="8"/>
              </w:numPr>
              <w:ind w:left="2160" w:hanging="360"/>
              <w:rPr>
                <w:rFonts w:ascii="Arial Narrow" w:cs="Arial Narrow" w:eastAsia="Arial Narrow" w:hAnsi="Arial Narrow"/>
                <w:sz w:val="22"/>
                <w:szCs w:val="22"/>
              </w:rPr>
            </w:pPr>
            <w:sdt>
              <w:sdtPr>
                <w:tag w:val="goog_rdk_0"/>
              </w:sdtPr>
              <w:sdtContent>
                <w:r w:rsidDel="00000000" w:rsidR="00000000" w:rsidRPr="00000000">
                  <w:rPr>
                    <w:rFonts w:ascii="Arial Unicode MS" w:cs="Arial Unicode MS" w:eastAsia="Arial Unicode MS" w:hAnsi="Arial Unicode MS"/>
                    <w:sz w:val="22"/>
                    <w:szCs w:val="22"/>
                    <w:rtl w:val="0"/>
                  </w:rPr>
                  <w:t xml:space="preserve">Support Workers, Programs &amp; Official Channels → endorsement</w:t>
                </w:r>
              </w:sdtContent>
            </w:sdt>
          </w:p>
          <w:p w:rsidR="00000000" w:rsidDel="00000000" w:rsidP="00000000" w:rsidRDefault="00000000" w:rsidRPr="00000000" w14:paraId="00000043">
            <w:pPr>
              <w:widowControl w:val="0"/>
              <w:numPr>
                <w:ilvl w:val="2"/>
                <w:numId w:val="8"/>
              </w:numPr>
              <w:ind w:left="2160" w:hanging="360"/>
              <w:rPr>
                <w:rFonts w:ascii="Arial Narrow" w:cs="Arial Narrow" w:eastAsia="Arial Narrow" w:hAnsi="Arial Narrow"/>
                <w:sz w:val="22"/>
                <w:szCs w:val="22"/>
              </w:rPr>
            </w:pPr>
            <w:sdt>
              <w:sdtPr>
                <w:tag w:val="goog_rdk_1"/>
              </w:sdtPr>
              <w:sdtContent>
                <w:r w:rsidDel="00000000" w:rsidR="00000000" w:rsidRPr="00000000">
                  <w:rPr>
                    <w:rFonts w:ascii="Arial Unicode MS" w:cs="Arial Unicode MS" w:eastAsia="Arial Unicode MS" w:hAnsi="Arial Unicode MS"/>
                    <w:sz w:val="22"/>
                    <w:szCs w:val="22"/>
                    <w:rtl w:val="0"/>
                  </w:rPr>
                  <w:t xml:space="preserve">User Networks → word-of-mouth</w:t>
                </w:r>
              </w:sdtContent>
            </w:sdt>
          </w:p>
          <w:p w:rsidR="00000000" w:rsidDel="00000000" w:rsidP="00000000" w:rsidRDefault="00000000" w:rsidRPr="00000000" w14:paraId="00000044">
            <w:pPr>
              <w:widowControl w:val="0"/>
              <w:numPr>
                <w:ilvl w:val="2"/>
                <w:numId w:val="8"/>
              </w:numPr>
              <w:ind w:left="2160" w:hanging="360"/>
              <w:rPr>
                <w:rFonts w:ascii="Arial Narrow" w:cs="Arial Narrow" w:eastAsia="Arial Narrow" w:hAnsi="Arial Narrow"/>
                <w:sz w:val="22"/>
                <w:szCs w:val="22"/>
              </w:rPr>
            </w:pPr>
            <w:sdt>
              <w:sdtPr>
                <w:tag w:val="goog_rdk_2"/>
              </w:sdtPr>
              <w:sdtContent>
                <w:r w:rsidDel="00000000" w:rsidR="00000000" w:rsidRPr="00000000">
                  <w:rPr>
                    <w:rFonts w:ascii="Arial Unicode MS" w:cs="Arial Unicode MS" w:eastAsia="Arial Unicode MS" w:hAnsi="Arial Unicode MS"/>
                    <w:sz w:val="22"/>
                    <w:szCs w:val="22"/>
                    <w:rtl w:val="0"/>
                  </w:rPr>
                  <w:t xml:space="preserve">Talking Vision → radio advertisements </w:t>
                </w:r>
              </w:sdtContent>
            </w:sdt>
          </w:p>
          <w:p w:rsidR="00000000" w:rsidDel="00000000" w:rsidP="00000000" w:rsidRDefault="00000000" w:rsidRPr="00000000" w14:paraId="00000045">
            <w:pPr>
              <w:widowControl w:val="0"/>
              <w:numPr>
                <w:ilvl w:val="1"/>
                <w:numId w:val="8"/>
              </w:numPr>
              <w:ind w:left="1440" w:hanging="360"/>
              <w:rPr>
                <w:rFonts w:ascii="Arial Narrow" w:cs="Arial Narrow" w:eastAsia="Arial Narrow" w:hAnsi="Arial Narrow"/>
                <w:sz w:val="22"/>
                <w:szCs w:val="22"/>
              </w:rPr>
            </w:pPr>
            <w:r w:rsidDel="00000000" w:rsidR="00000000" w:rsidRPr="00000000">
              <w:rPr>
                <w:rFonts w:ascii="Arial Narrow" w:cs="Arial Narrow" w:eastAsia="Arial Narrow" w:hAnsi="Arial Narrow"/>
                <w:sz w:val="22"/>
                <w:szCs w:val="22"/>
                <w:rtl w:val="0"/>
              </w:rPr>
              <w:t xml:space="preserve">Physicians</w:t>
            </w:r>
          </w:p>
          <w:p w:rsidR="00000000" w:rsidDel="00000000" w:rsidP="00000000" w:rsidRDefault="00000000" w:rsidRPr="00000000" w14:paraId="00000046">
            <w:pPr>
              <w:widowControl w:val="0"/>
              <w:numPr>
                <w:ilvl w:val="1"/>
                <w:numId w:val="8"/>
              </w:numPr>
              <w:ind w:left="1440" w:hanging="360"/>
              <w:rPr>
                <w:rFonts w:ascii="Arial Narrow" w:cs="Arial Narrow" w:eastAsia="Arial Narrow" w:hAnsi="Arial Narrow"/>
                <w:sz w:val="22"/>
                <w:szCs w:val="22"/>
              </w:rPr>
            </w:pPr>
            <w:r w:rsidDel="00000000" w:rsidR="00000000" w:rsidRPr="00000000">
              <w:rPr>
                <w:rFonts w:ascii="Arial Narrow" w:cs="Arial Narrow" w:eastAsia="Arial Narrow" w:hAnsi="Arial Narrow"/>
                <w:sz w:val="22"/>
                <w:szCs w:val="22"/>
                <w:rtl w:val="0"/>
              </w:rPr>
              <w:t xml:space="preserve">Government</w:t>
            </w:r>
          </w:p>
          <w:p w:rsidR="00000000" w:rsidDel="00000000" w:rsidP="00000000" w:rsidRDefault="00000000" w:rsidRPr="00000000" w14:paraId="00000047">
            <w:pPr>
              <w:widowControl w:val="0"/>
              <w:numPr>
                <w:ilvl w:val="0"/>
                <w:numId w:val="8"/>
              </w:numPr>
              <w:ind w:left="720" w:hanging="360"/>
              <w:rPr>
                <w:rFonts w:ascii="Arial Narrow" w:cs="Arial Narrow" w:eastAsia="Arial Narrow" w:hAnsi="Arial Narrow"/>
                <w:b w:val="1"/>
                <w:sz w:val="22"/>
                <w:szCs w:val="22"/>
              </w:rPr>
            </w:pPr>
            <w:r w:rsidDel="00000000" w:rsidR="00000000" w:rsidRPr="00000000">
              <w:rPr>
                <w:rFonts w:ascii="Arial Narrow" w:cs="Arial Narrow" w:eastAsia="Arial Narrow" w:hAnsi="Arial Narrow"/>
                <w:b w:val="1"/>
                <w:sz w:val="22"/>
                <w:szCs w:val="22"/>
                <w:rtl w:val="0"/>
              </w:rPr>
              <w:t xml:space="preserve">Ongoing Promotion:</w:t>
            </w:r>
            <w:r w:rsidDel="00000000" w:rsidR="00000000" w:rsidRPr="00000000">
              <w:rPr>
                <w:rtl w:val="0"/>
              </w:rPr>
            </w:r>
          </w:p>
          <w:p w:rsidR="00000000" w:rsidDel="00000000" w:rsidP="00000000" w:rsidRDefault="00000000" w:rsidRPr="00000000" w14:paraId="00000048">
            <w:pPr>
              <w:widowControl w:val="0"/>
              <w:numPr>
                <w:ilvl w:val="1"/>
                <w:numId w:val="8"/>
              </w:numPr>
              <w:ind w:left="1440" w:hanging="360"/>
              <w:rPr>
                <w:rFonts w:ascii="Arial Narrow" w:cs="Arial Narrow" w:eastAsia="Arial Narrow" w:hAnsi="Arial Narrow"/>
                <w:sz w:val="22"/>
                <w:szCs w:val="22"/>
              </w:rPr>
            </w:pPr>
            <w:r w:rsidDel="00000000" w:rsidR="00000000" w:rsidRPr="00000000">
              <w:rPr>
                <w:rFonts w:ascii="Arial Narrow" w:cs="Arial Narrow" w:eastAsia="Arial Narrow" w:hAnsi="Arial Narrow"/>
                <w:sz w:val="22"/>
                <w:szCs w:val="22"/>
                <w:rtl w:val="0"/>
              </w:rPr>
              <w:t xml:space="preserve">Word-Of-Mouth</w:t>
            </w:r>
          </w:p>
        </w:tc>
        <w:tc>
          <w:tcPr>
            <w:shd w:fill="auto" w:val="clear"/>
            <w:tcMar>
              <w:top w:w="100.0" w:type="dxa"/>
              <w:left w:w="100.0" w:type="dxa"/>
              <w:bottom w:w="100.0" w:type="dxa"/>
              <w:right w:w="100.0" w:type="dxa"/>
            </w:tcMar>
            <w:vAlign w:val="top"/>
          </w:tcPr>
          <w:p w:rsidR="00000000" w:rsidDel="00000000" w:rsidP="00000000" w:rsidRDefault="00000000" w:rsidRPr="00000000" w14:paraId="00000049">
            <w:pPr>
              <w:widowControl w:val="0"/>
              <w:rPr>
                <w:rFonts w:ascii="Arial Narrow" w:cs="Arial Narrow" w:eastAsia="Arial Narrow" w:hAnsi="Arial Narrow"/>
                <w:sz w:val="22"/>
                <w:szCs w:val="22"/>
              </w:rPr>
            </w:pPr>
            <w:r w:rsidDel="00000000" w:rsidR="00000000" w:rsidRPr="00000000">
              <w:rPr>
                <w:rFonts w:ascii="Arial Narrow" w:cs="Arial Narrow" w:eastAsia="Arial Narrow" w:hAnsi="Arial Narrow"/>
                <w:sz w:val="22"/>
                <w:szCs w:val="22"/>
                <w:rtl w:val="0"/>
              </w:rPr>
              <w:t xml:space="preserve">$10,000</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A">
            <w:pPr>
              <w:widowControl w:val="0"/>
              <w:rPr>
                <w:rFonts w:ascii="Arial Narrow" w:cs="Arial Narrow" w:eastAsia="Arial Narrow" w:hAnsi="Arial Narrow"/>
                <w:sz w:val="22"/>
                <w:szCs w:val="22"/>
              </w:rPr>
            </w:pPr>
            <w:r w:rsidDel="00000000" w:rsidR="00000000" w:rsidRPr="00000000">
              <w:rPr>
                <w:rFonts w:ascii="Arial Narrow" w:cs="Arial Narrow" w:eastAsia="Arial Narrow" w:hAnsi="Arial Narrow"/>
                <w:sz w:val="22"/>
                <w:szCs w:val="22"/>
                <w:rtl w:val="0"/>
              </w:rPr>
              <w:t xml:space="preserve">Second Tier (US)</w:t>
            </w:r>
          </w:p>
        </w:tc>
        <w:tc>
          <w:tcPr>
            <w:shd w:fill="auto" w:val="clear"/>
            <w:tcMar>
              <w:top w:w="100.0" w:type="dxa"/>
              <w:left w:w="100.0" w:type="dxa"/>
              <w:bottom w:w="100.0" w:type="dxa"/>
              <w:right w:w="100.0" w:type="dxa"/>
            </w:tcMar>
            <w:vAlign w:val="top"/>
          </w:tcPr>
          <w:p w:rsidR="00000000" w:rsidDel="00000000" w:rsidP="00000000" w:rsidRDefault="00000000" w:rsidRPr="00000000" w14:paraId="0000004B">
            <w:pPr>
              <w:widowControl w:val="0"/>
              <w:numPr>
                <w:ilvl w:val="0"/>
                <w:numId w:val="6"/>
              </w:numPr>
              <w:ind w:left="720" w:hanging="360"/>
              <w:rPr>
                <w:rFonts w:ascii="Arial Narrow" w:cs="Arial Narrow" w:eastAsia="Arial Narrow" w:hAnsi="Arial Narrow"/>
                <w:b w:val="1"/>
                <w:sz w:val="22"/>
                <w:szCs w:val="22"/>
              </w:rPr>
            </w:pPr>
            <w:r w:rsidDel="00000000" w:rsidR="00000000" w:rsidRPr="00000000">
              <w:rPr>
                <w:rFonts w:ascii="Arial Narrow" w:cs="Arial Narrow" w:eastAsia="Arial Narrow" w:hAnsi="Arial Narrow"/>
                <w:b w:val="1"/>
                <w:sz w:val="22"/>
                <w:szCs w:val="22"/>
                <w:rtl w:val="0"/>
              </w:rPr>
              <w:t xml:space="preserve">Launch: </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C">
            <w:pPr>
              <w:widowControl w:val="0"/>
              <w:rPr>
                <w:rFonts w:ascii="Arial Narrow" w:cs="Arial Narrow" w:eastAsia="Arial Narrow" w:hAnsi="Arial Narrow"/>
                <w:sz w:val="22"/>
                <w:szCs w:val="22"/>
              </w:rPr>
            </w:pPr>
            <w:r w:rsidDel="00000000" w:rsidR="00000000" w:rsidRPr="00000000">
              <w:rPr>
                <w:rtl w:val="0"/>
              </w:rPr>
            </w:r>
          </w:p>
        </w:tc>
      </w:tr>
    </w:tbl>
    <w:p w:rsidR="00000000" w:rsidDel="00000000" w:rsidP="00000000" w:rsidRDefault="00000000" w:rsidRPr="00000000" w14:paraId="0000004D">
      <w:pPr>
        <w:rPr>
          <w:rFonts w:ascii="Arial Narrow" w:cs="Arial Narrow" w:eastAsia="Arial Narrow" w:hAnsi="Arial Narrow"/>
          <w:sz w:val="22"/>
          <w:szCs w:val="22"/>
        </w:rPr>
      </w:pPr>
      <w:r w:rsidDel="00000000" w:rsidR="00000000" w:rsidRPr="00000000">
        <w:rPr>
          <w:rtl w:val="0"/>
        </w:rPr>
      </w:r>
    </w:p>
    <w:p w:rsidR="00000000" w:rsidDel="00000000" w:rsidP="00000000" w:rsidRDefault="00000000" w:rsidRPr="00000000" w14:paraId="0000004E">
      <w:pPr>
        <w:rPr>
          <w:rFonts w:ascii="Arial Narrow" w:cs="Arial Narrow" w:eastAsia="Arial Narrow" w:hAnsi="Arial Narrow"/>
          <w:sz w:val="22"/>
          <w:szCs w:val="22"/>
        </w:rPr>
      </w:pPr>
      <w:r w:rsidDel="00000000" w:rsidR="00000000" w:rsidRPr="00000000">
        <w:rPr>
          <w:rFonts w:ascii="Arial Narrow" w:cs="Arial Narrow" w:eastAsia="Arial Narrow" w:hAnsi="Arial Narrow"/>
          <w:b w:val="1"/>
          <w:sz w:val="22"/>
          <w:szCs w:val="22"/>
          <w:rtl w:val="0"/>
        </w:rPr>
        <w:t xml:space="preserve">Business Model - Revenue/Reimbursement</w:t>
      </w:r>
      <w:r w:rsidDel="00000000" w:rsidR="00000000" w:rsidRPr="00000000">
        <w:rPr>
          <w:rtl w:val="0"/>
        </w:rPr>
      </w:r>
    </w:p>
    <w:p w:rsidR="00000000" w:rsidDel="00000000" w:rsidP="00000000" w:rsidRDefault="00000000" w:rsidRPr="00000000" w14:paraId="0000004F">
      <w:pPr>
        <w:numPr>
          <w:ilvl w:val="0"/>
          <w:numId w:val="9"/>
        </w:numPr>
        <w:ind w:left="720" w:hanging="360"/>
        <w:rPr>
          <w:rFonts w:ascii="Arial Narrow" w:cs="Arial Narrow" w:eastAsia="Arial Narrow" w:hAnsi="Arial Narrow"/>
          <w:b w:val="1"/>
          <w:sz w:val="22"/>
          <w:szCs w:val="22"/>
        </w:rPr>
      </w:pPr>
      <w:r w:rsidDel="00000000" w:rsidR="00000000" w:rsidRPr="00000000">
        <w:rPr>
          <w:rFonts w:ascii="Arial Narrow" w:cs="Arial Narrow" w:eastAsia="Arial Narrow" w:hAnsi="Arial Narrow"/>
          <w:b w:val="1"/>
          <w:sz w:val="22"/>
          <w:szCs w:val="22"/>
          <w:rtl w:val="0"/>
        </w:rPr>
        <w:t xml:space="preserve">Who pays for it? </w:t>
      </w:r>
      <w:r w:rsidDel="00000000" w:rsidR="00000000" w:rsidRPr="00000000">
        <w:rPr>
          <w:rtl w:val="0"/>
        </w:rPr>
      </w:r>
    </w:p>
    <w:p w:rsidR="00000000" w:rsidDel="00000000" w:rsidP="00000000" w:rsidRDefault="00000000" w:rsidRPr="00000000" w14:paraId="00000050">
      <w:pPr>
        <w:numPr>
          <w:ilvl w:val="1"/>
          <w:numId w:val="9"/>
        </w:numPr>
        <w:ind w:left="1440" w:hanging="360"/>
        <w:rPr>
          <w:rFonts w:ascii="Arial Narrow" w:cs="Arial Narrow" w:eastAsia="Arial Narrow" w:hAnsi="Arial Narrow"/>
          <w:sz w:val="22"/>
          <w:szCs w:val="22"/>
        </w:rPr>
      </w:pPr>
      <w:r w:rsidDel="00000000" w:rsidR="00000000" w:rsidRPr="00000000">
        <w:rPr>
          <w:rFonts w:ascii="Arial Narrow" w:cs="Arial Narrow" w:eastAsia="Arial Narrow" w:hAnsi="Arial Narrow"/>
          <w:sz w:val="22"/>
          <w:szCs w:val="22"/>
          <w:rtl w:val="0"/>
        </w:rPr>
        <w:t xml:space="preserve">End-users pay for the service (annotation, maintenance and development).</w:t>
      </w:r>
    </w:p>
    <w:p w:rsidR="00000000" w:rsidDel="00000000" w:rsidP="00000000" w:rsidRDefault="00000000" w:rsidRPr="00000000" w14:paraId="00000051">
      <w:pPr>
        <w:numPr>
          <w:ilvl w:val="1"/>
          <w:numId w:val="9"/>
        </w:numPr>
        <w:ind w:left="1440" w:hanging="360"/>
        <w:rPr>
          <w:rFonts w:ascii="Arial Narrow" w:cs="Arial Narrow" w:eastAsia="Arial Narrow" w:hAnsi="Arial Narrow"/>
          <w:sz w:val="22"/>
          <w:szCs w:val="22"/>
        </w:rPr>
      </w:pPr>
      <w:r w:rsidDel="00000000" w:rsidR="00000000" w:rsidRPr="00000000">
        <w:rPr>
          <w:rFonts w:ascii="Arial Narrow" w:cs="Arial Narrow" w:eastAsia="Arial Narrow" w:hAnsi="Arial Narrow"/>
          <w:sz w:val="22"/>
          <w:szCs w:val="22"/>
          <w:rtl w:val="0"/>
        </w:rPr>
        <w:t xml:space="preserve">If subsidised NDIS or Department of Health, Department of Health &amp; Aged Care, margin can be increased.</w:t>
      </w:r>
    </w:p>
    <w:p w:rsidR="00000000" w:rsidDel="00000000" w:rsidP="00000000" w:rsidRDefault="00000000" w:rsidRPr="00000000" w14:paraId="00000052">
      <w:pPr>
        <w:numPr>
          <w:ilvl w:val="2"/>
          <w:numId w:val="9"/>
        </w:numPr>
        <w:ind w:left="2160" w:hanging="360"/>
        <w:rPr>
          <w:rFonts w:ascii="Arial Narrow" w:cs="Arial Narrow" w:eastAsia="Arial Narrow" w:hAnsi="Arial Narrow"/>
          <w:sz w:val="22"/>
          <w:szCs w:val="22"/>
        </w:rPr>
      </w:pPr>
      <w:r w:rsidDel="00000000" w:rsidR="00000000" w:rsidRPr="00000000">
        <w:rPr>
          <w:rFonts w:ascii="Arial Narrow" w:cs="Arial Narrow" w:eastAsia="Arial Narrow" w:hAnsi="Arial Narrow"/>
          <w:sz w:val="22"/>
          <w:szCs w:val="22"/>
          <w:rtl w:val="0"/>
        </w:rPr>
        <w:t xml:space="preserve">The latter purportedly responsible for COVID-19 support for aged and disabled people.</w:t>
      </w:r>
    </w:p>
    <w:p w:rsidR="00000000" w:rsidDel="00000000" w:rsidP="00000000" w:rsidRDefault="00000000" w:rsidRPr="00000000" w14:paraId="00000053">
      <w:pPr>
        <w:numPr>
          <w:ilvl w:val="2"/>
          <w:numId w:val="9"/>
        </w:numPr>
        <w:ind w:left="2160" w:hanging="360"/>
        <w:rPr>
          <w:rFonts w:ascii="Arial Narrow" w:cs="Arial Narrow" w:eastAsia="Arial Narrow" w:hAnsi="Arial Narrow"/>
          <w:sz w:val="22"/>
          <w:szCs w:val="22"/>
        </w:rPr>
      </w:pPr>
      <w:r w:rsidDel="00000000" w:rsidR="00000000" w:rsidRPr="00000000">
        <w:rPr>
          <w:rFonts w:ascii="Arial Narrow" w:cs="Arial Narrow" w:eastAsia="Arial Narrow" w:hAnsi="Arial Narrow"/>
          <w:sz w:val="22"/>
          <w:szCs w:val="22"/>
          <w:rtl w:val="0"/>
        </w:rPr>
        <w:t xml:space="preserve">NDIS does not subsidise costs if they can be covered by another funding body.</w:t>
      </w:r>
    </w:p>
    <w:p w:rsidR="00000000" w:rsidDel="00000000" w:rsidP="00000000" w:rsidRDefault="00000000" w:rsidRPr="00000000" w14:paraId="00000054">
      <w:pPr>
        <w:numPr>
          <w:ilvl w:val="0"/>
          <w:numId w:val="9"/>
        </w:numPr>
        <w:ind w:left="720" w:hanging="360"/>
        <w:rPr>
          <w:rFonts w:ascii="Arial Narrow" w:cs="Arial Narrow" w:eastAsia="Arial Narrow" w:hAnsi="Arial Narrow"/>
          <w:b w:val="1"/>
          <w:sz w:val="22"/>
          <w:szCs w:val="22"/>
        </w:rPr>
      </w:pPr>
      <w:r w:rsidDel="00000000" w:rsidR="00000000" w:rsidRPr="00000000">
        <w:rPr>
          <w:rFonts w:ascii="Arial Narrow" w:cs="Arial Narrow" w:eastAsia="Arial Narrow" w:hAnsi="Arial Narrow"/>
          <w:b w:val="1"/>
          <w:sz w:val="22"/>
          <w:szCs w:val="22"/>
          <w:rtl w:val="0"/>
        </w:rPr>
        <w:t xml:space="preserve">How will you make money?</w:t>
      </w:r>
      <w:r w:rsidDel="00000000" w:rsidR="00000000" w:rsidRPr="00000000">
        <w:rPr>
          <w:rtl w:val="0"/>
        </w:rPr>
      </w:r>
    </w:p>
    <w:p w:rsidR="00000000" w:rsidDel="00000000" w:rsidP="00000000" w:rsidRDefault="00000000" w:rsidRPr="00000000" w14:paraId="00000055">
      <w:pPr>
        <w:numPr>
          <w:ilvl w:val="1"/>
          <w:numId w:val="9"/>
        </w:numPr>
        <w:ind w:left="1440" w:hanging="360"/>
        <w:rPr>
          <w:rFonts w:ascii="Arial Narrow" w:cs="Arial Narrow" w:eastAsia="Arial Narrow" w:hAnsi="Arial Narrow"/>
          <w:sz w:val="22"/>
          <w:szCs w:val="22"/>
        </w:rPr>
      </w:pPr>
      <w:r w:rsidDel="00000000" w:rsidR="00000000" w:rsidRPr="00000000">
        <w:rPr>
          <w:rFonts w:ascii="Arial Narrow" w:cs="Arial Narrow" w:eastAsia="Arial Narrow" w:hAnsi="Arial Narrow"/>
          <w:sz w:val="22"/>
          <w:szCs w:val="22"/>
          <w:rtl w:val="0"/>
        </w:rPr>
        <w:t xml:space="preserve">50% margin from fee charged per service, funded towards minimal maintenance and development. </w:t>
      </w:r>
    </w:p>
    <w:p w:rsidR="00000000" w:rsidDel="00000000" w:rsidP="00000000" w:rsidRDefault="00000000" w:rsidRPr="00000000" w14:paraId="00000056">
      <w:pPr>
        <w:numPr>
          <w:ilvl w:val="1"/>
          <w:numId w:val="9"/>
        </w:numPr>
        <w:ind w:left="1440" w:hanging="360"/>
        <w:rPr>
          <w:rFonts w:ascii="Arial Narrow" w:cs="Arial Narrow" w:eastAsia="Arial Narrow" w:hAnsi="Arial Narrow"/>
          <w:sz w:val="22"/>
          <w:szCs w:val="22"/>
        </w:rPr>
      </w:pPr>
      <w:r w:rsidDel="00000000" w:rsidR="00000000" w:rsidRPr="00000000">
        <w:rPr>
          <w:rFonts w:ascii="Arial Narrow" w:cs="Arial Narrow" w:eastAsia="Arial Narrow" w:hAnsi="Arial Narrow"/>
          <w:sz w:val="22"/>
          <w:szCs w:val="22"/>
          <w:rtl w:val="0"/>
        </w:rPr>
        <w:t xml:space="preserve">Donations and crowdfunding from users, with funds going towards increased quality of scaled products (paid testers, paid translations). </w:t>
      </w:r>
    </w:p>
    <w:p w:rsidR="00000000" w:rsidDel="00000000" w:rsidP="00000000" w:rsidRDefault="00000000" w:rsidRPr="00000000" w14:paraId="00000057">
      <w:pPr>
        <w:numPr>
          <w:ilvl w:val="1"/>
          <w:numId w:val="9"/>
        </w:numPr>
        <w:ind w:left="1440" w:hanging="360"/>
        <w:rPr>
          <w:rFonts w:ascii="Arial Narrow" w:cs="Arial Narrow" w:eastAsia="Arial Narrow" w:hAnsi="Arial Narrow"/>
          <w:sz w:val="22"/>
          <w:szCs w:val="22"/>
        </w:rPr>
      </w:pPr>
      <w:r w:rsidDel="00000000" w:rsidR="00000000" w:rsidRPr="00000000">
        <w:rPr>
          <w:rFonts w:ascii="Arial Narrow" w:cs="Arial Narrow" w:eastAsia="Arial Narrow" w:hAnsi="Arial Narrow"/>
          <w:sz w:val="22"/>
          <w:szCs w:val="22"/>
          <w:rtl w:val="0"/>
        </w:rPr>
        <w:t xml:space="preserve">Grant applications to go towards launching the applications in (i.e. testing, marketing) different geographical regions.</w:t>
      </w:r>
    </w:p>
    <w:p w:rsidR="00000000" w:rsidDel="00000000" w:rsidP="00000000" w:rsidRDefault="00000000" w:rsidRPr="00000000" w14:paraId="00000058">
      <w:pPr>
        <w:numPr>
          <w:ilvl w:val="1"/>
          <w:numId w:val="9"/>
        </w:numPr>
        <w:ind w:left="1440" w:hanging="360"/>
        <w:rPr>
          <w:rFonts w:ascii="Arial Narrow" w:cs="Arial Narrow" w:eastAsia="Arial Narrow" w:hAnsi="Arial Narrow"/>
          <w:sz w:val="22"/>
          <w:szCs w:val="22"/>
        </w:rPr>
      </w:pPr>
      <w:r w:rsidDel="00000000" w:rsidR="00000000" w:rsidRPr="00000000">
        <w:rPr>
          <w:rFonts w:ascii="Arial Narrow" w:cs="Arial Narrow" w:eastAsia="Arial Narrow" w:hAnsi="Arial Narrow"/>
          <w:sz w:val="22"/>
          <w:szCs w:val="22"/>
          <w:rtl w:val="0"/>
        </w:rPr>
        <w:t xml:space="preserve">Applying for funding from digital inclusion and accessibility charities, and philanthropic charities.</w:t>
      </w:r>
    </w:p>
    <w:p w:rsidR="00000000" w:rsidDel="00000000" w:rsidP="00000000" w:rsidRDefault="00000000" w:rsidRPr="00000000" w14:paraId="00000059">
      <w:pPr>
        <w:numPr>
          <w:ilvl w:val="1"/>
          <w:numId w:val="9"/>
        </w:numPr>
        <w:ind w:left="1440" w:hanging="360"/>
        <w:rPr>
          <w:rFonts w:ascii="Arial Narrow" w:cs="Arial Narrow" w:eastAsia="Arial Narrow" w:hAnsi="Arial Narrow"/>
          <w:sz w:val="22"/>
          <w:szCs w:val="22"/>
        </w:rPr>
      </w:pPr>
      <w:r w:rsidDel="00000000" w:rsidR="00000000" w:rsidRPr="00000000">
        <w:rPr>
          <w:rFonts w:ascii="Arial Narrow" w:cs="Arial Narrow" w:eastAsia="Arial Narrow" w:hAnsi="Arial Narrow"/>
          <w:sz w:val="22"/>
          <w:szCs w:val="22"/>
          <w:rtl w:val="0"/>
        </w:rPr>
        <w:t xml:space="preserve">Commission from participating retail testers and brands, with their brands are endorsed alongside blind &amp; low-vision advocacy groups. </w:t>
      </w:r>
    </w:p>
    <w:p w:rsidR="00000000" w:rsidDel="00000000" w:rsidP="00000000" w:rsidRDefault="00000000" w:rsidRPr="00000000" w14:paraId="0000005A">
      <w:pPr>
        <w:numPr>
          <w:ilvl w:val="0"/>
          <w:numId w:val="9"/>
        </w:numPr>
        <w:ind w:left="720" w:hanging="360"/>
        <w:rPr>
          <w:rFonts w:ascii="Arial Narrow" w:cs="Arial Narrow" w:eastAsia="Arial Narrow" w:hAnsi="Arial Narrow"/>
          <w:b w:val="1"/>
          <w:sz w:val="22"/>
          <w:szCs w:val="22"/>
        </w:rPr>
      </w:pPr>
      <w:r w:rsidDel="00000000" w:rsidR="00000000" w:rsidRPr="00000000">
        <w:rPr>
          <w:rFonts w:ascii="Arial Narrow" w:cs="Arial Narrow" w:eastAsia="Arial Narrow" w:hAnsi="Arial Narrow"/>
          <w:b w:val="1"/>
          <w:sz w:val="22"/>
          <w:szCs w:val="22"/>
          <w:rtl w:val="0"/>
        </w:rPr>
        <w:t xml:space="preserve">What is the sales/market penetration strategy?</w:t>
      </w:r>
    </w:p>
    <w:p w:rsidR="00000000" w:rsidDel="00000000" w:rsidP="00000000" w:rsidRDefault="00000000" w:rsidRPr="00000000" w14:paraId="0000005B">
      <w:pPr>
        <w:widowControl w:val="0"/>
        <w:numPr>
          <w:ilvl w:val="1"/>
          <w:numId w:val="9"/>
        </w:numPr>
        <w:ind w:left="1440" w:hanging="360"/>
        <w:rPr>
          <w:rFonts w:ascii="Arial Narrow" w:cs="Arial Narrow" w:eastAsia="Arial Narrow" w:hAnsi="Arial Narrow"/>
          <w:sz w:val="22"/>
          <w:szCs w:val="22"/>
        </w:rPr>
      </w:pPr>
      <w:r w:rsidDel="00000000" w:rsidR="00000000" w:rsidRPr="00000000">
        <w:rPr>
          <w:rFonts w:ascii="Arial Narrow" w:cs="Arial Narrow" w:eastAsia="Arial Narrow" w:hAnsi="Arial Narrow"/>
          <w:sz w:val="22"/>
          <w:szCs w:val="22"/>
          <w:rtl w:val="0"/>
        </w:rPr>
        <w:t xml:space="preserve">Collaboration with peak body advocacy groups and service providers (e.g. Blind Vision Australia, NextSense, Blind Citizens Australia)</w:t>
      </w:r>
    </w:p>
    <w:p w:rsidR="00000000" w:rsidDel="00000000" w:rsidP="00000000" w:rsidRDefault="00000000" w:rsidRPr="00000000" w14:paraId="0000005C">
      <w:pPr>
        <w:widowControl w:val="0"/>
        <w:numPr>
          <w:ilvl w:val="2"/>
          <w:numId w:val="9"/>
        </w:numPr>
        <w:ind w:left="2160" w:hanging="360"/>
        <w:rPr>
          <w:rFonts w:ascii="Arial Narrow" w:cs="Arial Narrow" w:eastAsia="Arial Narrow" w:hAnsi="Arial Narrow"/>
          <w:sz w:val="22"/>
          <w:szCs w:val="22"/>
        </w:rPr>
      </w:pPr>
      <w:r w:rsidDel="00000000" w:rsidR="00000000" w:rsidRPr="00000000">
        <w:rPr>
          <w:rFonts w:ascii="Arial Narrow" w:cs="Arial Narrow" w:eastAsia="Arial Narrow" w:hAnsi="Arial Narrow"/>
          <w:sz w:val="22"/>
          <w:szCs w:val="22"/>
          <w:rtl w:val="0"/>
        </w:rPr>
        <w:t xml:space="preserve">Advocacy to Department of Health/Aged Care </w:t>
      </w:r>
    </w:p>
    <w:p w:rsidR="00000000" w:rsidDel="00000000" w:rsidP="00000000" w:rsidRDefault="00000000" w:rsidRPr="00000000" w14:paraId="0000005D">
      <w:pPr>
        <w:widowControl w:val="0"/>
        <w:numPr>
          <w:ilvl w:val="3"/>
          <w:numId w:val="9"/>
        </w:numPr>
        <w:ind w:left="2880" w:hanging="360"/>
        <w:rPr>
          <w:rFonts w:ascii="Arial Narrow" w:cs="Arial Narrow" w:eastAsia="Arial Narrow" w:hAnsi="Arial Narrow"/>
          <w:sz w:val="22"/>
          <w:szCs w:val="22"/>
        </w:rPr>
      </w:pPr>
      <w:r w:rsidDel="00000000" w:rsidR="00000000" w:rsidRPr="00000000">
        <w:rPr>
          <w:rFonts w:ascii="Arial Narrow" w:cs="Arial Narrow" w:eastAsia="Arial Narrow" w:hAnsi="Arial Narrow"/>
          <w:sz w:val="22"/>
          <w:szCs w:val="22"/>
          <w:rtl w:val="0"/>
        </w:rPr>
        <w:t xml:space="preserve">Funding</w:t>
      </w:r>
    </w:p>
    <w:p w:rsidR="00000000" w:rsidDel="00000000" w:rsidP="00000000" w:rsidRDefault="00000000" w:rsidRPr="00000000" w14:paraId="0000005E">
      <w:pPr>
        <w:widowControl w:val="0"/>
        <w:numPr>
          <w:ilvl w:val="3"/>
          <w:numId w:val="9"/>
        </w:numPr>
        <w:ind w:left="2880" w:hanging="360"/>
        <w:rPr>
          <w:rFonts w:ascii="Arial Narrow" w:cs="Arial Narrow" w:eastAsia="Arial Narrow" w:hAnsi="Arial Narrow"/>
          <w:sz w:val="22"/>
          <w:szCs w:val="22"/>
        </w:rPr>
      </w:pPr>
      <w:r w:rsidDel="00000000" w:rsidR="00000000" w:rsidRPr="00000000">
        <w:rPr>
          <w:rFonts w:ascii="Arial Narrow" w:cs="Arial Narrow" w:eastAsia="Arial Narrow" w:hAnsi="Arial Narrow"/>
          <w:sz w:val="22"/>
          <w:szCs w:val="22"/>
          <w:rtl w:val="0"/>
        </w:rPr>
        <w:t xml:space="preserve">Endorsement</w:t>
      </w:r>
    </w:p>
    <w:p w:rsidR="00000000" w:rsidDel="00000000" w:rsidP="00000000" w:rsidRDefault="00000000" w:rsidRPr="00000000" w14:paraId="0000005F">
      <w:pPr>
        <w:widowControl w:val="0"/>
        <w:numPr>
          <w:ilvl w:val="3"/>
          <w:numId w:val="9"/>
        </w:numPr>
        <w:ind w:left="2880" w:hanging="360"/>
        <w:rPr>
          <w:rFonts w:ascii="Arial Narrow" w:cs="Arial Narrow" w:eastAsia="Arial Narrow" w:hAnsi="Arial Narrow"/>
          <w:sz w:val="22"/>
          <w:szCs w:val="22"/>
        </w:rPr>
      </w:pPr>
      <w:r w:rsidDel="00000000" w:rsidR="00000000" w:rsidRPr="00000000">
        <w:rPr>
          <w:rFonts w:ascii="Arial Narrow" w:cs="Arial Narrow" w:eastAsia="Arial Narrow" w:hAnsi="Arial Narrow"/>
          <w:sz w:val="22"/>
          <w:szCs w:val="22"/>
          <w:rtl w:val="0"/>
        </w:rPr>
        <w:t xml:space="preserve">Promotion</w:t>
      </w:r>
    </w:p>
    <w:p w:rsidR="00000000" w:rsidDel="00000000" w:rsidP="00000000" w:rsidRDefault="00000000" w:rsidRPr="00000000" w14:paraId="00000060">
      <w:pPr>
        <w:widowControl w:val="0"/>
        <w:numPr>
          <w:ilvl w:val="4"/>
          <w:numId w:val="9"/>
        </w:numPr>
        <w:ind w:left="3600" w:hanging="360"/>
        <w:rPr>
          <w:rFonts w:ascii="Arial Narrow" w:cs="Arial Narrow" w:eastAsia="Arial Narrow" w:hAnsi="Arial Narrow"/>
          <w:b w:val="1"/>
          <w:sz w:val="22"/>
          <w:szCs w:val="22"/>
        </w:rPr>
      </w:pPr>
      <w:r w:rsidDel="00000000" w:rsidR="00000000" w:rsidRPr="00000000">
        <w:rPr>
          <w:rFonts w:ascii="Arial Narrow" w:cs="Arial Narrow" w:eastAsia="Arial Narrow" w:hAnsi="Arial Narrow"/>
          <w:b w:val="1"/>
          <w:sz w:val="22"/>
          <w:szCs w:val="22"/>
          <w:rtl w:val="0"/>
        </w:rPr>
        <w:t xml:space="preserve">Disability Liaison Officer</w:t>
      </w:r>
    </w:p>
    <w:p w:rsidR="00000000" w:rsidDel="00000000" w:rsidP="00000000" w:rsidRDefault="00000000" w:rsidRPr="00000000" w14:paraId="00000061">
      <w:pPr>
        <w:widowControl w:val="0"/>
        <w:numPr>
          <w:ilvl w:val="4"/>
          <w:numId w:val="9"/>
        </w:numPr>
        <w:ind w:left="3600" w:hanging="360"/>
        <w:rPr>
          <w:rFonts w:ascii="Arial Narrow" w:cs="Arial Narrow" w:eastAsia="Arial Narrow" w:hAnsi="Arial Narrow"/>
          <w:b w:val="1"/>
          <w:sz w:val="22"/>
          <w:szCs w:val="22"/>
        </w:rPr>
      </w:pPr>
      <w:r w:rsidDel="00000000" w:rsidR="00000000" w:rsidRPr="00000000">
        <w:rPr>
          <w:rFonts w:ascii="Arial Narrow" w:cs="Arial Narrow" w:eastAsia="Arial Narrow" w:hAnsi="Arial Narrow"/>
          <w:b w:val="1"/>
          <w:sz w:val="22"/>
          <w:szCs w:val="22"/>
          <w:rtl w:val="0"/>
        </w:rPr>
        <w:t xml:space="preserve">Physicians</w:t>
      </w:r>
      <w:r w:rsidDel="00000000" w:rsidR="00000000" w:rsidRPr="00000000">
        <w:rPr>
          <w:rtl w:val="0"/>
        </w:rPr>
      </w:r>
    </w:p>
    <w:p w:rsidR="00000000" w:rsidDel="00000000" w:rsidP="00000000" w:rsidRDefault="00000000" w:rsidRPr="00000000" w14:paraId="00000062">
      <w:pPr>
        <w:widowControl w:val="0"/>
        <w:numPr>
          <w:ilvl w:val="2"/>
          <w:numId w:val="9"/>
        </w:numPr>
        <w:ind w:left="2160" w:hanging="360"/>
        <w:rPr>
          <w:rFonts w:ascii="Arial Narrow" w:cs="Arial Narrow" w:eastAsia="Arial Narrow" w:hAnsi="Arial Narrow"/>
          <w:sz w:val="22"/>
          <w:szCs w:val="22"/>
        </w:rPr>
      </w:pPr>
      <w:r w:rsidDel="00000000" w:rsidR="00000000" w:rsidRPr="00000000">
        <w:rPr>
          <w:rFonts w:ascii="Arial Narrow" w:cs="Arial Narrow" w:eastAsia="Arial Narrow" w:hAnsi="Arial Narrow"/>
          <w:sz w:val="22"/>
          <w:szCs w:val="22"/>
          <w:rtl w:val="0"/>
        </w:rPr>
        <w:t xml:space="preserve">Promotion and endorsement</w:t>
      </w:r>
    </w:p>
    <w:p w:rsidR="00000000" w:rsidDel="00000000" w:rsidP="00000000" w:rsidRDefault="00000000" w:rsidRPr="00000000" w14:paraId="00000063">
      <w:pPr>
        <w:widowControl w:val="0"/>
        <w:numPr>
          <w:ilvl w:val="3"/>
          <w:numId w:val="9"/>
        </w:numPr>
        <w:ind w:left="2880" w:hanging="360"/>
        <w:rPr>
          <w:rFonts w:ascii="Arial Narrow" w:cs="Arial Narrow" w:eastAsia="Arial Narrow" w:hAnsi="Arial Narrow"/>
          <w:sz w:val="22"/>
          <w:szCs w:val="22"/>
        </w:rPr>
      </w:pPr>
      <w:r w:rsidDel="00000000" w:rsidR="00000000" w:rsidRPr="00000000">
        <w:rPr>
          <w:rFonts w:ascii="Arial Narrow" w:cs="Arial Narrow" w:eastAsia="Arial Narrow" w:hAnsi="Arial Narrow"/>
          <w:sz w:val="22"/>
          <w:szCs w:val="22"/>
          <w:rtl w:val="0"/>
        </w:rPr>
        <w:t xml:space="preserve">Support Workers &amp; Networks</w:t>
      </w:r>
    </w:p>
    <w:p w:rsidR="00000000" w:rsidDel="00000000" w:rsidP="00000000" w:rsidRDefault="00000000" w:rsidRPr="00000000" w14:paraId="00000064">
      <w:pPr>
        <w:widowControl w:val="0"/>
        <w:numPr>
          <w:ilvl w:val="3"/>
          <w:numId w:val="9"/>
        </w:numPr>
        <w:ind w:left="2880" w:hanging="360"/>
        <w:rPr>
          <w:rFonts w:ascii="Arial Narrow" w:cs="Arial Narrow" w:eastAsia="Arial Narrow" w:hAnsi="Arial Narrow"/>
          <w:sz w:val="22"/>
          <w:szCs w:val="22"/>
        </w:rPr>
      </w:pPr>
      <w:r w:rsidDel="00000000" w:rsidR="00000000" w:rsidRPr="00000000">
        <w:rPr>
          <w:rFonts w:ascii="Arial Narrow" w:cs="Arial Narrow" w:eastAsia="Arial Narrow" w:hAnsi="Arial Narrow"/>
          <w:sz w:val="22"/>
          <w:szCs w:val="22"/>
          <w:rtl w:val="0"/>
        </w:rPr>
        <w:t xml:space="preserve">User Groups</w:t>
      </w:r>
    </w:p>
    <w:p w:rsidR="00000000" w:rsidDel="00000000" w:rsidP="00000000" w:rsidRDefault="00000000" w:rsidRPr="00000000" w14:paraId="00000065">
      <w:pPr>
        <w:widowControl w:val="0"/>
        <w:numPr>
          <w:ilvl w:val="3"/>
          <w:numId w:val="9"/>
        </w:numPr>
        <w:ind w:left="2880" w:hanging="360"/>
        <w:rPr>
          <w:rFonts w:ascii="Arial Narrow" w:cs="Arial Narrow" w:eastAsia="Arial Narrow" w:hAnsi="Arial Narrow"/>
          <w:sz w:val="22"/>
          <w:szCs w:val="22"/>
        </w:rPr>
      </w:pPr>
      <w:r w:rsidDel="00000000" w:rsidR="00000000" w:rsidRPr="00000000">
        <w:rPr>
          <w:rFonts w:ascii="Arial Narrow" w:cs="Arial Narrow" w:eastAsia="Arial Narrow" w:hAnsi="Arial Narrow"/>
          <w:sz w:val="22"/>
          <w:szCs w:val="22"/>
          <w:rtl w:val="0"/>
        </w:rPr>
        <w:t xml:space="preserve">Talking Vision</w:t>
      </w:r>
      <w:r w:rsidDel="00000000" w:rsidR="00000000" w:rsidRPr="00000000">
        <w:rPr>
          <w:rtl w:val="0"/>
        </w:rPr>
      </w:r>
    </w:p>
    <w:p w:rsidR="00000000" w:rsidDel="00000000" w:rsidP="00000000" w:rsidRDefault="00000000" w:rsidRPr="00000000" w14:paraId="00000066">
      <w:pPr>
        <w:numPr>
          <w:ilvl w:val="0"/>
          <w:numId w:val="9"/>
        </w:numPr>
        <w:ind w:left="720" w:hanging="360"/>
        <w:rPr>
          <w:rFonts w:ascii="Arial Narrow" w:cs="Arial Narrow" w:eastAsia="Arial Narrow" w:hAnsi="Arial Narrow"/>
          <w:sz w:val="22"/>
          <w:szCs w:val="22"/>
        </w:rPr>
      </w:pPr>
      <w:r w:rsidDel="00000000" w:rsidR="00000000" w:rsidRPr="00000000">
        <w:rPr>
          <w:rFonts w:ascii="Arial Narrow" w:cs="Arial Narrow" w:eastAsia="Arial Narrow" w:hAnsi="Arial Narrow"/>
          <w:sz w:val="22"/>
          <w:szCs w:val="22"/>
          <w:rtl w:val="0"/>
        </w:rPr>
        <w:t xml:space="preserve">What is your proposed price? What are the current prices of competitors?</w:t>
      </w:r>
    </w:p>
    <w:p w:rsidR="00000000" w:rsidDel="00000000" w:rsidP="00000000" w:rsidRDefault="00000000" w:rsidRPr="00000000" w14:paraId="00000067">
      <w:pPr>
        <w:numPr>
          <w:ilvl w:val="1"/>
          <w:numId w:val="9"/>
        </w:numPr>
        <w:ind w:left="1440" w:hanging="360"/>
        <w:rPr>
          <w:rFonts w:ascii="Arial Narrow" w:cs="Arial Narrow" w:eastAsia="Arial Narrow" w:hAnsi="Arial Narrow"/>
          <w:sz w:val="22"/>
          <w:szCs w:val="22"/>
        </w:rPr>
      </w:pPr>
      <w:r w:rsidDel="00000000" w:rsidR="00000000" w:rsidRPr="00000000">
        <w:rPr>
          <w:rFonts w:ascii="Arial Narrow" w:cs="Arial Narrow" w:eastAsia="Arial Narrow" w:hAnsi="Arial Narrow"/>
          <w:sz w:val="22"/>
          <w:szCs w:val="22"/>
          <w:rtl w:val="0"/>
        </w:rPr>
        <w:t xml:space="preserve">Solution Comparisons</w:t>
      </w:r>
    </w:p>
    <w:p w:rsidR="00000000" w:rsidDel="00000000" w:rsidP="00000000" w:rsidRDefault="00000000" w:rsidRPr="00000000" w14:paraId="00000068">
      <w:pPr>
        <w:spacing w:line="276" w:lineRule="auto"/>
        <w:rPr>
          <w:rFonts w:ascii="Arial" w:cs="Arial" w:eastAsia="Arial" w:hAnsi="Arial"/>
          <w:b w:val="1"/>
          <w:sz w:val="22"/>
          <w:szCs w:val="22"/>
        </w:rPr>
      </w:pPr>
      <w:r w:rsidDel="00000000" w:rsidR="00000000" w:rsidRPr="00000000">
        <w:rPr>
          <w:rtl w:val="0"/>
        </w:rPr>
      </w:r>
    </w:p>
    <w:tbl>
      <w:tblPr>
        <w:tblStyle w:val="Table4"/>
        <w:tblW w:w="11400.0" w:type="dxa"/>
        <w:jc w:val="left"/>
        <w:tblInd w:w="-96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180"/>
        <w:gridCol w:w="1220"/>
        <w:gridCol w:w="1820"/>
        <w:gridCol w:w="2040"/>
        <w:gridCol w:w="2400"/>
        <w:gridCol w:w="2740"/>
        <w:gridCol w:w="0"/>
        <w:tblGridChange w:id="0">
          <w:tblGrid>
            <w:gridCol w:w="1180"/>
            <w:gridCol w:w="1220"/>
            <w:gridCol w:w="1820"/>
            <w:gridCol w:w="2040"/>
            <w:gridCol w:w="2400"/>
            <w:gridCol w:w="2740"/>
            <w:gridCol w:w="0"/>
          </w:tblGrid>
        </w:tblGridChange>
      </w:tblGrid>
      <w:tr>
        <w:trPr>
          <w:cantSplit w:val="0"/>
          <w:trHeight w:val="420" w:hRule="atLeast"/>
          <w:tblHeader w:val="0"/>
        </w:trPr>
        <w:tc>
          <w:tcPr>
            <w:gridSpan w:val="6"/>
            <w:shd w:fill="auto" w:val="clear"/>
            <w:tcMar>
              <w:top w:w="100.0" w:type="dxa"/>
              <w:left w:w="100.0" w:type="dxa"/>
              <w:bottom w:w="100.0" w:type="dxa"/>
              <w:right w:w="100.0" w:type="dxa"/>
            </w:tcMar>
            <w:vAlign w:val="top"/>
          </w:tcPr>
          <w:p w:rsidR="00000000" w:rsidDel="00000000" w:rsidP="00000000" w:rsidRDefault="00000000" w:rsidRPr="00000000" w14:paraId="00000069">
            <w:pPr>
              <w:widowControl w:val="0"/>
              <w:jc w:val="center"/>
              <w:rPr>
                <w:rFonts w:ascii="Arial" w:cs="Arial" w:eastAsia="Arial" w:hAnsi="Arial"/>
                <w:b w:val="1"/>
                <w:sz w:val="22"/>
                <w:szCs w:val="22"/>
              </w:rPr>
            </w:pPr>
            <w:r w:rsidDel="00000000" w:rsidR="00000000" w:rsidRPr="00000000">
              <w:rPr>
                <w:rFonts w:ascii="Arial" w:cs="Arial" w:eastAsia="Arial" w:hAnsi="Arial"/>
                <w:b w:val="1"/>
                <w:sz w:val="22"/>
                <w:szCs w:val="22"/>
                <w:rtl w:val="0"/>
              </w:rPr>
              <w:t xml:space="preserve">Solutions Comparisons</w:t>
            </w:r>
          </w:p>
        </w:tc>
      </w:tr>
      <w:tr>
        <w:trPr>
          <w:cantSplit w:val="0"/>
          <w:trHeight w:val="420" w:hRule="atLeast"/>
          <w:tblHeader w:val="0"/>
        </w:trPr>
        <w:tc>
          <w:tcPr>
            <w:gridSpan w:val="2"/>
            <w:vMerge w:val="restart"/>
            <w:shd w:fill="auto" w:val="clear"/>
            <w:tcMar>
              <w:top w:w="100.0" w:type="dxa"/>
              <w:left w:w="100.0" w:type="dxa"/>
              <w:bottom w:w="100.0" w:type="dxa"/>
              <w:right w:w="100.0" w:type="dxa"/>
            </w:tcMar>
            <w:vAlign w:val="top"/>
          </w:tcPr>
          <w:p w:rsidR="00000000" w:rsidDel="00000000" w:rsidP="00000000" w:rsidRDefault="00000000" w:rsidRPr="00000000" w14:paraId="0000006F">
            <w:pPr>
              <w:widowControl w:val="0"/>
              <w:jc w:val="center"/>
              <w:rPr>
                <w:rFonts w:ascii="Arial" w:cs="Arial" w:eastAsia="Arial" w:hAnsi="Arial"/>
                <w:b w:val="1"/>
                <w:sz w:val="22"/>
                <w:szCs w:val="22"/>
              </w:rPr>
            </w:pPr>
            <w:r w:rsidDel="00000000" w:rsidR="00000000" w:rsidRPr="00000000">
              <w:rPr>
                <w:rFonts w:ascii="Arial" w:cs="Arial" w:eastAsia="Arial" w:hAnsi="Arial"/>
                <w:b w:val="1"/>
                <w:sz w:val="22"/>
                <w:szCs w:val="22"/>
                <w:rtl w:val="0"/>
              </w:rPr>
              <w:t xml:space="preserve">Parameters</w:t>
            </w:r>
          </w:p>
        </w:tc>
        <w:tc>
          <w:tcPr>
            <w:gridSpan w:val="4"/>
            <w:shd w:fill="auto" w:val="clear"/>
            <w:tcMar>
              <w:top w:w="100.0" w:type="dxa"/>
              <w:left w:w="100.0" w:type="dxa"/>
              <w:bottom w:w="100.0" w:type="dxa"/>
              <w:right w:w="100.0" w:type="dxa"/>
            </w:tcMar>
            <w:vAlign w:val="top"/>
          </w:tcPr>
          <w:p w:rsidR="00000000" w:rsidDel="00000000" w:rsidP="00000000" w:rsidRDefault="00000000" w:rsidRPr="00000000" w14:paraId="00000071">
            <w:pPr>
              <w:widowControl w:val="0"/>
              <w:jc w:val="center"/>
              <w:rPr>
                <w:rFonts w:ascii="Arial" w:cs="Arial" w:eastAsia="Arial" w:hAnsi="Arial"/>
                <w:b w:val="1"/>
                <w:sz w:val="22"/>
                <w:szCs w:val="22"/>
              </w:rPr>
            </w:pPr>
            <w:r w:rsidDel="00000000" w:rsidR="00000000" w:rsidRPr="00000000">
              <w:rPr>
                <w:rFonts w:ascii="Arial" w:cs="Arial" w:eastAsia="Arial" w:hAnsi="Arial"/>
                <w:b w:val="1"/>
                <w:sz w:val="22"/>
                <w:szCs w:val="22"/>
                <w:rtl w:val="0"/>
              </w:rPr>
              <w:t xml:space="preserve">Accessibility Solutions</w:t>
            </w:r>
          </w:p>
        </w:tc>
      </w:tr>
      <w:tr>
        <w:trPr>
          <w:cantSplit w:val="0"/>
          <w:trHeight w:val="420" w:hRule="atLeast"/>
          <w:tblHeader w:val="0"/>
        </w:trPr>
        <w:tc>
          <w:tcPr>
            <w:gridSpan w:val="2"/>
            <w:vMerge w:val="continue"/>
            <w:shd w:fill="auto" w:val="clear"/>
            <w:tcMar>
              <w:top w:w="100.0" w:type="dxa"/>
              <w:left w:w="100.0" w:type="dxa"/>
              <w:bottom w:w="100.0" w:type="dxa"/>
              <w:right w:w="100.0" w:type="dxa"/>
            </w:tcMar>
            <w:vAlign w:val="top"/>
          </w:tcPr>
          <w:p w:rsidR="00000000" w:rsidDel="00000000" w:rsidP="00000000" w:rsidRDefault="00000000" w:rsidRPr="00000000" w14:paraId="00000075">
            <w:pPr>
              <w:widowControl w:val="0"/>
              <w:jc w:val="center"/>
              <w:rPr>
                <w:rFonts w:ascii="Arial" w:cs="Arial" w:eastAsia="Arial" w:hAnsi="Arial"/>
                <w:b w:val="1"/>
                <w:sz w:val="22"/>
                <w:szCs w:val="22"/>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77">
            <w:pPr>
              <w:widowControl w:val="0"/>
              <w:jc w:val="center"/>
              <w:rPr>
                <w:rFonts w:ascii="Arial" w:cs="Arial" w:eastAsia="Arial" w:hAnsi="Arial"/>
                <w:b w:val="1"/>
                <w:sz w:val="22"/>
                <w:szCs w:val="22"/>
              </w:rPr>
            </w:pPr>
            <w:r w:rsidDel="00000000" w:rsidR="00000000" w:rsidRPr="00000000">
              <w:rPr>
                <w:rFonts w:ascii="Arial" w:cs="Arial" w:eastAsia="Arial" w:hAnsi="Arial"/>
                <w:b w:val="1"/>
                <w:sz w:val="22"/>
                <w:szCs w:val="22"/>
                <w:rtl w:val="0"/>
              </w:rPr>
              <w:t xml:space="preserve">THEIA</w:t>
            </w:r>
          </w:p>
        </w:tc>
        <w:tc>
          <w:tcPr>
            <w:shd w:fill="auto" w:val="clear"/>
            <w:tcMar>
              <w:top w:w="100.0" w:type="dxa"/>
              <w:left w:w="100.0" w:type="dxa"/>
              <w:bottom w:w="100.0" w:type="dxa"/>
              <w:right w:w="100.0" w:type="dxa"/>
            </w:tcMar>
            <w:vAlign w:val="top"/>
          </w:tcPr>
          <w:p w:rsidR="00000000" w:rsidDel="00000000" w:rsidP="00000000" w:rsidRDefault="00000000" w:rsidRPr="00000000" w14:paraId="00000078">
            <w:pPr>
              <w:widowControl w:val="0"/>
              <w:jc w:val="center"/>
              <w:rPr>
                <w:rFonts w:ascii="Arial" w:cs="Arial" w:eastAsia="Arial" w:hAnsi="Arial"/>
                <w:b w:val="1"/>
                <w:sz w:val="22"/>
                <w:szCs w:val="22"/>
              </w:rPr>
            </w:pPr>
            <w:r w:rsidDel="00000000" w:rsidR="00000000" w:rsidRPr="00000000">
              <w:rPr>
                <w:rFonts w:ascii="Arial" w:cs="Arial" w:eastAsia="Arial" w:hAnsi="Arial"/>
                <w:b w:val="1"/>
                <w:sz w:val="22"/>
                <w:szCs w:val="22"/>
                <w:rtl w:val="0"/>
              </w:rPr>
              <w:t xml:space="preserve">AIRA</w:t>
            </w:r>
          </w:p>
        </w:tc>
        <w:tc>
          <w:tcPr>
            <w:shd w:fill="auto" w:val="clear"/>
            <w:tcMar>
              <w:top w:w="100.0" w:type="dxa"/>
              <w:left w:w="100.0" w:type="dxa"/>
              <w:bottom w:w="100.0" w:type="dxa"/>
              <w:right w:w="100.0" w:type="dxa"/>
            </w:tcMar>
            <w:vAlign w:val="top"/>
          </w:tcPr>
          <w:p w:rsidR="00000000" w:rsidDel="00000000" w:rsidP="00000000" w:rsidRDefault="00000000" w:rsidRPr="00000000" w14:paraId="00000079">
            <w:pPr>
              <w:widowControl w:val="0"/>
              <w:jc w:val="center"/>
              <w:rPr>
                <w:rFonts w:ascii="Arial" w:cs="Arial" w:eastAsia="Arial" w:hAnsi="Arial"/>
                <w:b w:val="1"/>
                <w:sz w:val="22"/>
                <w:szCs w:val="22"/>
              </w:rPr>
            </w:pPr>
            <w:r w:rsidDel="00000000" w:rsidR="00000000" w:rsidRPr="00000000">
              <w:rPr>
                <w:rFonts w:ascii="Arial" w:cs="Arial" w:eastAsia="Arial" w:hAnsi="Arial"/>
                <w:b w:val="1"/>
                <w:sz w:val="22"/>
                <w:szCs w:val="22"/>
                <w:rtl w:val="0"/>
              </w:rPr>
              <w:t xml:space="preserve">Ellume</w:t>
            </w:r>
          </w:p>
        </w:tc>
        <w:tc>
          <w:tcPr>
            <w:shd w:fill="auto" w:val="clear"/>
            <w:tcMar>
              <w:top w:w="100.0" w:type="dxa"/>
              <w:left w:w="100.0" w:type="dxa"/>
              <w:bottom w:w="100.0" w:type="dxa"/>
              <w:right w:w="100.0" w:type="dxa"/>
            </w:tcMar>
            <w:vAlign w:val="top"/>
          </w:tcPr>
          <w:p w:rsidR="00000000" w:rsidDel="00000000" w:rsidP="00000000" w:rsidRDefault="00000000" w:rsidRPr="00000000" w14:paraId="0000007A">
            <w:pPr>
              <w:widowControl w:val="0"/>
              <w:jc w:val="center"/>
              <w:rPr>
                <w:rFonts w:ascii="Arial" w:cs="Arial" w:eastAsia="Arial" w:hAnsi="Arial"/>
                <w:b w:val="1"/>
                <w:sz w:val="22"/>
                <w:szCs w:val="22"/>
              </w:rPr>
            </w:pPr>
            <w:r w:rsidDel="00000000" w:rsidR="00000000" w:rsidRPr="00000000">
              <w:rPr>
                <w:rFonts w:ascii="Arial" w:cs="Arial" w:eastAsia="Arial" w:hAnsi="Arial"/>
                <w:b w:val="1"/>
                <w:sz w:val="22"/>
                <w:szCs w:val="22"/>
                <w:rtl w:val="0"/>
              </w:rPr>
              <w:t xml:space="preserve">NHS &amp; BeMyEyes</w:t>
            </w:r>
          </w:p>
        </w:tc>
      </w:tr>
      <w:tr>
        <w:trPr>
          <w:cantSplit w:val="0"/>
          <w:trHeight w:val="420" w:hRule="atLeast"/>
          <w:tblHeader w:val="0"/>
        </w:trPr>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7B">
            <w:pPr>
              <w:widowControl w:val="0"/>
              <w:jc w:val="center"/>
              <w:rPr>
                <w:rFonts w:ascii="Arial" w:cs="Arial" w:eastAsia="Arial" w:hAnsi="Arial"/>
                <w:b w:val="1"/>
                <w:sz w:val="22"/>
                <w:szCs w:val="22"/>
              </w:rPr>
            </w:pPr>
            <w:r w:rsidDel="00000000" w:rsidR="00000000" w:rsidRPr="00000000">
              <w:rPr>
                <w:rFonts w:ascii="Arial" w:cs="Arial" w:eastAsia="Arial" w:hAnsi="Arial"/>
                <w:b w:val="1"/>
                <w:sz w:val="22"/>
                <w:szCs w:val="22"/>
                <w:rtl w:val="0"/>
              </w:rPr>
              <w:t xml:space="preserve">Availability</w:t>
            </w:r>
          </w:p>
        </w:tc>
        <w:tc>
          <w:tcPr>
            <w:shd w:fill="auto" w:val="clear"/>
            <w:tcMar>
              <w:top w:w="100.0" w:type="dxa"/>
              <w:left w:w="100.0" w:type="dxa"/>
              <w:bottom w:w="100.0" w:type="dxa"/>
              <w:right w:w="100.0" w:type="dxa"/>
            </w:tcMar>
            <w:vAlign w:val="top"/>
          </w:tcPr>
          <w:p w:rsidR="00000000" w:rsidDel="00000000" w:rsidP="00000000" w:rsidRDefault="00000000" w:rsidRPr="00000000" w14:paraId="0000007D">
            <w:pPr>
              <w:widowControl w:val="0"/>
              <w:jc w:val="center"/>
              <w:rPr>
                <w:rFonts w:ascii="Arial" w:cs="Arial" w:eastAsia="Arial" w:hAnsi="Arial"/>
                <w:sz w:val="22"/>
                <w:szCs w:val="22"/>
              </w:rPr>
            </w:pPr>
            <w:r w:rsidDel="00000000" w:rsidR="00000000" w:rsidRPr="00000000">
              <w:rPr>
                <w:rFonts w:ascii="Arial" w:cs="Arial" w:eastAsia="Arial" w:hAnsi="Arial"/>
                <w:sz w:val="22"/>
                <w:szCs w:val="22"/>
                <w:rtl w:val="0"/>
              </w:rPr>
              <w:t xml:space="preserve">Australia (Global)</w:t>
            </w:r>
          </w:p>
        </w:tc>
        <w:tc>
          <w:tcPr>
            <w:shd w:fill="auto" w:val="clear"/>
            <w:tcMar>
              <w:top w:w="100.0" w:type="dxa"/>
              <w:left w:w="100.0" w:type="dxa"/>
              <w:bottom w:w="100.0" w:type="dxa"/>
              <w:right w:w="100.0" w:type="dxa"/>
            </w:tcMar>
            <w:vAlign w:val="top"/>
          </w:tcPr>
          <w:p w:rsidR="00000000" w:rsidDel="00000000" w:rsidP="00000000" w:rsidRDefault="00000000" w:rsidRPr="00000000" w14:paraId="0000007E">
            <w:pPr>
              <w:widowControl w:val="0"/>
              <w:jc w:val="center"/>
              <w:rPr>
                <w:rFonts w:ascii="Arial" w:cs="Arial" w:eastAsia="Arial" w:hAnsi="Arial"/>
                <w:sz w:val="22"/>
                <w:szCs w:val="22"/>
              </w:rPr>
            </w:pPr>
            <w:r w:rsidDel="00000000" w:rsidR="00000000" w:rsidRPr="00000000">
              <w:rPr>
                <w:rFonts w:ascii="Arial" w:cs="Arial" w:eastAsia="Arial" w:hAnsi="Arial"/>
                <w:sz w:val="22"/>
                <w:szCs w:val="22"/>
                <w:rtl w:val="0"/>
              </w:rPr>
              <w:t xml:space="preserve">Global</w:t>
            </w:r>
          </w:p>
        </w:tc>
        <w:tc>
          <w:tcPr>
            <w:shd w:fill="auto" w:val="clear"/>
            <w:tcMar>
              <w:top w:w="100.0" w:type="dxa"/>
              <w:left w:w="100.0" w:type="dxa"/>
              <w:bottom w:w="100.0" w:type="dxa"/>
              <w:right w:w="100.0" w:type="dxa"/>
            </w:tcMar>
            <w:vAlign w:val="top"/>
          </w:tcPr>
          <w:p w:rsidR="00000000" w:rsidDel="00000000" w:rsidP="00000000" w:rsidRDefault="00000000" w:rsidRPr="00000000" w14:paraId="0000007F">
            <w:pPr>
              <w:widowControl w:val="0"/>
              <w:jc w:val="center"/>
              <w:rPr>
                <w:rFonts w:ascii="Arial" w:cs="Arial" w:eastAsia="Arial" w:hAnsi="Arial"/>
                <w:sz w:val="22"/>
                <w:szCs w:val="22"/>
              </w:rPr>
            </w:pPr>
            <w:r w:rsidDel="00000000" w:rsidR="00000000" w:rsidRPr="00000000">
              <w:rPr>
                <w:rFonts w:ascii="Arial" w:cs="Arial" w:eastAsia="Arial" w:hAnsi="Arial"/>
                <w:sz w:val="22"/>
                <w:szCs w:val="22"/>
                <w:rtl w:val="0"/>
              </w:rPr>
              <w:t xml:space="preserve">US</w:t>
            </w:r>
          </w:p>
        </w:tc>
        <w:tc>
          <w:tcPr>
            <w:shd w:fill="auto" w:val="clear"/>
            <w:tcMar>
              <w:top w:w="100.0" w:type="dxa"/>
              <w:left w:w="100.0" w:type="dxa"/>
              <w:bottom w:w="100.0" w:type="dxa"/>
              <w:right w:w="100.0" w:type="dxa"/>
            </w:tcMar>
            <w:vAlign w:val="top"/>
          </w:tcPr>
          <w:p w:rsidR="00000000" w:rsidDel="00000000" w:rsidP="00000000" w:rsidRDefault="00000000" w:rsidRPr="00000000" w14:paraId="00000080">
            <w:pPr>
              <w:widowControl w:val="0"/>
              <w:jc w:val="center"/>
              <w:rPr>
                <w:rFonts w:ascii="Arial" w:cs="Arial" w:eastAsia="Arial" w:hAnsi="Arial"/>
                <w:sz w:val="22"/>
                <w:szCs w:val="22"/>
              </w:rPr>
            </w:pPr>
            <w:r w:rsidDel="00000000" w:rsidR="00000000" w:rsidRPr="00000000">
              <w:rPr>
                <w:rFonts w:ascii="Arial" w:cs="Arial" w:eastAsia="Arial" w:hAnsi="Arial"/>
                <w:sz w:val="22"/>
                <w:szCs w:val="22"/>
                <w:rtl w:val="0"/>
              </w:rPr>
              <w:t xml:space="preserve">UK</w:t>
            </w:r>
          </w:p>
        </w:tc>
      </w:tr>
      <w:tr>
        <w:trPr>
          <w:cantSplit w:val="0"/>
          <w:trHeight w:val="420" w:hRule="atLeast"/>
          <w:tblHeader w:val="0"/>
        </w:trPr>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81">
            <w:pPr>
              <w:widowControl w:val="0"/>
              <w:jc w:val="center"/>
              <w:rPr>
                <w:rFonts w:ascii="Arial" w:cs="Arial" w:eastAsia="Arial" w:hAnsi="Arial"/>
                <w:b w:val="1"/>
                <w:sz w:val="22"/>
                <w:szCs w:val="22"/>
              </w:rPr>
            </w:pPr>
            <w:r w:rsidDel="00000000" w:rsidR="00000000" w:rsidRPr="00000000">
              <w:rPr>
                <w:rFonts w:ascii="Arial" w:cs="Arial" w:eastAsia="Arial" w:hAnsi="Arial"/>
                <w:b w:val="1"/>
                <w:sz w:val="22"/>
                <w:szCs w:val="22"/>
                <w:rtl w:val="0"/>
              </w:rPr>
              <w:t xml:space="preserve">Tests</w:t>
            </w:r>
          </w:p>
        </w:tc>
        <w:tc>
          <w:tcPr>
            <w:shd w:fill="auto" w:val="clear"/>
            <w:tcMar>
              <w:top w:w="100.0" w:type="dxa"/>
              <w:left w:w="100.0" w:type="dxa"/>
              <w:bottom w:w="100.0" w:type="dxa"/>
              <w:right w:w="100.0" w:type="dxa"/>
            </w:tcMar>
            <w:vAlign w:val="top"/>
          </w:tcPr>
          <w:p w:rsidR="00000000" w:rsidDel="00000000" w:rsidP="00000000" w:rsidRDefault="00000000" w:rsidRPr="00000000" w14:paraId="00000083">
            <w:pPr>
              <w:widowControl w:val="0"/>
              <w:jc w:val="center"/>
              <w:rPr>
                <w:rFonts w:ascii="Arial" w:cs="Arial" w:eastAsia="Arial" w:hAnsi="Arial"/>
                <w:sz w:val="22"/>
                <w:szCs w:val="22"/>
              </w:rPr>
            </w:pPr>
            <w:r w:rsidDel="00000000" w:rsidR="00000000" w:rsidRPr="00000000">
              <w:rPr>
                <w:rFonts w:ascii="Arial" w:cs="Arial" w:eastAsia="Arial" w:hAnsi="Arial"/>
                <w:sz w:val="22"/>
                <w:szCs w:val="22"/>
                <w:rtl w:val="0"/>
              </w:rPr>
              <w:t xml:space="preserve">All (COVID, pregnancy, etc.)</w:t>
            </w:r>
          </w:p>
        </w:tc>
        <w:tc>
          <w:tcPr>
            <w:shd w:fill="auto" w:val="clear"/>
            <w:tcMar>
              <w:top w:w="100.0" w:type="dxa"/>
              <w:left w:w="100.0" w:type="dxa"/>
              <w:bottom w:w="100.0" w:type="dxa"/>
              <w:right w:w="100.0" w:type="dxa"/>
            </w:tcMar>
            <w:vAlign w:val="top"/>
          </w:tcPr>
          <w:p w:rsidR="00000000" w:rsidDel="00000000" w:rsidP="00000000" w:rsidRDefault="00000000" w:rsidRPr="00000000" w14:paraId="00000084">
            <w:pPr>
              <w:widowControl w:val="0"/>
              <w:jc w:val="center"/>
              <w:rPr>
                <w:rFonts w:ascii="Arial" w:cs="Arial" w:eastAsia="Arial" w:hAnsi="Arial"/>
                <w:sz w:val="22"/>
                <w:szCs w:val="22"/>
              </w:rPr>
            </w:pPr>
            <w:r w:rsidDel="00000000" w:rsidR="00000000" w:rsidRPr="00000000">
              <w:rPr>
                <w:rFonts w:ascii="Arial" w:cs="Arial" w:eastAsia="Arial" w:hAnsi="Arial"/>
                <w:sz w:val="22"/>
                <w:szCs w:val="22"/>
                <w:rtl w:val="0"/>
              </w:rPr>
              <w:t xml:space="preserve">All (COVID, pregnancy, etc.)</w:t>
            </w:r>
          </w:p>
        </w:tc>
        <w:tc>
          <w:tcPr>
            <w:shd w:fill="auto" w:val="clear"/>
            <w:tcMar>
              <w:top w:w="100.0" w:type="dxa"/>
              <w:left w:w="100.0" w:type="dxa"/>
              <w:bottom w:w="100.0" w:type="dxa"/>
              <w:right w:w="100.0" w:type="dxa"/>
            </w:tcMar>
            <w:vAlign w:val="top"/>
          </w:tcPr>
          <w:p w:rsidR="00000000" w:rsidDel="00000000" w:rsidP="00000000" w:rsidRDefault="00000000" w:rsidRPr="00000000" w14:paraId="00000085">
            <w:pPr>
              <w:widowControl w:val="0"/>
              <w:jc w:val="center"/>
              <w:rPr>
                <w:rFonts w:ascii="Arial" w:cs="Arial" w:eastAsia="Arial" w:hAnsi="Arial"/>
                <w:sz w:val="22"/>
                <w:szCs w:val="22"/>
              </w:rPr>
            </w:pPr>
            <w:r w:rsidDel="00000000" w:rsidR="00000000" w:rsidRPr="00000000">
              <w:rPr>
                <w:rFonts w:ascii="Arial" w:cs="Arial" w:eastAsia="Arial" w:hAnsi="Arial"/>
                <w:sz w:val="22"/>
                <w:szCs w:val="22"/>
                <w:rtl w:val="0"/>
              </w:rPr>
              <w:t xml:space="preserve">COVID</w:t>
            </w:r>
          </w:p>
        </w:tc>
        <w:tc>
          <w:tcPr>
            <w:shd w:fill="auto" w:val="clear"/>
            <w:tcMar>
              <w:top w:w="100.0" w:type="dxa"/>
              <w:left w:w="100.0" w:type="dxa"/>
              <w:bottom w:w="100.0" w:type="dxa"/>
              <w:right w:w="100.0" w:type="dxa"/>
            </w:tcMar>
            <w:vAlign w:val="top"/>
          </w:tcPr>
          <w:p w:rsidR="00000000" w:rsidDel="00000000" w:rsidP="00000000" w:rsidRDefault="00000000" w:rsidRPr="00000000" w14:paraId="00000086">
            <w:pPr>
              <w:widowControl w:val="0"/>
              <w:jc w:val="center"/>
              <w:rPr>
                <w:rFonts w:ascii="Arial" w:cs="Arial" w:eastAsia="Arial" w:hAnsi="Arial"/>
                <w:sz w:val="22"/>
                <w:szCs w:val="22"/>
              </w:rPr>
            </w:pPr>
            <w:r w:rsidDel="00000000" w:rsidR="00000000" w:rsidRPr="00000000">
              <w:rPr>
                <w:rFonts w:ascii="Arial" w:cs="Arial" w:eastAsia="Arial" w:hAnsi="Arial"/>
                <w:sz w:val="22"/>
                <w:szCs w:val="22"/>
                <w:rtl w:val="0"/>
              </w:rPr>
              <w:t xml:space="preserve">COVID</w:t>
            </w:r>
          </w:p>
        </w:tc>
      </w:tr>
      <w:tr>
        <w:trPr>
          <w:cantSplit w:val="0"/>
          <w:trHeight w:val="805.95703125" w:hRule="atLeast"/>
          <w:tblHeader w:val="0"/>
        </w:trPr>
        <w:tc>
          <w:tcPr>
            <w:vMerge w:val="restart"/>
            <w:shd w:fill="auto" w:val="clear"/>
            <w:tcMar>
              <w:top w:w="100.0" w:type="dxa"/>
              <w:left w:w="100.0" w:type="dxa"/>
              <w:bottom w:w="100.0" w:type="dxa"/>
              <w:right w:w="100.0" w:type="dxa"/>
            </w:tcMar>
            <w:vAlign w:val="top"/>
          </w:tcPr>
          <w:p w:rsidR="00000000" w:rsidDel="00000000" w:rsidP="00000000" w:rsidRDefault="00000000" w:rsidRPr="00000000" w14:paraId="00000087">
            <w:pPr>
              <w:widowControl w:val="0"/>
              <w:jc w:val="center"/>
              <w:rPr>
                <w:rFonts w:ascii="Arial" w:cs="Arial" w:eastAsia="Arial" w:hAnsi="Arial"/>
                <w:b w:val="1"/>
                <w:sz w:val="22"/>
                <w:szCs w:val="22"/>
              </w:rPr>
            </w:pPr>
            <w:r w:rsidDel="00000000" w:rsidR="00000000" w:rsidRPr="00000000">
              <w:rPr>
                <w:rFonts w:ascii="Arial" w:cs="Arial" w:eastAsia="Arial" w:hAnsi="Arial"/>
                <w:b w:val="1"/>
                <w:sz w:val="22"/>
                <w:szCs w:val="22"/>
                <w:rtl w:val="0"/>
              </w:rPr>
              <w:t xml:space="preserve">Conducting Test</w:t>
            </w:r>
          </w:p>
        </w:tc>
        <w:tc>
          <w:tcPr>
            <w:shd w:fill="auto" w:val="clear"/>
            <w:tcMar>
              <w:top w:w="100.0" w:type="dxa"/>
              <w:left w:w="100.0" w:type="dxa"/>
              <w:bottom w:w="100.0" w:type="dxa"/>
              <w:right w:w="100.0" w:type="dxa"/>
            </w:tcMar>
            <w:vAlign w:val="top"/>
          </w:tcPr>
          <w:p w:rsidR="00000000" w:rsidDel="00000000" w:rsidP="00000000" w:rsidRDefault="00000000" w:rsidRPr="00000000" w14:paraId="00000088">
            <w:pPr>
              <w:widowControl w:val="0"/>
              <w:jc w:val="center"/>
              <w:rPr>
                <w:rFonts w:ascii="Arial" w:cs="Arial" w:eastAsia="Arial" w:hAnsi="Arial"/>
                <w:b w:val="1"/>
                <w:sz w:val="22"/>
                <w:szCs w:val="22"/>
              </w:rPr>
            </w:pPr>
            <w:r w:rsidDel="00000000" w:rsidR="00000000" w:rsidRPr="00000000">
              <w:rPr>
                <w:rFonts w:ascii="Arial" w:cs="Arial" w:eastAsia="Arial" w:hAnsi="Arial"/>
                <w:b w:val="1"/>
                <w:sz w:val="22"/>
                <w:szCs w:val="22"/>
                <w:rtl w:val="0"/>
              </w:rPr>
              <w:t xml:space="preserve">Costs</w:t>
            </w:r>
          </w:p>
        </w:tc>
        <w:tc>
          <w:tcPr>
            <w:shd w:fill="auto" w:val="clear"/>
            <w:tcMar>
              <w:top w:w="100.0" w:type="dxa"/>
              <w:left w:w="100.0" w:type="dxa"/>
              <w:bottom w:w="100.0" w:type="dxa"/>
              <w:right w:w="100.0" w:type="dxa"/>
            </w:tcMar>
            <w:vAlign w:val="top"/>
          </w:tcPr>
          <w:p w:rsidR="00000000" w:rsidDel="00000000" w:rsidP="00000000" w:rsidRDefault="00000000" w:rsidRPr="00000000" w14:paraId="00000089">
            <w:pPr>
              <w:widowControl w:val="0"/>
              <w:jc w:val="center"/>
              <w:rPr>
                <w:rFonts w:ascii="Arial" w:cs="Arial" w:eastAsia="Arial" w:hAnsi="Arial"/>
                <w:sz w:val="22"/>
                <w:szCs w:val="22"/>
              </w:rPr>
            </w:pPr>
            <w:r w:rsidDel="00000000" w:rsidR="00000000" w:rsidRPr="00000000">
              <w:rPr>
                <w:rFonts w:ascii="Arial" w:cs="Arial" w:eastAsia="Arial" w:hAnsi="Arial"/>
                <w:sz w:val="22"/>
                <w:szCs w:val="22"/>
                <w:rtl w:val="0"/>
              </w:rPr>
              <w:t xml:space="preserve">Free</w:t>
            </w:r>
          </w:p>
        </w:tc>
        <w:tc>
          <w:tcPr>
            <w:shd w:fill="auto" w:val="clear"/>
            <w:tcMar>
              <w:top w:w="100.0" w:type="dxa"/>
              <w:left w:w="100.0" w:type="dxa"/>
              <w:bottom w:w="100.0" w:type="dxa"/>
              <w:right w:w="100.0" w:type="dxa"/>
            </w:tcMar>
            <w:vAlign w:val="top"/>
          </w:tcPr>
          <w:p w:rsidR="00000000" w:rsidDel="00000000" w:rsidP="00000000" w:rsidRDefault="00000000" w:rsidRPr="00000000" w14:paraId="0000008A">
            <w:pPr>
              <w:widowControl w:val="0"/>
              <w:numPr>
                <w:ilvl w:val="0"/>
                <w:numId w:val="14"/>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89c per minute/10 minutes</w:t>
            </w:r>
          </w:p>
          <w:p w:rsidR="00000000" w:rsidDel="00000000" w:rsidP="00000000" w:rsidRDefault="00000000" w:rsidRPr="00000000" w14:paraId="0000008B">
            <w:pPr>
              <w:widowControl w:val="0"/>
              <w:numPr>
                <w:ilvl w:val="0"/>
                <w:numId w:val="14"/>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Total: $8.90</w:t>
            </w:r>
          </w:p>
        </w:tc>
        <w:tc>
          <w:tcPr>
            <w:shd w:fill="auto" w:val="clear"/>
            <w:tcMar>
              <w:top w:w="100.0" w:type="dxa"/>
              <w:left w:w="100.0" w:type="dxa"/>
              <w:bottom w:w="100.0" w:type="dxa"/>
              <w:right w:w="100.0" w:type="dxa"/>
            </w:tcMar>
            <w:vAlign w:val="top"/>
          </w:tcPr>
          <w:p w:rsidR="00000000" w:rsidDel="00000000" w:rsidP="00000000" w:rsidRDefault="00000000" w:rsidRPr="00000000" w14:paraId="0000008C">
            <w:pPr>
              <w:widowControl w:val="0"/>
              <w:jc w:val="center"/>
              <w:rPr>
                <w:rFonts w:ascii="Arial" w:cs="Arial" w:eastAsia="Arial" w:hAnsi="Arial"/>
                <w:sz w:val="22"/>
                <w:szCs w:val="22"/>
              </w:rPr>
            </w:pPr>
            <w:r w:rsidDel="00000000" w:rsidR="00000000" w:rsidRPr="00000000">
              <w:rPr>
                <w:rFonts w:ascii="Arial" w:cs="Arial" w:eastAsia="Arial" w:hAnsi="Arial"/>
                <w:sz w:val="22"/>
                <w:szCs w:val="22"/>
                <w:rtl w:val="0"/>
              </w:rPr>
              <w:t xml:space="preserve">$35</w:t>
            </w:r>
          </w:p>
        </w:tc>
        <w:tc>
          <w:tcPr>
            <w:shd w:fill="auto" w:val="clear"/>
            <w:tcMar>
              <w:top w:w="100.0" w:type="dxa"/>
              <w:left w:w="100.0" w:type="dxa"/>
              <w:bottom w:w="100.0" w:type="dxa"/>
              <w:right w:w="100.0" w:type="dxa"/>
            </w:tcMar>
            <w:vAlign w:val="top"/>
          </w:tcPr>
          <w:p w:rsidR="00000000" w:rsidDel="00000000" w:rsidP="00000000" w:rsidRDefault="00000000" w:rsidRPr="00000000" w14:paraId="0000008D">
            <w:pPr>
              <w:widowControl w:val="0"/>
              <w:numPr>
                <w:ilvl w:val="0"/>
                <w:numId w:val="1"/>
              </w:numPr>
              <w:ind w:left="720" w:hanging="360"/>
              <w:jc w:val="center"/>
              <w:rPr>
                <w:rFonts w:ascii="Arial" w:cs="Arial" w:eastAsia="Arial" w:hAnsi="Arial"/>
                <w:sz w:val="22"/>
                <w:szCs w:val="22"/>
              </w:rPr>
            </w:pPr>
            <w:r w:rsidDel="00000000" w:rsidR="00000000" w:rsidRPr="00000000">
              <w:rPr>
                <w:rFonts w:ascii="Arial" w:cs="Arial" w:eastAsia="Arial" w:hAnsi="Arial"/>
                <w:sz w:val="22"/>
                <w:szCs w:val="22"/>
                <w:rtl w:val="0"/>
              </w:rPr>
              <w:t xml:space="preserve">0.28 per minute</w:t>
            </w:r>
          </w:p>
          <w:p w:rsidR="00000000" w:rsidDel="00000000" w:rsidP="00000000" w:rsidRDefault="00000000" w:rsidRPr="00000000" w14:paraId="0000008E">
            <w:pPr>
              <w:widowControl w:val="0"/>
              <w:numPr>
                <w:ilvl w:val="0"/>
                <w:numId w:val="1"/>
              </w:numPr>
              <w:ind w:left="720" w:hanging="360"/>
              <w:jc w:val="center"/>
              <w:rPr>
                <w:rFonts w:ascii="Arial" w:cs="Arial" w:eastAsia="Arial" w:hAnsi="Arial"/>
                <w:sz w:val="22"/>
                <w:szCs w:val="22"/>
              </w:rPr>
            </w:pPr>
            <w:r w:rsidDel="00000000" w:rsidR="00000000" w:rsidRPr="00000000">
              <w:rPr>
                <w:rFonts w:ascii="Arial" w:cs="Arial" w:eastAsia="Arial" w:hAnsi="Arial"/>
                <w:sz w:val="22"/>
                <w:szCs w:val="22"/>
                <w:rtl w:val="0"/>
              </w:rPr>
              <w:t xml:space="preserve">$3.08 - $8.4</w:t>
            </w:r>
          </w:p>
          <w:p w:rsidR="00000000" w:rsidDel="00000000" w:rsidP="00000000" w:rsidRDefault="00000000" w:rsidRPr="00000000" w14:paraId="0000008F">
            <w:pPr>
              <w:widowControl w:val="0"/>
              <w:jc w:val="center"/>
              <w:rPr>
                <w:rFonts w:ascii="Arial" w:cs="Arial" w:eastAsia="Arial" w:hAnsi="Arial"/>
                <w:sz w:val="22"/>
                <w:szCs w:val="22"/>
              </w:rPr>
            </w:pPr>
            <w:r w:rsidDel="00000000" w:rsidR="00000000" w:rsidRPr="00000000">
              <w:rPr>
                <w:rtl w:val="0"/>
              </w:rPr>
            </w:r>
          </w:p>
        </w:tc>
      </w:tr>
      <w:tr>
        <w:trPr>
          <w:cantSplit w:val="0"/>
          <w:trHeight w:val="567.978515625" w:hRule="atLeast"/>
          <w:tblHeader w:val="0"/>
        </w:trPr>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090">
            <w:pPr>
              <w:widowControl w:val="0"/>
              <w:jc w:val="center"/>
              <w:rPr>
                <w:rFonts w:ascii="Arial" w:cs="Arial" w:eastAsia="Arial" w:hAnsi="Arial"/>
                <w:b w:val="1"/>
                <w:sz w:val="22"/>
                <w:szCs w:val="22"/>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91">
            <w:pPr>
              <w:widowControl w:val="0"/>
              <w:jc w:val="center"/>
              <w:rPr>
                <w:rFonts w:ascii="Arial" w:cs="Arial" w:eastAsia="Arial" w:hAnsi="Arial"/>
                <w:b w:val="1"/>
                <w:sz w:val="22"/>
                <w:szCs w:val="22"/>
              </w:rPr>
            </w:pPr>
            <w:r w:rsidDel="00000000" w:rsidR="00000000" w:rsidRPr="00000000">
              <w:rPr>
                <w:rFonts w:ascii="Arial" w:cs="Arial" w:eastAsia="Arial" w:hAnsi="Arial"/>
                <w:b w:val="1"/>
                <w:sz w:val="22"/>
                <w:szCs w:val="22"/>
                <w:rtl w:val="0"/>
              </w:rPr>
              <w:t xml:space="preserve">Privacy</w:t>
            </w:r>
          </w:p>
        </w:tc>
        <w:tc>
          <w:tcPr>
            <w:shd w:fill="auto" w:val="clear"/>
            <w:tcMar>
              <w:top w:w="100.0" w:type="dxa"/>
              <w:left w:w="100.0" w:type="dxa"/>
              <w:bottom w:w="100.0" w:type="dxa"/>
              <w:right w:w="100.0" w:type="dxa"/>
            </w:tcMar>
            <w:vAlign w:val="top"/>
          </w:tcPr>
          <w:p w:rsidR="00000000" w:rsidDel="00000000" w:rsidP="00000000" w:rsidRDefault="00000000" w:rsidRPr="00000000" w14:paraId="00000092">
            <w:pPr>
              <w:widowControl w:val="0"/>
              <w:jc w:val="center"/>
              <w:rPr>
                <w:rFonts w:ascii="Arial" w:cs="Arial" w:eastAsia="Arial" w:hAnsi="Arial"/>
                <w:sz w:val="22"/>
                <w:szCs w:val="22"/>
              </w:rPr>
            </w:pPr>
            <w:r w:rsidDel="00000000" w:rsidR="00000000" w:rsidRPr="00000000">
              <w:rPr>
                <w:rFonts w:ascii="Arial" w:cs="Arial" w:eastAsia="Arial" w:hAnsi="Arial"/>
                <w:sz w:val="22"/>
                <w:szCs w:val="22"/>
                <w:rtl w:val="0"/>
              </w:rPr>
              <w:t xml:space="preserve">Yes</w:t>
            </w:r>
          </w:p>
        </w:tc>
        <w:tc>
          <w:tcPr>
            <w:shd w:fill="auto" w:val="clear"/>
            <w:tcMar>
              <w:top w:w="100.0" w:type="dxa"/>
              <w:left w:w="100.0" w:type="dxa"/>
              <w:bottom w:w="100.0" w:type="dxa"/>
              <w:right w:w="100.0" w:type="dxa"/>
            </w:tcMar>
            <w:vAlign w:val="top"/>
          </w:tcPr>
          <w:p w:rsidR="00000000" w:rsidDel="00000000" w:rsidP="00000000" w:rsidRDefault="00000000" w:rsidRPr="00000000" w14:paraId="00000093">
            <w:pPr>
              <w:widowControl w:val="0"/>
              <w:jc w:val="center"/>
              <w:rPr>
                <w:rFonts w:ascii="Arial" w:cs="Arial" w:eastAsia="Arial" w:hAnsi="Arial"/>
                <w:sz w:val="22"/>
                <w:szCs w:val="22"/>
              </w:rPr>
            </w:pPr>
            <w:r w:rsidDel="00000000" w:rsidR="00000000" w:rsidRPr="00000000">
              <w:rPr>
                <w:rFonts w:ascii="Arial" w:cs="Arial" w:eastAsia="Arial" w:hAnsi="Arial"/>
                <w:sz w:val="22"/>
                <w:szCs w:val="22"/>
                <w:rtl w:val="0"/>
              </w:rPr>
              <w:t xml:space="preserve">No</w:t>
            </w:r>
          </w:p>
        </w:tc>
        <w:tc>
          <w:tcPr>
            <w:shd w:fill="auto" w:val="clear"/>
            <w:tcMar>
              <w:top w:w="100.0" w:type="dxa"/>
              <w:left w:w="100.0" w:type="dxa"/>
              <w:bottom w:w="100.0" w:type="dxa"/>
              <w:right w:w="100.0" w:type="dxa"/>
            </w:tcMar>
            <w:vAlign w:val="top"/>
          </w:tcPr>
          <w:p w:rsidR="00000000" w:rsidDel="00000000" w:rsidP="00000000" w:rsidRDefault="00000000" w:rsidRPr="00000000" w14:paraId="00000094">
            <w:pPr>
              <w:widowControl w:val="0"/>
              <w:jc w:val="center"/>
              <w:rPr>
                <w:rFonts w:ascii="Arial" w:cs="Arial" w:eastAsia="Arial" w:hAnsi="Arial"/>
                <w:sz w:val="22"/>
                <w:szCs w:val="22"/>
              </w:rPr>
            </w:pPr>
            <w:r w:rsidDel="00000000" w:rsidR="00000000" w:rsidRPr="00000000">
              <w:rPr>
                <w:rFonts w:ascii="Arial" w:cs="Arial" w:eastAsia="Arial" w:hAnsi="Arial"/>
                <w:sz w:val="22"/>
                <w:szCs w:val="22"/>
                <w:rtl w:val="0"/>
              </w:rPr>
              <w:t xml:space="preserve">Yes</w:t>
            </w:r>
          </w:p>
        </w:tc>
        <w:tc>
          <w:tcPr>
            <w:shd w:fill="auto" w:val="clear"/>
            <w:tcMar>
              <w:top w:w="100.0" w:type="dxa"/>
              <w:left w:w="100.0" w:type="dxa"/>
              <w:bottom w:w="100.0" w:type="dxa"/>
              <w:right w:w="100.0" w:type="dxa"/>
            </w:tcMar>
            <w:vAlign w:val="top"/>
          </w:tcPr>
          <w:p w:rsidR="00000000" w:rsidDel="00000000" w:rsidP="00000000" w:rsidRDefault="00000000" w:rsidRPr="00000000" w14:paraId="00000095">
            <w:pPr>
              <w:widowControl w:val="0"/>
              <w:jc w:val="center"/>
              <w:rPr>
                <w:rFonts w:ascii="Arial" w:cs="Arial" w:eastAsia="Arial" w:hAnsi="Arial"/>
                <w:sz w:val="22"/>
                <w:szCs w:val="22"/>
              </w:rPr>
            </w:pPr>
            <w:r w:rsidDel="00000000" w:rsidR="00000000" w:rsidRPr="00000000">
              <w:rPr>
                <w:rFonts w:ascii="Arial" w:cs="Arial" w:eastAsia="Arial" w:hAnsi="Arial"/>
                <w:sz w:val="22"/>
                <w:szCs w:val="22"/>
                <w:rtl w:val="0"/>
              </w:rPr>
              <w:t xml:space="preserve">N/A</w:t>
            </w:r>
          </w:p>
        </w:tc>
      </w:tr>
      <w:tr>
        <w:trPr>
          <w:cantSplit w:val="0"/>
          <w:trHeight w:val="537.978515625" w:hRule="atLeast"/>
          <w:tblHeader w:val="0"/>
        </w:trPr>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096">
            <w:pPr>
              <w:widowControl w:val="0"/>
              <w:jc w:val="center"/>
              <w:rPr>
                <w:rFonts w:ascii="Arial" w:cs="Arial" w:eastAsia="Arial" w:hAnsi="Arial"/>
                <w:b w:val="1"/>
                <w:sz w:val="22"/>
                <w:szCs w:val="22"/>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97">
            <w:pPr>
              <w:widowControl w:val="0"/>
              <w:jc w:val="center"/>
              <w:rPr>
                <w:rFonts w:ascii="Arial" w:cs="Arial" w:eastAsia="Arial" w:hAnsi="Arial"/>
                <w:b w:val="1"/>
                <w:sz w:val="22"/>
                <w:szCs w:val="22"/>
              </w:rPr>
            </w:pPr>
            <w:r w:rsidDel="00000000" w:rsidR="00000000" w:rsidRPr="00000000">
              <w:rPr>
                <w:rFonts w:ascii="Arial" w:cs="Arial" w:eastAsia="Arial" w:hAnsi="Arial"/>
                <w:b w:val="1"/>
                <w:sz w:val="22"/>
                <w:szCs w:val="22"/>
                <w:rtl w:val="0"/>
              </w:rPr>
              <w:t xml:space="preserve">Independence</w:t>
            </w:r>
          </w:p>
        </w:tc>
        <w:tc>
          <w:tcPr>
            <w:shd w:fill="auto" w:val="clear"/>
            <w:tcMar>
              <w:top w:w="100.0" w:type="dxa"/>
              <w:left w:w="100.0" w:type="dxa"/>
              <w:bottom w:w="100.0" w:type="dxa"/>
              <w:right w:w="100.0" w:type="dxa"/>
            </w:tcMar>
            <w:vAlign w:val="top"/>
          </w:tcPr>
          <w:p w:rsidR="00000000" w:rsidDel="00000000" w:rsidP="00000000" w:rsidRDefault="00000000" w:rsidRPr="00000000" w14:paraId="00000098">
            <w:pPr>
              <w:widowControl w:val="0"/>
              <w:jc w:val="center"/>
              <w:rPr>
                <w:rFonts w:ascii="Arial" w:cs="Arial" w:eastAsia="Arial" w:hAnsi="Arial"/>
                <w:sz w:val="22"/>
                <w:szCs w:val="22"/>
              </w:rPr>
            </w:pPr>
            <w:r w:rsidDel="00000000" w:rsidR="00000000" w:rsidRPr="00000000">
              <w:rPr>
                <w:rFonts w:ascii="Arial" w:cs="Arial" w:eastAsia="Arial" w:hAnsi="Arial"/>
                <w:sz w:val="22"/>
                <w:szCs w:val="22"/>
                <w:rtl w:val="0"/>
              </w:rPr>
              <w:t xml:space="preserve">Yes</w:t>
            </w:r>
          </w:p>
        </w:tc>
        <w:tc>
          <w:tcPr>
            <w:shd w:fill="auto" w:val="clear"/>
            <w:tcMar>
              <w:top w:w="100.0" w:type="dxa"/>
              <w:left w:w="100.0" w:type="dxa"/>
              <w:bottom w:w="100.0" w:type="dxa"/>
              <w:right w:w="100.0" w:type="dxa"/>
            </w:tcMar>
            <w:vAlign w:val="top"/>
          </w:tcPr>
          <w:p w:rsidR="00000000" w:rsidDel="00000000" w:rsidP="00000000" w:rsidRDefault="00000000" w:rsidRPr="00000000" w14:paraId="00000099">
            <w:pPr>
              <w:widowControl w:val="0"/>
              <w:jc w:val="center"/>
              <w:rPr>
                <w:rFonts w:ascii="Arial" w:cs="Arial" w:eastAsia="Arial" w:hAnsi="Arial"/>
                <w:sz w:val="22"/>
                <w:szCs w:val="22"/>
              </w:rPr>
            </w:pPr>
            <w:r w:rsidDel="00000000" w:rsidR="00000000" w:rsidRPr="00000000">
              <w:rPr>
                <w:rFonts w:ascii="Arial" w:cs="Arial" w:eastAsia="Arial" w:hAnsi="Arial"/>
                <w:sz w:val="22"/>
                <w:szCs w:val="22"/>
                <w:rtl w:val="0"/>
              </w:rPr>
              <w:t xml:space="preserve">No</w:t>
            </w:r>
          </w:p>
        </w:tc>
        <w:tc>
          <w:tcPr>
            <w:shd w:fill="auto" w:val="clear"/>
            <w:tcMar>
              <w:top w:w="100.0" w:type="dxa"/>
              <w:left w:w="100.0" w:type="dxa"/>
              <w:bottom w:w="100.0" w:type="dxa"/>
              <w:right w:w="100.0" w:type="dxa"/>
            </w:tcMar>
            <w:vAlign w:val="top"/>
          </w:tcPr>
          <w:p w:rsidR="00000000" w:rsidDel="00000000" w:rsidP="00000000" w:rsidRDefault="00000000" w:rsidRPr="00000000" w14:paraId="0000009A">
            <w:pPr>
              <w:widowControl w:val="0"/>
              <w:jc w:val="center"/>
              <w:rPr>
                <w:rFonts w:ascii="Arial" w:cs="Arial" w:eastAsia="Arial" w:hAnsi="Arial"/>
                <w:sz w:val="22"/>
                <w:szCs w:val="22"/>
              </w:rPr>
            </w:pPr>
            <w:r w:rsidDel="00000000" w:rsidR="00000000" w:rsidRPr="00000000">
              <w:rPr>
                <w:rFonts w:ascii="Arial" w:cs="Arial" w:eastAsia="Arial" w:hAnsi="Arial"/>
                <w:sz w:val="22"/>
                <w:szCs w:val="22"/>
                <w:rtl w:val="0"/>
              </w:rPr>
              <w:t xml:space="preserve">Yes</w:t>
            </w:r>
          </w:p>
        </w:tc>
        <w:tc>
          <w:tcPr>
            <w:shd w:fill="auto" w:val="clear"/>
            <w:tcMar>
              <w:top w:w="100.0" w:type="dxa"/>
              <w:left w:w="100.0" w:type="dxa"/>
              <w:bottom w:w="100.0" w:type="dxa"/>
              <w:right w:w="100.0" w:type="dxa"/>
            </w:tcMar>
            <w:vAlign w:val="top"/>
          </w:tcPr>
          <w:p w:rsidR="00000000" w:rsidDel="00000000" w:rsidP="00000000" w:rsidRDefault="00000000" w:rsidRPr="00000000" w14:paraId="0000009B">
            <w:pPr>
              <w:widowControl w:val="0"/>
              <w:jc w:val="center"/>
              <w:rPr>
                <w:rFonts w:ascii="Arial" w:cs="Arial" w:eastAsia="Arial" w:hAnsi="Arial"/>
                <w:sz w:val="22"/>
                <w:szCs w:val="22"/>
              </w:rPr>
            </w:pPr>
            <w:r w:rsidDel="00000000" w:rsidR="00000000" w:rsidRPr="00000000">
              <w:rPr>
                <w:rFonts w:ascii="Arial" w:cs="Arial" w:eastAsia="Arial" w:hAnsi="Arial"/>
                <w:sz w:val="22"/>
                <w:szCs w:val="22"/>
                <w:rtl w:val="0"/>
              </w:rPr>
              <w:t xml:space="preserve">N/A</w:t>
            </w:r>
          </w:p>
        </w:tc>
      </w:tr>
      <w:tr>
        <w:trPr>
          <w:cantSplit w:val="0"/>
          <w:trHeight w:val="585" w:hRule="atLeast"/>
          <w:tblHeader w:val="0"/>
        </w:trPr>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09C">
            <w:pPr>
              <w:widowControl w:val="0"/>
              <w:jc w:val="center"/>
              <w:rPr>
                <w:rFonts w:ascii="Arial" w:cs="Arial" w:eastAsia="Arial" w:hAnsi="Arial"/>
                <w:b w:val="1"/>
                <w:sz w:val="22"/>
                <w:szCs w:val="22"/>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9D">
            <w:pPr>
              <w:widowControl w:val="0"/>
              <w:jc w:val="center"/>
              <w:rPr>
                <w:rFonts w:ascii="Arial" w:cs="Arial" w:eastAsia="Arial" w:hAnsi="Arial"/>
                <w:b w:val="1"/>
                <w:sz w:val="22"/>
                <w:szCs w:val="22"/>
              </w:rPr>
            </w:pPr>
            <w:r w:rsidDel="00000000" w:rsidR="00000000" w:rsidRPr="00000000">
              <w:rPr>
                <w:rFonts w:ascii="Arial" w:cs="Arial" w:eastAsia="Arial" w:hAnsi="Arial"/>
                <w:b w:val="1"/>
                <w:sz w:val="22"/>
                <w:szCs w:val="22"/>
                <w:rtl w:val="0"/>
              </w:rPr>
              <w:t xml:space="preserve">Ease of Use</w:t>
            </w:r>
          </w:p>
        </w:tc>
        <w:tc>
          <w:tcPr>
            <w:shd w:fill="auto" w:val="clear"/>
            <w:tcMar>
              <w:top w:w="100.0" w:type="dxa"/>
              <w:left w:w="100.0" w:type="dxa"/>
              <w:bottom w:w="100.0" w:type="dxa"/>
              <w:right w:w="100.0" w:type="dxa"/>
            </w:tcMar>
            <w:vAlign w:val="top"/>
          </w:tcPr>
          <w:p w:rsidR="00000000" w:rsidDel="00000000" w:rsidP="00000000" w:rsidRDefault="00000000" w:rsidRPr="00000000" w14:paraId="0000009E">
            <w:pPr>
              <w:widowControl w:val="0"/>
              <w:jc w:val="center"/>
              <w:rPr>
                <w:rFonts w:ascii="Arial" w:cs="Arial" w:eastAsia="Arial" w:hAnsi="Arial"/>
                <w:sz w:val="22"/>
                <w:szCs w:val="22"/>
              </w:rPr>
            </w:pPr>
            <w:r w:rsidDel="00000000" w:rsidR="00000000" w:rsidRPr="00000000">
              <w:rPr>
                <w:rFonts w:ascii="Arial" w:cs="Arial" w:eastAsia="Arial" w:hAnsi="Arial"/>
                <w:sz w:val="22"/>
                <w:szCs w:val="22"/>
                <w:rtl w:val="0"/>
              </w:rPr>
              <w:t xml:space="preserve">TBC</w:t>
            </w:r>
          </w:p>
        </w:tc>
        <w:tc>
          <w:tcPr>
            <w:shd w:fill="auto" w:val="clear"/>
            <w:tcMar>
              <w:top w:w="100.0" w:type="dxa"/>
              <w:left w:w="100.0" w:type="dxa"/>
              <w:bottom w:w="100.0" w:type="dxa"/>
              <w:right w:w="100.0" w:type="dxa"/>
            </w:tcMar>
            <w:vAlign w:val="top"/>
          </w:tcPr>
          <w:p w:rsidR="00000000" w:rsidDel="00000000" w:rsidP="00000000" w:rsidRDefault="00000000" w:rsidRPr="00000000" w14:paraId="0000009F">
            <w:pPr>
              <w:widowControl w:val="0"/>
              <w:jc w:val="center"/>
              <w:rPr>
                <w:rFonts w:ascii="Arial" w:cs="Arial" w:eastAsia="Arial" w:hAnsi="Arial"/>
                <w:sz w:val="22"/>
                <w:szCs w:val="22"/>
              </w:rPr>
            </w:pPr>
            <w:r w:rsidDel="00000000" w:rsidR="00000000" w:rsidRPr="00000000">
              <w:rPr>
                <w:rFonts w:ascii="Arial" w:cs="Arial" w:eastAsia="Arial" w:hAnsi="Arial"/>
                <w:sz w:val="22"/>
                <w:szCs w:val="22"/>
                <w:rtl w:val="0"/>
              </w:rPr>
              <w:t xml:space="preserve">TBC</w:t>
            </w:r>
          </w:p>
        </w:tc>
        <w:tc>
          <w:tcPr>
            <w:shd w:fill="auto" w:val="clear"/>
            <w:tcMar>
              <w:top w:w="100.0" w:type="dxa"/>
              <w:left w:w="100.0" w:type="dxa"/>
              <w:bottom w:w="100.0" w:type="dxa"/>
              <w:right w:w="100.0" w:type="dxa"/>
            </w:tcMar>
            <w:vAlign w:val="top"/>
          </w:tcPr>
          <w:p w:rsidR="00000000" w:rsidDel="00000000" w:rsidP="00000000" w:rsidRDefault="00000000" w:rsidRPr="00000000" w14:paraId="000000A0">
            <w:pPr>
              <w:widowControl w:val="0"/>
              <w:jc w:val="center"/>
              <w:rPr>
                <w:rFonts w:ascii="Arial" w:cs="Arial" w:eastAsia="Arial" w:hAnsi="Arial"/>
                <w:sz w:val="22"/>
                <w:szCs w:val="22"/>
              </w:rPr>
            </w:pPr>
            <w:r w:rsidDel="00000000" w:rsidR="00000000" w:rsidRPr="00000000">
              <w:rPr>
                <w:rFonts w:ascii="Arial" w:cs="Arial" w:eastAsia="Arial" w:hAnsi="Arial"/>
                <w:sz w:val="22"/>
                <w:szCs w:val="22"/>
                <w:rtl w:val="0"/>
              </w:rPr>
              <w:t xml:space="preserve">TBC</w:t>
            </w:r>
          </w:p>
        </w:tc>
        <w:tc>
          <w:tcPr>
            <w:shd w:fill="auto" w:val="clear"/>
            <w:tcMar>
              <w:top w:w="100.0" w:type="dxa"/>
              <w:left w:w="100.0" w:type="dxa"/>
              <w:bottom w:w="100.0" w:type="dxa"/>
              <w:right w:w="100.0" w:type="dxa"/>
            </w:tcMar>
            <w:vAlign w:val="top"/>
          </w:tcPr>
          <w:p w:rsidR="00000000" w:rsidDel="00000000" w:rsidP="00000000" w:rsidRDefault="00000000" w:rsidRPr="00000000" w14:paraId="000000A1">
            <w:pPr>
              <w:widowControl w:val="0"/>
              <w:jc w:val="center"/>
              <w:rPr>
                <w:rFonts w:ascii="Arial" w:cs="Arial" w:eastAsia="Arial" w:hAnsi="Arial"/>
                <w:sz w:val="22"/>
                <w:szCs w:val="22"/>
              </w:rPr>
            </w:pPr>
            <w:r w:rsidDel="00000000" w:rsidR="00000000" w:rsidRPr="00000000">
              <w:rPr>
                <w:rFonts w:ascii="Arial" w:cs="Arial" w:eastAsia="Arial" w:hAnsi="Arial"/>
                <w:sz w:val="22"/>
                <w:szCs w:val="22"/>
                <w:rtl w:val="0"/>
              </w:rPr>
              <w:t xml:space="preserve">Yes</w:t>
            </w:r>
          </w:p>
        </w:tc>
      </w:tr>
      <w:tr>
        <w:trPr>
          <w:cantSplit w:val="0"/>
          <w:trHeight w:val="420" w:hRule="atLeast"/>
          <w:tblHeader w:val="0"/>
        </w:trPr>
        <w:tc>
          <w:tcPr>
            <w:vMerge w:val="restart"/>
            <w:shd w:fill="auto" w:val="clear"/>
            <w:tcMar>
              <w:top w:w="100.0" w:type="dxa"/>
              <w:left w:w="100.0" w:type="dxa"/>
              <w:bottom w:w="100.0" w:type="dxa"/>
              <w:right w:w="100.0" w:type="dxa"/>
            </w:tcMar>
            <w:vAlign w:val="top"/>
          </w:tcPr>
          <w:p w:rsidR="00000000" w:rsidDel="00000000" w:rsidP="00000000" w:rsidRDefault="00000000" w:rsidRPr="00000000" w14:paraId="000000A2">
            <w:pPr>
              <w:widowControl w:val="0"/>
              <w:jc w:val="center"/>
              <w:rPr>
                <w:rFonts w:ascii="Arial" w:cs="Arial" w:eastAsia="Arial" w:hAnsi="Arial"/>
                <w:b w:val="1"/>
                <w:sz w:val="22"/>
                <w:szCs w:val="22"/>
              </w:rPr>
            </w:pPr>
            <w:r w:rsidDel="00000000" w:rsidR="00000000" w:rsidRPr="00000000">
              <w:rPr>
                <w:rFonts w:ascii="Arial" w:cs="Arial" w:eastAsia="Arial" w:hAnsi="Arial"/>
                <w:b w:val="1"/>
                <w:sz w:val="22"/>
                <w:szCs w:val="22"/>
                <w:rtl w:val="0"/>
              </w:rPr>
              <w:t xml:space="preserve">Test Results</w:t>
            </w:r>
          </w:p>
        </w:tc>
        <w:tc>
          <w:tcPr>
            <w:shd w:fill="auto" w:val="clear"/>
            <w:tcMar>
              <w:top w:w="100.0" w:type="dxa"/>
              <w:left w:w="100.0" w:type="dxa"/>
              <w:bottom w:w="100.0" w:type="dxa"/>
              <w:right w:w="100.0" w:type="dxa"/>
            </w:tcMar>
            <w:vAlign w:val="top"/>
          </w:tcPr>
          <w:p w:rsidR="00000000" w:rsidDel="00000000" w:rsidP="00000000" w:rsidRDefault="00000000" w:rsidRPr="00000000" w14:paraId="000000A3">
            <w:pPr>
              <w:widowControl w:val="0"/>
              <w:jc w:val="center"/>
              <w:rPr>
                <w:rFonts w:ascii="Arial" w:cs="Arial" w:eastAsia="Arial" w:hAnsi="Arial"/>
                <w:b w:val="1"/>
                <w:sz w:val="22"/>
                <w:szCs w:val="22"/>
              </w:rPr>
            </w:pPr>
            <w:r w:rsidDel="00000000" w:rsidR="00000000" w:rsidRPr="00000000">
              <w:rPr>
                <w:rFonts w:ascii="Arial" w:cs="Arial" w:eastAsia="Arial" w:hAnsi="Arial"/>
                <w:b w:val="1"/>
                <w:sz w:val="22"/>
                <w:szCs w:val="22"/>
                <w:rtl w:val="0"/>
              </w:rPr>
              <w:t xml:space="preserve">Costs</w:t>
            </w:r>
          </w:p>
        </w:tc>
        <w:tc>
          <w:tcPr>
            <w:shd w:fill="auto" w:val="clear"/>
            <w:tcMar>
              <w:top w:w="100.0" w:type="dxa"/>
              <w:left w:w="100.0" w:type="dxa"/>
              <w:bottom w:w="100.0" w:type="dxa"/>
              <w:right w:w="100.0" w:type="dxa"/>
            </w:tcMar>
            <w:vAlign w:val="top"/>
          </w:tcPr>
          <w:p w:rsidR="00000000" w:rsidDel="00000000" w:rsidP="00000000" w:rsidRDefault="00000000" w:rsidRPr="00000000" w14:paraId="000000A4">
            <w:pPr>
              <w:widowControl w:val="0"/>
              <w:jc w:val="center"/>
              <w:rPr>
                <w:rFonts w:ascii="Arial" w:cs="Arial" w:eastAsia="Arial" w:hAnsi="Arial"/>
                <w:sz w:val="22"/>
                <w:szCs w:val="22"/>
              </w:rPr>
            </w:pPr>
            <w:r w:rsidDel="00000000" w:rsidR="00000000" w:rsidRPr="00000000">
              <w:rPr>
                <w:rFonts w:ascii="Arial" w:cs="Arial" w:eastAsia="Arial" w:hAnsi="Arial"/>
                <w:sz w:val="22"/>
                <w:szCs w:val="22"/>
                <w:rtl w:val="0"/>
              </w:rPr>
              <w:t xml:space="preserve">30c per job</w:t>
            </w:r>
          </w:p>
          <w:p w:rsidR="00000000" w:rsidDel="00000000" w:rsidP="00000000" w:rsidRDefault="00000000" w:rsidRPr="00000000" w14:paraId="000000A5">
            <w:pPr>
              <w:widowControl w:val="0"/>
              <w:rPr>
                <w:rFonts w:ascii="Arial" w:cs="Arial" w:eastAsia="Arial" w:hAnsi="Arial"/>
                <w:sz w:val="22"/>
                <w:szCs w:val="22"/>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A6">
            <w:pPr>
              <w:widowControl w:val="0"/>
              <w:numPr>
                <w:ilvl w:val="0"/>
                <w:numId w:val="7"/>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89c/minute x 1 minute = 89c</w:t>
            </w:r>
          </w:p>
        </w:tc>
        <w:tc>
          <w:tcPr>
            <w:shd w:fill="auto" w:val="clear"/>
            <w:tcMar>
              <w:top w:w="100.0" w:type="dxa"/>
              <w:left w:w="100.0" w:type="dxa"/>
              <w:bottom w:w="100.0" w:type="dxa"/>
              <w:right w:w="100.0" w:type="dxa"/>
            </w:tcMar>
            <w:vAlign w:val="top"/>
          </w:tcPr>
          <w:p w:rsidR="00000000" w:rsidDel="00000000" w:rsidP="00000000" w:rsidRDefault="00000000" w:rsidRPr="00000000" w14:paraId="000000A7">
            <w:pPr>
              <w:widowControl w:val="0"/>
              <w:jc w:val="center"/>
              <w:rPr>
                <w:rFonts w:ascii="Arial" w:cs="Arial" w:eastAsia="Arial" w:hAnsi="Arial"/>
                <w:sz w:val="22"/>
                <w:szCs w:val="22"/>
              </w:rPr>
            </w:pPr>
            <w:r w:rsidDel="00000000" w:rsidR="00000000" w:rsidRPr="00000000">
              <w:rPr>
                <w:rFonts w:ascii="Arial" w:cs="Arial" w:eastAsia="Arial" w:hAnsi="Arial"/>
                <w:sz w:val="22"/>
                <w:szCs w:val="22"/>
                <w:rtl w:val="0"/>
              </w:rPr>
              <w:t xml:space="preserve">N/A</w:t>
            </w:r>
          </w:p>
        </w:tc>
        <w:tc>
          <w:tcPr>
            <w:shd w:fill="auto" w:val="clear"/>
            <w:tcMar>
              <w:top w:w="100.0" w:type="dxa"/>
              <w:left w:w="100.0" w:type="dxa"/>
              <w:bottom w:w="100.0" w:type="dxa"/>
              <w:right w:w="100.0" w:type="dxa"/>
            </w:tcMar>
            <w:vAlign w:val="top"/>
          </w:tcPr>
          <w:p w:rsidR="00000000" w:rsidDel="00000000" w:rsidP="00000000" w:rsidRDefault="00000000" w:rsidRPr="00000000" w14:paraId="000000A8">
            <w:pPr>
              <w:widowControl w:val="0"/>
              <w:jc w:val="center"/>
              <w:rPr>
                <w:rFonts w:ascii="Arial" w:cs="Arial" w:eastAsia="Arial" w:hAnsi="Arial"/>
                <w:sz w:val="22"/>
                <w:szCs w:val="22"/>
              </w:rPr>
            </w:pPr>
            <w:r w:rsidDel="00000000" w:rsidR="00000000" w:rsidRPr="00000000">
              <w:rPr>
                <w:rFonts w:ascii="Arial" w:cs="Arial" w:eastAsia="Arial" w:hAnsi="Arial"/>
                <w:sz w:val="22"/>
                <w:szCs w:val="22"/>
                <w:rtl w:val="0"/>
              </w:rPr>
              <w:t xml:space="preserve">N/A</w:t>
            </w:r>
          </w:p>
        </w:tc>
      </w:tr>
      <w:tr>
        <w:trPr>
          <w:cantSplit w:val="0"/>
          <w:trHeight w:val="420" w:hRule="atLeast"/>
          <w:tblHeader w:val="0"/>
        </w:trPr>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0A9">
            <w:pPr>
              <w:widowControl w:val="0"/>
              <w:jc w:val="center"/>
              <w:rPr>
                <w:rFonts w:ascii="Arial" w:cs="Arial" w:eastAsia="Arial" w:hAnsi="Arial"/>
                <w:b w:val="1"/>
                <w:sz w:val="22"/>
                <w:szCs w:val="22"/>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AA">
            <w:pPr>
              <w:widowControl w:val="0"/>
              <w:jc w:val="center"/>
              <w:rPr>
                <w:rFonts w:ascii="Arial" w:cs="Arial" w:eastAsia="Arial" w:hAnsi="Arial"/>
                <w:b w:val="1"/>
                <w:sz w:val="22"/>
                <w:szCs w:val="22"/>
              </w:rPr>
            </w:pPr>
            <w:r w:rsidDel="00000000" w:rsidR="00000000" w:rsidRPr="00000000">
              <w:rPr>
                <w:rFonts w:ascii="Arial" w:cs="Arial" w:eastAsia="Arial" w:hAnsi="Arial"/>
                <w:b w:val="1"/>
                <w:sz w:val="22"/>
                <w:szCs w:val="22"/>
                <w:rtl w:val="0"/>
              </w:rPr>
              <w:t xml:space="preserve">Privacy</w:t>
            </w:r>
          </w:p>
        </w:tc>
        <w:tc>
          <w:tcPr>
            <w:shd w:fill="auto" w:val="clear"/>
            <w:tcMar>
              <w:top w:w="100.0" w:type="dxa"/>
              <w:left w:w="100.0" w:type="dxa"/>
              <w:bottom w:w="100.0" w:type="dxa"/>
              <w:right w:w="100.0" w:type="dxa"/>
            </w:tcMar>
            <w:vAlign w:val="top"/>
          </w:tcPr>
          <w:p w:rsidR="00000000" w:rsidDel="00000000" w:rsidP="00000000" w:rsidRDefault="00000000" w:rsidRPr="00000000" w14:paraId="000000AB">
            <w:pPr>
              <w:widowControl w:val="0"/>
              <w:jc w:val="center"/>
              <w:rPr>
                <w:rFonts w:ascii="Arial" w:cs="Arial" w:eastAsia="Arial" w:hAnsi="Arial"/>
                <w:sz w:val="22"/>
                <w:szCs w:val="22"/>
              </w:rPr>
            </w:pPr>
            <w:r w:rsidDel="00000000" w:rsidR="00000000" w:rsidRPr="00000000">
              <w:rPr>
                <w:rFonts w:ascii="Arial" w:cs="Arial" w:eastAsia="Arial" w:hAnsi="Arial"/>
                <w:sz w:val="22"/>
                <w:szCs w:val="22"/>
                <w:rtl w:val="0"/>
              </w:rPr>
              <w:t xml:space="preserve">Private</w:t>
            </w:r>
          </w:p>
        </w:tc>
        <w:tc>
          <w:tcPr>
            <w:shd w:fill="auto" w:val="clear"/>
            <w:tcMar>
              <w:top w:w="100.0" w:type="dxa"/>
              <w:left w:w="100.0" w:type="dxa"/>
              <w:bottom w:w="100.0" w:type="dxa"/>
              <w:right w:w="100.0" w:type="dxa"/>
            </w:tcMar>
            <w:vAlign w:val="top"/>
          </w:tcPr>
          <w:p w:rsidR="00000000" w:rsidDel="00000000" w:rsidP="00000000" w:rsidRDefault="00000000" w:rsidRPr="00000000" w14:paraId="000000AC">
            <w:pPr>
              <w:widowControl w:val="0"/>
              <w:jc w:val="center"/>
              <w:rPr>
                <w:rFonts w:ascii="Arial" w:cs="Arial" w:eastAsia="Arial" w:hAnsi="Arial"/>
                <w:sz w:val="22"/>
                <w:szCs w:val="22"/>
              </w:rPr>
            </w:pPr>
            <w:r w:rsidDel="00000000" w:rsidR="00000000" w:rsidRPr="00000000">
              <w:rPr>
                <w:rFonts w:ascii="Arial" w:cs="Arial" w:eastAsia="Arial" w:hAnsi="Arial"/>
                <w:sz w:val="22"/>
                <w:szCs w:val="22"/>
                <w:rtl w:val="0"/>
              </w:rPr>
              <w:t xml:space="preserve">No privacy</w:t>
            </w:r>
          </w:p>
        </w:tc>
        <w:tc>
          <w:tcPr>
            <w:shd w:fill="auto" w:val="clear"/>
            <w:tcMar>
              <w:top w:w="100.0" w:type="dxa"/>
              <w:left w:w="100.0" w:type="dxa"/>
              <w:bottom w:w="100.0" w:type="dxa"/>
              <w:right w:w="100.0" w:type="dxa"/>
            </w:tcMar>
            <w:vAlign w:val="top"/>
          </w:tcPr>
          <w:p w:rsidR="00000000" w:rsidDel="00000000" w:rsidP="00000000" w:rsidRDefault="00000000" w:rsidRPr="00000000" w14:paraId="000000AD">
            <w:pPr>
              <w:widowControl w:val="0"/>
              <w:jc w:val="center"/>
              <w:rPr>
                <w:rFonts w:ascii="Arial" w:cs="Arial" w:eastAsia="Arial" w:hAnsi="Arial"/>
                <w:sz w:val="22"/>
                <w:szCs w:val="22"/>
              </w:rPr>
            </w:pPr>
            <w:r w:rsidDel="00000000" w:rsidR="00000000" w:rsidRPr="00000000">
              <w:rPr>
                <w:rFonts w:ascii="Arial" w:cs="Arial" w:eastAsia="Arial" w:hAnsi="Arial"/>
                <w:sz w:val="22"/>
                <w:szCs w:val="22"/>
                <w:rtl w:val="0"/>
              </w:rPr>
              <w:t xml:space="preserve">Yes</w:t>
            </w:r>
          </w:p>
        </w:tc>
        <w:tc>
          <w:tcPr>
            <w:shd w:fill="auto" w:val="clear"/>
            <w:tcMar>
              <w:top w:w="100.0" w:type="dxa"/>
              <w:left w:w="100.0" w:type="dxa"/>
              <w:bottom w:w="100.0" w:type="dxa"/>
              <w:right w:w="100.0" w:type="dxa"/>
            </w:tcMar>
            <w:vAlign w:val="top"/>
          </w:tcPr>
          <w:p w:rsidR="00000000" w:rsidDel="00000000" w:rsidP="00000000" w:rsidRDefault="00000000" w:rsidRPr="00000000" w14:paraId="000000AE">
            <w:pPr>
              <w:widowControl w:val="0"/>
              <w:jc w:val="center"/>
              <w:rPr>
                <w:rFonts w:ascii="Arial" w:cs="Arial" w:eastAsia="Arial" w:hAnsi="Arial"/>
                <w:sz w:val="22"/>
                <w:szCs w:val="22"/>
              </w:rPr>
            </w:pPr>
            <w:r w:rsidDel="00000000" w:rsidR="00000000" w:rsidRPr="00000000">
              <w:rPr>
                <w:rFonts w:ascii="Arial" w:cs="Arial" w:eastAsia="Arial" w:hAnsi="Arial"/>
                <w:sz w:val="22"/>
                <w:szCs w:val="22"/>
                <w:rtl w:val="0"/>
              </w:rPr>
              <w:t xml:space="preserve">N/A</w:t>
            </w:r>
          </w:p>
        </w:tc>
      </w:tr>
      <w:tr>
        <w:trPr>
          <w:cantSplit w:val="0"/>
          <w:trHeight w:val="420" w:hRule="atLeast"/>
          <w:tblHeader w:val="0"/>
        </w:trPr>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0AF">
            <w:pPr>
              <w:widowControl w:val="0"/>
              <w:jc w:val="center"/>
              <w:rPr>
                <w:rFonts w:ascii="Arial" w:cs="Arial" w:eastAsia="Arial" w:hAnsi="Arial"/>
                <w:b w:val="1"/>
                <w:sz w:val="22"/>
                <w:szCs w:val="22"/>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B0">
            <w:pPr>
              <w:widowControl w:val="0"/>
              <w:jc w:val="center"/>
              <w:rPr>
                <w:rFonts w:ascii="Arial" w:cs="Arial" w:eastAsia="Arial" w:hAnsi="Arial"/>
                <w:b w:val="1"/>
                <w:sz w:val="22"/>
                <w:szCs w:val="22"/>
              </w:rPr>
            </w:pPr>
            <w:r w:rsidDel="00000000" w:rsidR="00000000" w:rsidRPr="00000000">
              <w:rPr>
                <w:rFonts w:ascii="Arial" w:cs="Arial" w:eastAsia="Arial" w:hAnsi="Arial"/>
                <w:b w:val="1"/>
                <w:sz w:val="22"/>
                <w:szCs w:val="22"/>
                <w:rtl w:val="0"/>
              </w:rPr>
              <w:t xml:space="preserve">Response Times</w:t>
            </w:r>
          </w:p>
        </w:tc>
        <w:tc>
          <w:tcPr>
            <w:shd w:fill="auto" w:val="clear"/>
            <w:tcMar>
              <w:top w:w="100.0" w:type="dxa"/>
              <w:left w:w="100.0" w:type="dxa"/>
              <w:bottom w:w="100.0" w:type="dxa"/>
              <w:right w:w="100.0" w:type="dxa"/>
            </w:tcMar>
            <w:vAlign w:val="top"/>
          </w:tcPr>
          <w:p w:rsidR="00000000" w:rsidDel="00000000" w:rsidP="00000000" w:rsidRDefault="00000000" w:rsidRPr="00000000" w14:paraId="000000B1">
            <w:pPr>
              <w:widowControl w:val="0"/>
              <w:jc w:val="center"/>
              <w:rPr>
                <w:rFonts w:ascii="Arial" w:cs="Arial" w:eastAsia="Arial" w:hAnsi="Arial"/>
                <w:sz w:val="22"/>
                <w:szCs w:val="22"/>
              </w:rPr>
            </w:pPr>
            <w:r w:rsidDel="00000000" w:rsidR="00000000" w:rsidRPr="00000000">
              <w:rPr>
                <w:rFonts w:ascii="Arial" w:cs="Arial" w:eastAsia="Arial" w:hAnsi="Arial"/>
                <w:sz w:val="22"/>
                <w:szCs w:val="22"/>
                <w:rtl w:val="0"/>
              </w:rPr>
              <w:t xml:space="preserve">Immediate - Next Day</w:t>
            </w:r>
          </w:p>
          <w:p w:rsidR="00000000" w:rsidDel="00000000" w:rsidP="00000000" w:rsidRDefault="00000000" w:rsidRPr="00000000" w14:paraId="000000B2">
            <w:pPr>
              <w:widowControl w:val="0"/>
              <w:jc w:val="center"/>
              <w:rPr>
                <w:rFonts w:ascii="Arial" w:cs="Arial" w:eastAsia="Arial" w:hAnsi="Arial"/>
                <w:sz w:val="22"/>
                <w:szCs w:val="22"/>
              </w:rPr>
            </w:pPr>
            <w:r w:rsidDel="00000000" w:rsidR="00000000" w:rsidRPr="00000000">
              <w:rPr>
                <w:rtl w:val="0"/>
              </w:rPr>
            </w:r>
          </w:p>
          <w:p w:rsidR="00000000" w:rsidDel="00000000" w:rsidP="00000000" w:rsidRDefault="00000000" w:rsidRPr="00000000" w14:paraId="000000B3">
            <w:pPr>
              <w:widowControl w:val="0"/>
              <w:jc w:val="center"/>
              <w:rPr>
                <w:rFonts w:ascii="Arial" w:cs="Arial" w:eastAsia="Arial" w:hAnsi="Arial"/>
                <w:sz w:val="22"/>
                <w:szCs w:val="22"/>
              </w:rPr>
            </w:pPr>
            <w:r w:rsidDel="00000000" w:rsidR="00000000" w:rsidRPr="00000000">
              <w:rPr>
                <w:rFonts w:ascii="Arial" w:cs="Arial" w:eastAsia="Arial" w:hAnsi="Arial"/>
                <w:sz w:val="22"/>
                <w:szCs w:val="22"/>
                <w:rtl w:val="0"/>
              </w:rPr>
              <w:t xml:space="preserve">Might potentially receive an inconclusive result. </w:t>
            </w:r>
          </w:p>
        </w:tc>
        <w:tc>
          <w:tcPr>
            <w:shd w:fill="auto" w:val="clear"/>
            <w:tcMar>
              <w:top w:w="100.0" w:type="dxa"/>
              <w:left w:w="100.0" w:type="dxa"/>
              <w:bottom w:w="100.0" w:type="dxa"/>
              <w:right w:w="100.0" w:type="dxa"/>
            </w:tcMar>
            <w:vAlign w:val="top"/>
          </w:tcPr>
          <w:p w:rsidR="00000000" w:rsidDel="00000000" w:rsidP="00000000" w:rsidRDefault="00000000" w:rsidRPr="00000000" w14:paraId="000000B4">
            <w:pPr>
              <w:widowControl w:val="0"/>
              <w:jc w:val="center"/>
              <w:rPr>
                <w:rFonts w:ascii="Arial" w:cs="Arial" w:eastAsia="Arial" w:hAnsi="Arial"/>
                <w:sz w:val="22"/>
                <w:szCs w:val="22"/>
              </w:rPr>
            </w:pPr>
            <w:r w:rsidDel="00000000" w:rsidR="00000000" w:rsidRPr="00000000">
              <w:rPr>
                <w:rFonts w:ascii="Arial" w:cs="Arial" w:eastAsia="Arial" w:hAnsi="Arial"/>
                <w:sz w:val="22"/>
                <w:szCs w:val="22"/>
                <w:rtl w:val="0"/>
              </w:rPr>
              <w:t xml:space="preserve">Immediate</w:t>
            </w:r>
          </w:p>
        </w:tc>
        <w:tc>
          <w:tcPr>
            <w:shd w:fill="auto" w:val="clear"/>
            <w:tcMar>
              <w:top w:w="100.0" w:type="dxa"/>
              <w:left w:w="100.0" w:type="dxa"/>
              <w:bottom w:w="100.0" w:type="dxa"/>
              <w:right w:w="100.0" w:type="dxa"/>
            </w:tcMar>
            <w:vAlign w:val="top"/>
          </w:tcPr>
          <w:p w:rsidR="00000000" w:rsidDel="00000000" w:rsidP="00000000" w:rsidRDefault="00000000" w:rsidRPr="00000000" w14:paraId="000000B5">
            <w:pPr>
              <w:widowControl w:val="0"/>
              <w:jc w:val="center"/>
              <w:rPr>
                <w:rFonts w:ascii="Arial" w:cs="Arial" w:eastAsia="Arial" w:hAnsi="Arial"/>
                <w:sz w:val="22"/>
                <w:szCs w:val="22"/>
              </w:rPr>
            </w:pPr>
            <w:r w:rsidDel="00000000" w:rsidR="00000000" w:rsidRPr="00000000">
              <w:rPr>
                <w:rFonts w:ascii="Arial" w:cs="Arial" w:eastAsia="Arial" w:hAnsi="Arial"/>
                <w:sz w:val="22"/>
                <w:szCs w:val="22"/>
                <w:rtl w:val="0"/>
              </w:rPr>
              <w:t xml:space="preserve">Immediate</w:t>
            </w:r>
          </w:p>
        </w:tc>
        <w:tc>
          <w:tcPr>
            <w:shd w:fill="auto" w:val="clear"/>
            <w:tcMar>
              <w:top w:w="100.0" w:type="dxa"/>
              <w:left w:w="100.0" w:type="dxa"/>
              <w:bottom w:w="100.0" w:type="dxa"/>
              <w:right w:w="100.0" w:type="dxa"/>
            </w:tcMar>
            <w:vAlign w:val="top"/>
          </w:tcPr>
          <w:p w:rsidR="00000000" w:rsidDel="00000000" w:rsidP="00000000" w:rsidRDefault="00000000" w:rsidRPr="00000000" w14:paraId="000000B6">
            <w:pPr>
              <w:widowControl w:val="0"/>
              <w:jc w:val="center"/>
              <w:rPr>
                <w:rFonts w:ascii="Arial" w:cs="Arial" w:eastAsia="Arial" w:hAnsi="Arial"/>
                <w:sz w:val="22"/>
                <w:szCs w:val="22"/>
              </w:rPr>
            </w:pPr>
            <w:r w:rsidDel="00000000" w:rsidR="00000000" w:rsidRPr="00000000">
              <w:rPr>
                <w:rFonts w:ascii="Arial" w:cs="Arial" w:eastAsia="Arial" w:hAnsi="Arial"/>
                <w:sz w:val="22"/>
                <w:szCs w:val="22"/>
                <w:rtl w:val="0"/>
              </w:rPr>
              <w:t xml:space="preserve">N/A</w:t>
            </w:r>
          </w:p>
        </w:tc>
      </w:tr>
      <w:tr>
        <w:trPr>
          <w:cantSplit w:val="0"/>
          <w:trHeight w:val="420" w:hRule="atLeast"/>
          <w:tblHeader w:val="0"/>
        </w:trPr>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B7">
            <w:pPr>
              <w:widowControl w:val="0"/>
              <w:jc w:val="center"/>
              <w:rPr>
                <w:rFonts w:ascii="Arial" w:cs="Arial" w:eastAsia="Arial" w:hAnsi="Arial"/>
                <w:b w:val="1"/>
                <w:sz w:val="22"/>
                <w:szCs w:val="22"/>
              </w:rPr>
            </w:pPr>
            <w:r w:rsidDel="00000000" w:rsidR="00000000" w:rsidRPr="00000000">
              <w:rPr>
                <w:rFonts w:ascii="Arial" w:cs="Arial" w:eastAsia="Arial" w:hAnsi="Arial"/>
                <w:b w:val="1"/>
                <w:sz w:val="22"/>
                <w:szCs w:val="22"/>
                <w:rtl w:val="0"/>
              </w:rPr>
              <w:t xml:space="preserve">Cost per User per Test (e.g. COVID)</w:t>
            </w:r>
          </w:p>
        </w:tc>
        <w:tc>
          <w:tcPr>
            <w:shd w:fill="auto" w:val="clear"/>
            <w:tcMar>
              <w:top w:w="100.0" w:type="dxa"/>
              <w:left w:w="100.0" w:type="dxa"/>
              <w:bottom w:w="100.0" w:type="dxa"/>
              <w:right w:w="100.0" w:type="dxa"/>
            </w:tcMar>
            <w:vAlign w:val="top"/>
          </w:tcPr>
          <w:p w:rsidR="00000000" w:rsidDel="00000000" w:rsidP="00000000" w:rsidRDefault="00000000" w:rsidRPr="00000000" w14:paraId="000000B9">
            <w:pPr>
              <w:widowControl w:val="0"/>
              <w:jc w:val="center"/>
              <w:rPr>
                <w:rFonts w:ascii="Arial" w:cs="Arial" w:eastAsia="Arial" w:hAnsi="Arial"/>
                <w:sz w:val="22"/>
                <w:szCs w:val="22"/>
              </w:rPr>
            </w:pPr>
            <w:r w:rsidDel="00000000" w:rsidR="00000000" w:rsidRPr="00000000">
              <w:rPr>
                <w:rFonts w:ascii="Arial" w:cs="Arial" w:eastAsia="Arial" w:hAnsi="Arial"/>
                <w:sz w:val="22"/>
                <w:szCs w:val="22"/>
                <w:rtl w:val="0"/>
              </w:rPr>
              <w:t xml:space="preserve">$0.30 per Test (+ $5) = $5.30</w:t>
            </w:r>
          </w:p>
        </w:tc>
        <w:tc>
          <w:tcPr>
            <w:shd w:fill="auto" w:val="clear"/>
            <w:tcMar>
              <w:top w:w="100.0" w:type="dxa"/>
              <w:left w:w="100.0" w:type="dxa"/>
              <w:bottom w:w="100.0" w:type="dxa"/>
              <w:right w:w="100.0" w:type="dxa"/>
            </w:tcMar>
            <w:vAlign w:val="top"/>
          </w:tcPr>
          <w:p w:rsidR="00000000" w:rsidDel="00000000" w:rsidP="00000000" w:rsidRDefault="00000000" w:rsidRPr="00000000" w14:paraId="000000BA">
            <w:pPr>
              <w:widowControl w:val="0"/>
              <w:ind w:left="720" w:hanging="360"/>
              <w:jc w:val="center"/>
              <w:rPr>
                <w:rFonts w:ascii="Arial" w:cs="Arial" w:eastAsia="Arial" w:hAnsi="Arial"/>
                <w:sz w:val="22"/>
                <w:szCs w:val="22"/>
              </w:rPr>
            </w:pPr>
            <w:r w:rsidDel="00000000" w:rsidR="00000000" w:rsidRPr="00000000">
              <w:rPr>
                <w:rFonts w:ascii="Arial" w:cs="Arial" w:eastAsia="Arial" w:hAnsi="Arial"/>
                <w:sz w:val="22"/>
                <w:szCs w:val="22"/>
                <w:rtl w:val="0"/>
              </w:rPr>
              <w:t xml:space="preserve">$9.80 per Test (+ $5) = $14.80</w:t>
            </w:r>
          </w:p>
        </w:tc>
        <w:tc>
          <w:tcPr>
            <w:shd w:fill="auto" w:val="clear"/>
            <w:tcMar>
              <w:top w:w="100.0" w:type="dxa"/>
              <w:left w:w="100.0" w:type="dxa"/>
              <w:bottom w:w="100.0" w:type="dxa"/>
              <w:right w:w="100.0" w:type="dxa"/>
            </w:tcMar>
            <w:vAlign w:val="top"/>
          </w:tcPr>
          <w:p w:rsidR="00000000" w:rsidDel="00000000" w:rsidP="00000000" w:rsidRDefault="00000000" w:rsidRPr="00000000" w14:paraId="000000BB">
            <w:pPr>
              <w:widowControl w:val="0"/>
              <w:ind w:left="720" w:hanging="360"/>
              <w:jc w:val="center"/>
              <w:rPr>
                <w:rFonts w:ascii="Arial" w:cs="Arial" w:eastAsia="Arial" w:hAnsi="Arial"/>
                <w:sz w:val="22"/>
                <w:szCs w:val="22"/>
              </w:rPr>
            </w:pPr>
            <w:r w:rsidDel="00000000" w:rsidR="00000000" w:rsidRPr="00000000">
              <w:rPr>
                <w:rFonts w:ascii="Arial" w:cs="Arial" w:eastAsia="Arial" w:hAnsi="Arial"/>
                <w:sz w:val="22"/>
                <w:szCs w:val="22"/>
                <w:rtl w:val="0"/>
              </w:rPr>
              <w:t xml:space="preserve">$35</w:t>
            </w:r>
          </w:p>
        </w:tc>
        <w:tc>
          <w:tcPr>
            <w:shd w:fill="auto" w:val="clear"/>
            <w:tcMar>
              <w:top w:w="100.0" w:type="dxa"/>
              <w:left w:w="100.0" w:type="dxa"/>
              <w:bottom w:w="100.0" w:type="dxa"/>
              <w:right w:w="100.0" w:type="dxa"/>
            </w:tcMar>
            <w:vAlign w:val="top"/>
          </w:tcPr>
          <w:p w:rsidR="00000000" w:rsidDel="00000000" w:rsidP="00000000" w:rsidRDefault="00000000" w:rsidRPr="00000000" w14:paraId="000000BC">
            <w:pPr>
              <w:widowControl w:val="0"/>
              <w:ind w:left="720" w:hanging="360"/>
              <w:jc w:val="center"/>
              <w:rPr>
                <w:rFonts w:ascii="Arial" w:cs="Arial" w:eastAsia="Arial" w:hAnsi="Arial"/>
                <w:sz w:val="22"/>
                <w:szCs w:val="22"/>
              </w:rPr>
            </w:pPr>
            <w:r w:rsidDel="00000000" w:rsidR="00000000" w:rsidRPr="00000000">
              <w:rPr>
                <w:rFonts w:ascii="Arial" w:cs="Arial" w:eastAsia="Arial" w:hAnsi="Arial"/>
                <w:sz w:val="22"/>
                <w:szCs w:val="22"/>
                <w:rtl w:val="0"/>
              </w:rPr>
              <w:t xml:space="preserve">$3.08 - $8.40 ($43 - $75)</w:t>
            </w:r>
          </w:p>
        </w:tc>
      </w:tr>
    </w:tbl>
    <w:p w:rsidR="00000000" w:rsidDel="00000000" w:rsidP="00000000" w:rsidRDefault="00000000" w:rsidRPr="00000000" w14:paraId="000000BD">
      <w:pPr>
        <w:spacing w:line="276" w:lineRule="auto"/>
        <w:rPr>
          <w:rFonts w:ascii="Arial Narrow" w:cs="Arial Narrow" w:eastAsia="Arial Narrow" w:hAnsi="Arial Narrow"/>
          <w:sz w:val="22"/>
          <w:szCs w:val="22"/>
        </w:rPr>
      </w:pPr>
      <w:r w:rsidDel="00000000" w:rsidR="00000000" w:rsidRPr="00000000">
        <w:rPr>
          <w:rtl w:val="0"/>
        </w:rPr>
      </w:r>
    </w:p>
    <w:p w:rsidR="00000000" w:rsidDel="00000000" w:rsidP="00000000" w:rsidRDefault="00000000" w:rsidRPr="00000000" w14:paraId="000000BE">
      <w:pPr>
        <w:numPr>
          <w:ilvl w:val="0"/>
          <w:numId w:val="9"/>
        </w:numPr>
        <w:ind w:left="720" w:hanging="360"/>
        <w:rPr>
          <w:rFonts w:ascii="Arial Narrow" w:cs="Arial Narrow" w:eastAsia="Arial Narrow" w:hAnsi="Arial Narrow"/>
          <w:b w:val="1"/>
          <w:sz w:val="22"/>
          <w:szCs w:val="22"/>
        </w:rPr>
      </w:pPr>
      <w:r w:rsidDel="00000000" w:rsidR="00000000" w:rsidRPr="00000000">
        <w:rPr>
          <w:rFonts w:ascii="Arial Narrow" w:cs="Arial Narrow" w:eastAsia="Arial Narrow" w:hAnsi="Arial Narrow"/>
          <w:b w:val="1"/>
          <w:sz w:val="22"/>
          <w:szCs w:val="22"/>
          <w:rtl w:val="0"/>
        </w:rPr>
        <w:t xml:space="preserve">What is the reimbursement strategy?</w:t>
      </w:r>
    </w:p>
    <w:p w:rsidR="00000000" w:rsidDel="00000000" w:rsidP="00000000" w:rsidRDefault="00000000" w:rsidRPr="00000000" w14:paraId="000000BF">
      <w:pPr>
        <w:numPr>
          <w:ilvl w:val="1"/>
          <w:numId w:val="9"/>
        </w:numPr>
        <w:ind w:left="1440" w:hanging="360"/>
        <w:rPr>
          <w:rFonts w:ascii="Arial Narrow" w:cs="Arial Narrow" w:eastAsia="Arial Narrow" w:hAnsi="Arial Narrow"/>
          <w:sz w:val="22"/>
          <w:szCs w:val="22"/>
        </w:rPr>
      </w:pPr>
      <w:r w:rsidDel="00000000" w:rsidR="00000000" w:rsidRPr="00000000">
        <w:rPr>
          <w:rFonts w:ascii="Arial Narrow" w:cs="Arial Narrow" w:eastAsia="Arial Narrow" w:hAnsi="Arial Narrow"/>
          <w:sz w:val="22"/>
          <w:szCs w:val="22"/>
          <w:rtl w:val="0"/>
        </w:rPr>
        <w:t xml:space="preserve">Not applicable. </w:t>
      </w:r>
    </w:p>
    <w:p w:rsidR="00000000" w:rsidDel="00000000" w:rsidP="00000000" w:rsidRDefault="00000000" w:rsidRPr="00000000" w14:paraId="000000C0">
      <w:pPr>
        <w:numPr>
          <w:ilvl w:val="0"/>
          <w:numId w:val="9"/>
        </w:numPr>
        <w:ind w:left="720" w:hanging="360"/>
        <w:rPr>
          <w:rFonts w:ascii="Arial Narrow" w:cs="Arial Narrow" w:eastAsia="Arial Narrow" w:hAnsi="Arial Narrow"/>
          <w:b w:val="1"/>
          <w:sz w:val="22"/>
          <w:szCs w:val="22"/>
        </w:rPr>
      </w:pPr>
      <w:r w:rsidDel="00000000" w:rsidR="00000000" w:rsidRPr="00000000">
        <w:rPr>
          <w:rFonts w:ascii="Arial Narrow" w:cs="Arial Narrow" w:eastAsia="Arial Narrow" w:hAnsi="Arial Narrow"/>
          <w:b w:val="1"/>
          <w:sz w:val="22"/>
          <w:szCs w:val="22"/>
          <w:rtl w:val="0"/>
        </w:rPr>
        <w:t xml:space="preserve">What is the health economic profile compared to the SOP (standard operating procedure)?</w:t>
      </w:r>
    </w:p>
    <w:p w:rsidR="00000000" w:rsidDel="00000000" w:rsidP="00000000" w:rsidRDefault="00000000" w:rsidRPr="00000000" w14:paraId="000000C1">
      <w:pPr>
        <w:numPr>
          <w:ilvl w:val="1"/>
          <w:numId w:val="9"/>
        </w:numPr>
        <w:ind w:left="1440" w:hanging="360"/>
        <w:rPr>
          <w:rFonts w:ascii="Arial Narrow" w:cs="Arial Narrow" w:eastAsia="Arial Narrow" w:hAnsi="Arial Narrow"/>
          <w:sz w:val="22"/>
          <w:szCs w:val="22"/>
        </w:rPr>
      </w:pPr>
      <w:r w:rsidDel="00000000" w:rsidR="00000000" w:rsidRPr="00000000">
        <w:rPr>
          <w:rFonts w:ascii="Arial Narrow" w:cs="Arial Narrow" w:eastAsia="Arial Narrow" w:hAnsi="Arial Narrow"/>
          <w:sz w:val="22"/>
          <w:szCs w:val="22"/>
          <w:rtl w:val="0"/>
        </w:rPr>
        <w:t xml:space="preserve">Not applicable.</w:t>
      </w:r>
    </w:p>
    <w:p w:rsidR="00000000" w:rsidDel="00000000" w:rsidP="00000000" w:rsidRDefault="00000000" w:rsidRPr="00000000" w14:paraId="000000C2">
      <w:pPr>
        <w:numPr>
          <w:ilvl w:val="0"/>
          <w:numId w:val="9"/>
        </w:numPr>
        <w:ind w:left="720" w:hanging="360"/>
        <w:rPr>
          <w:rFonts w:ascii="Arial Narrow" w:cs="Arial Narrow" w:eastAsia="Arial Narrow" w:hAnsi="Arial Narrow"/>
          <w:b w:val="1"/>
          <w:sz w:val="22"/>
          <w:szCs w:val="22"/>
        </w:rPr>
      </w:pPr>
      <w:r w:rsidDel="00000000" w:rsidR="00000000" w:rsidRPr="00000000">
        <w:rPr>
          <w:rFonts w:ascii="Arial Narrow" w:cs="Arial Narrow" w:eastAsia="Arial Narrow" w:hAnsi="Arial Narrow"/>
          <w:b w:val="1"/>
          <w:sz w:val="22"/>
          <w:szCs w:val="22"/>
          <w:rtl w:val="0"/>
        </w:rPr>
        <w:t xml:space="preserve">Does it fit within the hospital’s KPIs?</w:t>
      </w:r>
    </w:p>
    <w:p w:rsidR="00000000" w:rsidDel="00000000" w:rsidP="00000000" w:rsidRDefault="00000000" w:rsidRPr="00000000" w14:paraId="000000C3">
      <w:pPr>
        <w:numPr>
          <w:ilvl w:val="1"/>
          <w:numId w:val="9"/>
        </w:numPr>
        <w:ind w:left="1440" w:hanging="360"/>
        <w:rPr>
          <w:rFonts w:ascii="Arial Narrow" w:cs="Arial Narrow" w:eastAsia="Arial Narrow" w:hAnsi="Arial Narrow"/>
          <w:sz w:val="22"/>
          <w:szCs w:val="22"/>
        </w:rPr>
      </w:pPr>
      <w:r w:rsidDel="00000000" w:rsidR="00000000" w:rsidRPr="00000000">
        <w:rPr>
          <w:rFonts w:ascii="Arial Narrow" w:cs="Arial Narrow" w:eastAsia="Arial Narrow" w:hAnsi="Arial Narrow"/>
          <w:sz w:val="22"/>
          <w:szCs w:val="22"/>
          <w:rtl w:val="0"/>
        </w:rPr>
        <w:t xml:space="preserve">Not applicable.</w:t>
      </w:r>
    </w:p>
    <w:p w:rsidR="00000000" w:rsidDel="00000000" w:rsidP="00000000" w:rsidRDefault="00000000" w:rsidRPr="00000000" w14:paraId="000000C4">
      <w:pPr>
        <w:numPr>
          <w:ilvl w:val="0"/>
          <w:numId w:val="9"/>
        </w:numPr>
        <w:ind w:left="720" w:hanging="360"/>
        <w:rPr>
          <w:rFonts w:ascii="Arial Narrow" w:cs="Arial Narrow" w:eastAsia="Arial Narrow" w:hAnsi="Arial Narrow"/>
          <w:b w:val="1"/>
          <w:sz w:val="22"/>
          <w:szCs w:val="22"/>
        </w:rPr>
      </w:pPr>
      <w:r w:rsidDel="00000000" w:rsidR="00000000" w:rsidRPr="00000000">
        <w:rPr>
          <w:rFonts w:ascii="Arial Narrow" w:cs="Arial Narrow" w:eastAsia="Arial Narrow" w:hAnsi="Arial Narrow"/>
          <w:b w:val="1"/>
          <w:sz w:val="22"/>
          <w:szCs w:val="22"/>
          <w:rtl w:val="0"/>
        </w:rPr>
        <w:t xml:space="preserve">Can you use an existing Medicare code? Do you need a new code?</w:t>
      </w:r>
    </w:p>
    <w:p w:rsidR="00000000" w:rsidDel="00000000" w:rsidP="00000000" w:rsidRDefault="00000000" w:rsidRPr="00000000" w14:paraId="000000C5">
      <w:pPr>
        <w:numPr>
          <w:ilvl w:val="1"/>
          <w:numId w:val="9"/>
        </w:numPr>
        <w:ind w:left="1440" w:hanging="360"/>
        <w:rPr>
          <w:rFonts w:ascii="Arial Narrow" w:cs="Arial Narrow" w:eastAsia="Arial Narrow" w:hAnsi="Arial Narrow"/>
          <w:sz w:val="22"/>
          <w:szCs w:val="22"/>
        </w:rPr>
      </w:pPr>
      <w:r w:rsidDel="00000000" w:rsidR="00000000" w:rsidRPr="00000000">
        <w:rPr>
          <w:rFonts w:ascii="Arial Narrow" w:cs="Arial Narrow" w:eastAsia="Arial Narrow" w:hAnsi="Arial Narrow"/>
          <w:sz w:val="22"/>
          <w:szCs w:val="22"/>
          <w:rtl w:val="0"/>
        </w:rPr>
        <w:t xml:space="preserve">Not applicable.</w:t>
      </w:r>
    </w:p>
    <w:p w:rsidR="00000000" w:rsidDel="00000000" w:rsidP="00000000" w:rsidRDefault="00000000" w:rsidRPr="00000000" w14:paraId="000000C6">
      <w:pPr>
        <w:numPr>
          <w:ilvl w:val="0"/>
          <w:numId w:val="9"/>
        </w:numPr>
        <w:ind w:left="720" w:hanging="360"/>
        <w:rPr>
          <w:rFonts w:ascii="Arial Narrow" w:cs="Arial Narrow" w:eastAsia="Arial Narrow" w:hAnsi="Arial Narrow"/>
          <w:sz w:val="22"/>
          <w:szCs w:val="22"/>
        </w:rPr>
      </w:pPr>
      <w:r w:rsidDel="00000000" w:rsidR="00000000" w:rsidRPr="00000000">
        <w:rPr>
          <w:rFonts w:ascii="Arial Narrow" w:cs="Arial Narrow" w:eastAsia="Arial Narrow" w:hAnsi="Arial Narrow"/>
          <w:sz w:val="22"/>
          <w:szCs w:val="22"/>
          <w:rtl w:val="0"/>
        </w:rPr>
        <w:t xml:space="preserve">Can the code be claimed for your intended clinical context? Has there been precedence of this being done before?</w:t>
      </w:r>
    </w:p>
    <w:p w:rsidR="00000000" w:rsidDel="00000000" w:rsidP="00000000" w:rsidRDefault="00000000" w:rsidRPr="00000000" w14:paraId="000000C7">
      <w:pPr>
        <w:numPr>
          <w:ilvl w:val="1"/>
          <w:numId w:val="9"/>
        </w:numPr>
        <w:ind w:left="1440" w:hanging="360"/>
        <w:rPr>
          <w:rFonts w:ascii="Arial Narrow" w:cs="Arial Narrow" w:eastAsia="Arial Narrow" w:hAnsi="Arial Narrow"/>
          <w:sz w:val="22"/>
          <w:szCs w:val="22"/>
        </w:rPr>
      </w:pPr>
      <w:r w:rsidDel="00000000" w:rsidR="00000000" w:rsidRPr="00000000">
        <w:rPr>
          <w:rFonts w:ascii="Arial Narrow" w:cs="Arial Narrow" w:eastAsia="Arial Narrow" w:hAnsi="Arial Narrow"/>
          <w:sz w:val="22"/>
          <w:szCs w:val="22"/>
          <w:rtl w:val="0"/>
        </w:rPr>
        <w:t xml:space="preserve">Not applicable.</w:t>
      </w:r>
    </w:p>
    <w:p w:rsidR="00000000" w:rsidDel="00000000" w:rsidP="00000000" w:rsidRDefault="00000000" w:rsidRPr="00000000" w14:paraId="000000C8">
      <w:pPr>
        <w:numPr>
          <w:ilvl w:val="0"/>
          <w:numId w:val="9"/>
        </w:numPr>
        <w:ind w:left="720" w:hanging="360"/>
        <w:rPr>
          <w:rFonts w:ascii="Arial Narrow" w:cs="Arial Narrow" w:eastAsia="Arial Narrow" w:hAnsi="Arial Narrow"/>
          <w:sz w:val="22"/>
          <w:szCs w:val="22"/>
        </w:rPr>
      </w:pPr>
      <w:r w:rsidDel="00000000" w:rsidR="00000000" w:rsidRPr="00000000">
        <w:rPr>
          <w:rFonts w:ascii="Arial Narrow" w:cs="Arial Narrow" w:eastAsia="Arial Narrow" w:hAnsi="Arial Narrow"/>
          <w:sz w:val="22"/>
          <w:szCs w:val="22"/>
          <w:rtl w:val="0"/>
        </w:rPr>
        <w:t xml:space="preserve">What are the other, comparable codes?</w:t>
      </w:r>
    </w:p>
    <w:p w:rsidR="00000000" w:rsidDel="00000000" w:rsidP="00000000" w:rsidRDefault="00000000" w:rsidRPr="00000000" w14:paraId="000000C9">
      <w:pPr>
        <w:numPr>
          <w:ilvl w:val="1"/>
          <w:numId w:val="9"/>
        </w:numPr>
        <w:ind w:left="1440" w:hanging="360"/>
        <w:rPr>
          <w:rFonts w:ascii="Arial Narrow" w:cs="Arial Narrow" w:eastAsia="Arial Narrow" w:hAnsi="Arial Narrow"/>
          <w:sz w:val="22"/>
          <w:szCs w:val="22"/>
        </w:rPr>
      </w:pPr>
      <w:r w:rsidDel="00000000" w:rsidR="00000000" w:rsidRPr="00000000">
        <w:rPr>
          <w:rFonts w:ascii="Arial Narrow" w:cs="Arial Narrow" w:eastAsia="Arial Narrow" w:hAnsi="Arial Narrow"/>
          <w:sz w:val="22"/>
          <w:szCs w:val="22"/>
          <w:rtl w:val="0"/>
        </w:rPr>
        <w:t xml:space="preserve">Not applicable. </w:t>
      </w:r>
    </w:p>
    <w:p w:rsidR="00000000" w:rsidDel="00000000" w:rsidP="00000000" w:rsidRDefault="00000000" w:rsidRPr="00000000" w14:paraId="000000CA">
      <w:pPr>
        <w:rPr>
          <w:rFonts w:ascii="Arial Narrow" w:cs="Arial Narrow" w:eastAsia="Arial Narrow" w:hAnsi="Arial Narrow"/>
          <w:sz w:val="22"/>
          <w:szCs w:val="22"/>
        </w:rPr>
      </w:pPr>
      <w:r w:rsidDel="00000000" w:rsidR="00000000" w:rsidRPr="00000000">
        <w:rPr>
          <w:rtl w:val="0"/>
        </w:rPr>
      </w:r>
    </w:p>
    <w:p w:rsidR="00000000" w:rsidDel="00000000" w:rsidP="00000000" w:rsidRDefault="00000000" w:rsidRPr="00000000" w14:paraId="000000CB">
      <w:pPr>
        <w:rPr>
          <w:rFonts w:ascii="Arial Narrow" w:cs="Arial Narrow" w:eastAsia="Arial Narrow" w:hAnsi="Arial Narrow"/>
          <w:sz w:val="22"/>
          <w:szCs w:val="22"/>
        </w:rPr>
      </w:pPr>
      <w:r w:rsidDel="00000000" w:rsidR="00000000" w:rsidRPr="00000000">
        <w:rPr>
          <w:rtl w:val="0"/>
        </w:rPr>
      </w:r>
    </w:p>
    <w:p w:rsidR="00000000" w:rsidDel="00000000" w:rsidP="00000000" w:rsidRDefault="00000000" w:rsidRPr="00000000" w14:paraId="000000CC">
      <w:pPr>
        <w:rPr>
          <w:rFonts w:ascii="Arial Narrow" w:cs="Arial Narrow" w:eastAsia="Arial Narrow" w:hAnsi="Arial Narrow"/>
          <w:b w:val="1"/>
          <w:sz w:val="22"/>
          <w:szCs w:val="22"/>
        </w:rPr>
      </w:pPr>
      <w:r w:rsidDel="00000000" w:rsidR="00000000" w:rsidRPr="00000000">
        <w:rPr>
          <w:rFonts w:ascii="Arial Narrow" w:cs="Arial Narrow" w:eastAsia="Arial Narrow" w:hAnsi="Arial Narrow"/>
          <w:b w:val="1"/>
          <w:sz w:val="22"/>
          <w:szCs w:val="22"/>
          <w:rtl w:val="0"/>
        </w:rPr>
        <w:t xml:space="preserve">Business Model - Risk Management</w:t>
      </w:r>
    </w:p>
    <w:p w:rsidR="00000000" w:rsidDel="00000000" w:rsidP="00000000" w:rsidRDefault="00000000" w:rsidRPr="00000000" w14:paraId="000000CD">
      <w:pPr>
        <w:numPr>
          <w:ilvl w:val="0"/>
          <w:numId w:val="15"/>
        </w:numPr>
        <w:ind w:left="720" w:hanging="360"/>
        <w:rPr>
          <w:rFonts w:ascii="Arial Narrow" w:cs="Arial Narrow" w:eastAsia="Arial Narrow" w:hAnsi="Arial Narrow"/>
          <w:b w:val="1"/>
          <w:sz w:val="22"/>
          <w:szCs w:val="22"/>
        </w:rPr>
      </w:pPr>
      <w:r w:rsidDel="00000000" w:rsidR="00000000" w:rsidRPr="00000000">
        <w:rPr>
          <w:rFonts w:ascii="Arial Narrow" w:cs="Arial Narrow" w:eastAsia="Arial Narrow" w:hAnsi="Arial Narrow"/>
          <w:b w:val="1"/>
          <w:sz w:val="22"/>
          <w:szCs w:val="22"/>
          <w:rtl w:val="0"/>
        </w:rPr>
        <w:t xml:space="preserve">What is the exit strategy?</w:t>
      </w:r>
    </w:p>
    <w:p w:rsidR="00000000" w:rsidDel="00000000" w:rsidP="00000000" w:rsidRDefault="00000000" w:rsidRPr="00000000" w14:paraId="000000CE">
      <w:pPr>
        <w:numPr>
          <w:ilvl w:val="1"/>
          <w:numId w:val="15"/>
        </w:numPr>
        <w:ind w:left="1440" w:hanging="360"/>
        <w:rPr>
          <w:rFonts w:ascii="Arial Narrow" w:cs="Arial Narrow" w:eastAsia="Arial Narrow" w:hAnsi="Arial Narrow"/>
          <w:sz w:val="22"/>
          <w:szCs w:val="22"/>
        </w:rPr>
      </w:pPr>
      <w:r w:rsidDel="00000000" w:rsidR="00000000" w:rsidRPr="00000000">
        <w:rPr>
          <w:rFonts w:ascii="Arial Narrow" w:cs="Arial Narrow" w:eastAsia="Arial Narrow" w:hAnsi="Arial Narrow"/>
          <w:sz w:val="22"/>
          <w:szCs w:val="22"/>
          <w:rtl w:val="0"/>
        </w:rPr>
        <w:t xml:space="preserve">Acquisition of the </w:t>
      </w:r>
      <w:r w:rsidDel="00000000" w:rsidR="00000000" w:rsidRPr="00000000">
        <w:rPr>
          <w:rFonts w:ascii="Arial Narrow" w:cs="Arial Narrow" w:eastAsia="Arial Narrow" w:hAnsi="Arial Narrow"/>
          <w:b w:val="1"/>
          <w:sz w:val="22"/>
          <w:szCs w:val="22"/>
          <w:rtl w:val="0"/>
        </w:rPr>
        <w:t xml:space="preserve">asynchronous assistance model</w:t>
      </w:r>
      <w:r w:rsidDel="00000000" w:rsidR="00000000" w:rsidRPr="00000000">
        <w:rPr>
          <w:rFonts w:ascii="Arial Narrow" w:cs="Arial Narrow" w:eastAsia="Arial Narrow" w:hAnsi="Arial Narrow"/>
          <w:sz w:val="22"/>
          <w:szCs w:val="22"/>
          <w:rtl w:val="0"/>
        </w:rPr>
        <w:t xml:space="preserve"> by centralised, larger platforms including BeMyEyes, which provides </w:t>
      </w:r>
      <w:r w:rsidDel="00000000" w:rsidR="00000000" w:rsidRPr="00000000">
        <w:rPr>
          <w:rFonts w:ascii="Arial Narrow" w:cs="Arial Narrow" w:eastAsia="Arial Narrow" w:hAnsi="Arial Narrow"/>
          <w:b w:val="1"/>
          <w:sz w:val="22"/>
          <w:szCs w:val="22"/>
          <w:rtl w:val="0"/>
        </w:rPr>
        <w:t xml:space="preserve">free</w:t>
      </w:r>
      <w:r w:rsidDel="00000000" w:rsidR="00000000" w:rsidRPr="00000000">
        <w:rPr>
          <w:rFonts w:ascii="Arial Narrow" w:cs="Arial Narrow" w:eastAsia="Arial Narrow" w:hAnsi="Arial Narrow"/>
          <w:sz w:val="22"/>
          <w:szCs w:val="22"/>
          <w:rtl w:val="0"/>
        </w:rPr>
        <w:t xml:space="preserve"> </w:t>
      </w:r>
      <w:r w:rsidDel="00000000" w:rsidR="00000000" w:rsidRPr="00000000">
        <w:rPr>
          <w:rFonts w:ascii="Arial Narrow" w:cs="Arial Narrow" w:eastAsia="Arial Narrow" w:hAnsi="Arial Narrow"/>
          <w:b w:val="1"/>
          <w:sz w:val="22"/>
          <w:szCs w:val="22"/>
          <w:rtl w:val="0"/>
        </w:rPr>
        <w:t xml:space="preserve">synchronous assistance</w:t>
      </w:r>
      <w:r w:rsidDel="00000000" w:rsidR="00000000" w:rsidRPr="00000000">
        <w:rPr>
          <w:rFonts w:ascii="Arial Narrow" w:cs="Arial Narrow" w:eastAsia="Arial Narrow" w:hAnsi="Arial Narrow"/>
          <w:sz w:val="22"/>
          <w:szCs w:val="22"/>
          <w:rtl w:val="0"/>
        </w:rPr>
        <w:t xml:space="preserve"> to users by connecting users to the support departments of large brands and manufacturers within the following domains:</w:t>
      </w:r>
    </w:p>
    <w:p w:rsidR="00000000" w:rsidDel="00000000" w:rsidP="00000000" w:rsidRDefault="00000000" w:rsidRPr="00000000" w14:paraId="000000CF">
      <w:pPr>
        <w:numPr>
          <w:ilvl w:val="2"/>
          <w:numId w:val="15"/>
        </w:numPr>
        <w:ind w:left="2160" w:hanging="360"/>
        <w:rPr>
          <w:rFonts w:ascii="Arial Narrow" w:cs="Arial Narrow" w:eastAsia="Arial Narrow" w:hAnsi="Arial Narrow"/>
          <w:sz w:val="22"/>
          <w:szCs w:val="22"/>
        </w:rPr>
      </w:pPr>
      <w:r w:rsidDel="00000000" w:rsidR="00000000" w:rsidRPr="00000000">
        <w:rPr>
          <w:rFonts w:ascii="Arial Narrow" w:cs="Arial Narrow" w:eastAsia="Arial Narrow" w:hAnsi="Arial Narrow"/>
          <w:sz w:val="22"/>
          <w:szCs w:val="22"/>
          <w:rtl w:val="0"/>
        </w:rPr>
        <w:t xml:space="preserve">Technical (Spotify, Google, etc.)</w:t>
      </w:r>
    </w:p>
    <w:p w:rsidR="00000000" w:rsidDel="00000000" w:rsidP="00000000" w:rsidRDefault="00000000" w:rsidRPr="00000000" w14:paraId="000000D0">
      <w:pPr>
        <w:numPr>
          <w:ilvl w:val="2"/>
          <w:numId w:val="15"/>
        </w:numPr>
        <w:ind w:left="2160" w:hanging="360"/>
        <w:rPr>
          <w:rFonts w:ascii="Arial Narrow" w:cs="Arial Narrow" w:eastAsia="Arial Narrow" w:hAnsi="Arial Narrow"/>
          <w:sz w:val="22"/>
          <w:szCs w:val="22"/>
        </w:rPr>
      </w:pPr>
      <w:r w:rsidDel="00000000" w:rsidR="00000000" w:rsidRPr="00000000">
        <w:rPr>
          <w:rFonts w:ascii="Arial Narrow" w:cs="Arial Narrow" w:eastAsia="Arial Narrow" w:hAnsi="Arial Narrow"/>
          <w:sz w:val="22"/>
          <w:szCs w:val="22"/>
          <w:rtl w:val="0"/>
        </w:rPr>
        <w:t xml:space="preserve">Personal Health (ClearBlue Pregnancy Tests)</w:t>
      </w:r>
    </w:p>
    <w:p w:rsidR="00000000" w:rsidDel="00000000" w:rsidP="00000000" w:rsidRDefault="00000000" w:rsidRPr="00000000" w14:paraId="000000D1">
      <w:pPr>
        <w:numPr>
          <w:ilvl w:val="2"/>
          <w:numId w:val="15"/>
        </w:numPr>
        <w:ind w:left="2160" w:hanging="360"/>
        <w:rPr>
          <w:rFonts w:ascii="Arial Narrow" w:cs="Arial Narrow" w:eastAsia="Arial Narrow" w:hAnsi="Arial Narrow"/>
          <w:sz w:val="22"/>
          <w:szCs w:val="22"/>
        </w:rPr>
      </w:pPr>
      <w:r w:rsidDel="00000000" w:rsidR="00000000" w:rsidRPr="00000000">
        <w:rPr>
          <w:rFonts w:ascii="Arial Narrow" w:cs="Arial Narrow" w:eastAsia="Arial Narrow" w:hAnsi="Arial Narrow"/>
          <w:sz w:val="22"/>
          <w:szCs w:val="22"/>
          <w:rtl w:val="0"/>
        </w:rPr>
        <w:t xml:space="preserve">Blindness Organisations</w:t>
      </w:r>
    </w:p>
    <w:p w:rsidR="00000000" w:rsidDel="00000000" w:rsidP="00000000" w:rsidRDefault="00000000" w:rsidRPr="00000000" w14:paraId="000000D2">
      <w:pPr>
        <w:numPr>
          <w:ilvl w:val="2"/>
          <w:numId w:val="15"/>
        </w:numPr>
        <w:ind w:left="2160" w:hanging="360"/>
        <w:rPr>
          <w:rFonts w:ascii="Arial Narrow" w:cs="Arial Narrow" w:eastAsia="Arial Narrow" w:hAnsi="Arial Narrow"/>
          <w:sz w:val="22"/>
          <w:szCs w:val="22"/>
        </w:rPr>
      </w:pPr>
      <w:r w:rsidDel="00000000" w:rsidR="00000000" w:rsidRPr="00000000">
        <w:rPr>
          <w:rFonts w:ascii="Arial Narrow" w:cs="Arial Narrow" w:eastAsia="Arial Narrow" w:hAnsi="Arial Narrow"/>
          <w:sz w:val="22"/>
          <w:szCs w:val="22"/>
          <w:rtl w:val="0"/>
        </w:rPr>
        <w:t xml:space="preserve">Careers</w:t>
      </w:r>
    </w:p>
    <w:p w:rsidR="00000000" w:rsidDel="00000000" w:rsidP="00000000" w:rsidRDefault="00000000" w:rsidRPr="00000000" w14:paraId="000000D3">
      <w:pPr>
        <w:numPr>
          <w:ilvl w:val="1"/>
          <w:numId w:val="15"/>
        </w:numPr>
        <w:ind w:left="1440" w:hanging="360"/>
        <w:rPr>
          <w:rFonts w:ascii="Arial Narrow" w:cs="Arial Narrow" w:eastAsia="Arial Narrow" w:hAnsi="Arial Narrow"/>
          <w:sz w:val="22"/>
          <w:szCs w:val="22"/>
        </w:rPr>
      </w:pPr>
      <w:r w:rsidDel="00000000" w:rsidR="00000000" w:rsidRPr="00000000">
        <w:rPr>
          <w:rFonts w:ascii="Arial Narrow" w:cs="Arial Narrow" w:eastAsia="Arial Narrow" w:hAnsi="Arial Narrow"/>
          <w:sz w:val="22"/>
          <w:szCs w:val="22"/>
          <w:rtl w:val="0"/>
        </w:rPr>
        <w:t xml:space="preserve">Acquisition of the application by the federal government (e.g. Department of Health and Aged Care), in partnership with Vision Australia and Monash University.</w:t>
      </w:r>
    </w:p>
    <w:p w:rsidR="00000000" w:rsidDel="00000000" w:rsidP="00000000" w:rsidRDefault="00000000" w:rsidRPr="00000000" w14:paraId="000000D4">
      <w:pPr>
        <w:numPr>
          <w:ilvl w:val="1"/>
          <w:numId w:val="15"/>
        </w:numPr>
        <w:ind w:left="1440" w:hanging="360"/>
        <w:rPr>
          <w:rFonts w:ascii="Arial Narrow" w:cs="Arial Narrow" w:eastAsia="Arial Narrow" w:hAnsi="Arial Narrow"/>
          <w:sz w:val="22"/>
          <w:szCs w:val="22"/>
        </w:rPr>
      </w:pPr>
      <w:r w:rsidDel="00000000" w:rsidR="00000000" w:rsidRPr="00000000">
        <w:rPr>
          <w:rFonts w:ascii="Arial Narrow" w:cs="Arial Narrow" w:eastAsia="Arial Narrow" w:hAnsi="Arial Narrow"/>
          <w:sz w:val="22"/>
          <w:szCs w:val="22"/>
          <w:rtl w:val="0"/>
        </w:rPr>
        <w:t xml:space="preserve">Acquisition of the application by the Monash Inclusive Technology laboratory as a research project. </w:t>
      </w:r>
    </w:p>
    <w:p w:rsidR="00000000" w:rsidDel="00000000" w:rsidP="00000000" w:rsidRDefault="00000000" w:rsidRPr="00000000" w14:paraId="000000D5">
      <w:pPr>
        <w:numPr>
          <w:ilvl w:val="0"/>
          <w:numId w:val="15"/>
        </w:numPr>
        <w:ind w:left="720" w:hanging="360"/>
        <w:rPr>
          <w:rFonts w:ascii="Arial Narrow" w:cs="Arial Narrow" w:eastAsia="Arial Narrow" w:hAnsi="Arial Narrow"/>
          <w:sz w:val="22"/>
          <w:szCs w:val="22"/>
        </w:rPr>
      </w:pPr>
      <w:r w:rsidDel="00000000" w:rsidR="00000000" w:rsidRPr="00000000">
        <w:rPr>
          <w:rFonts w:ascii="Arial Narrow" w:cs="Arial Narrow" w:eastAsia="Arial Narrow" w:hAnsi="Arial Narrow"/>
          <w:sz w:val="22"/>
          <w:szCs w:val="22"/>
          <w:rtl w:val="0"/>
        </w:rPr>
        <w:t xml:space="preserve">Who are the potential acquirers?</w:t>
      </w:r>
    </w:p>
    <w:p w:rsidR="00000000" w:rsidDel="00000000" w:rsidP="00000000" w:rsidRDefault="00000000" w:rsidRPr="00000000" w14:paraId="000000D6">
      <w:pPr>
        <w:numPr>
          <w:ilvl w:val="1"/>
          <w:numId w:val="15"/>
        </w:numPr>
        <w:ind w:left="1440" w:hanging="360"/>
        <w:rPr>
          <w:rFonts w:ascii="Arial Narrow" w:cs="Arial Narrow" w:eastAsia="Arial Narrow" w:hAnsi="Arial Narrow"/>
          <w:sz w:val="22"/>
          <w:szCs w:val="22"/>
        </w:rPr>
      </w:pPr>
      <w:r w:rsidDel="00000000" w:rsidR="00000000" w:rsidRPr="00000000">
        <w:rPr>
          <w:rFonts w:ascii="Arial Narrow" w:cs="Arial Narrow" w:eastAsia="Arial Narrow" w:hAnsi="Arial Narrow"/>
          <w:sz w:val="22"/>
          <w:szCs w:val="22"/>
          <w:rtl w:val="0"/>
        </w:rPr>
        <w:t xml:space="preserve">BeMyEyes</w:t>
      </w:r>
    </w:p>
    <w:p w:rsidR="00000000" w:rsidDel="00000000" w:rsidP="00000000" w:rsidRDefault="00000000" w:rsidRPr="00000000" w14:paraId="000000D7">
      <w:pPr>
        <w:numPr>
          <w:ilvl w:val="1"/>
          <w:numId w:val="15"/>
        </w:numPr>
        <w:ind w:left="1440" w:hanging="360"/>
        <w:rPr>
          <w:rFonts w:ascii="Arial Narrow" w:cs="Arial Narrow" w:eastAsia="Arial Narrow" w:hAnsi="Arial Narrow"/>
          <w:sz w:val="22"/>
          <w:szCs w:val="22"/>
        </w:rPr>
      </w:pPr>
      <w:r w:rsidDel="00000000" w:rsidR="00000000" w:rsidRPr="00000000">
        <w:rPr>
          <w:rFonts w:ascii="Arial Narrow" w:cs="Arial Narrow" w:eastAsia="Arial Narrow" w:hAnsi="Arial Narrow"/>
          <w:sz w:val="22"/>
          <w:szCs w:val="22"/>
          <w:rtl w:val="0"/>
        </w:rPr>
        <w:t xml:space="preserve">Department of Health &amp; Aged Care, Vision Australia</w:t>
      </w:r>
    </w:p>
    <w:p w:rsidR="00000000" w:rsidDel="00000000" w:rsidP="00000000" w:rsidRDefault="00000000" w:rsidRPr="00000000" w14:paraId="000000D8">
      <w:pPr>
        <w:numPr>
          <w:ilvl w:val="1"/>
          <w:numId w:val="15"/>
        </w:numPr>
        <w:ind w:left="1440" w:hanging="360"/>
        <w:rPr>
          <w:rFonts w:ascii="Arial Narrow" w:cs="Arial Narrow" w:eastAsia="Arial Narrow" w:hAnsi="Arial Narrow"/>
          <w:sz w:val="22"/>
          <w:szCs w:val="22"/>
        </w:rPr>
      </w:pPr>
      <w:r w:rsidDel="00000000" w:rsidR="00000000" w:rsidRPr="00000000">
        <w:rPr>
          <w:rFonts w:ascii="Arial Narrow" w:cs="Arial Narrow" w:eastAsia="Arial Narrow" w:hAnsi="Arial Narrow"/>
          <w:sz w:val="22"/>
          <w:szCs w:val="22"/>
          <w:rtl w:val="0"/>
        </w:rPr>
        <w:t xml:space="preserve">Monash Inclusive Technology Laboratory</w:t>
      </w:r>
    </w:p>
    <w:p w:rsidR="00000000" w:rsidDel="00000000" w:rsidP="00000000" w:rsidRDefault="00000000" w:rsidRPr="00000000" w14:paraId="000000D9">
      <w:pPr>
        <w:numPr>
          <w:ilvl w:val="0"/>
          <w:numId w:val="15"/>
        </w:numPr>
        <w:ind w:left="720" w:hanging="360"/>
        <w:rPr>
          <w:rFonts w:ascii="Arial Narrow" w:cs="Arial Narrow" w:eastAsia="Arial Narrow" w:hAnsi="Arial Narrow"/>
          <w:b w:val="1"/>
          <w:sz w:val="22"/>
          <w:szCs w:val="22"/>
        </w:rPr>
      </w:pPr>
      <w:r w:rsidDel="00000000" w:rsidR="00000000" w:rsidRPr="00000000">
        <w:rPr>
          <w:rFonts w:ascii="Arial Narrow" w:cs="Arial Narrow" w:eastAsia="Arial Narrow" w:hAnsi="Arial Narrow"/>
          <w:b w:val="1"/>
          <w:sz w:val="22"/>
          <w:szCs w:val="22"/>
          <w:rtl w:val="0"/>
        </w:rPr>
        <w:t xml:space="preserve">Does it fit within the hospital’s KPIs?</w:t>
      </w:r>
    </w:p>
    <w:p w:rsidR="00000000" w:rsidDel="00000000" w:rsidP="00000000" w:rsidRDefault="00000000" w:rsidRPr="00000000" w14:paraId="000000DA">
      <w:pPr>
        <w:numPr>
          <w:ilvl w:val="0"/>
          <w:numId w:val="15"/>
        </w:numPr>
        <w:ind w:left="720" w:hanging="360"/>
        <w:rPr>
          <w:rFonts w:ascii="Arial Narrow" w:cs="Arial Narrow" w:eastAsia="Arial Narrow" w:hAnsi="Arial Narrow"/>
          <w:sz w:val="22"/>
          <w:szCs w:val="22"/>
        </w:rPr>
      </w:pPr>
      <w:r w:rsidDel="00000000" w:rsidR="00000000" w:rsidRPr="00000000">
        <w:rPr>
          <w:rFonts w:ascii="Arial Narrow" w:cs="Arial Narrow" w:eastAsia="Arial Narrow" w:hAnsi="Arial Narrow"/>
          <w:sz w:val="22"/>
          <w:szCs w:val="22"/>
          <w:rtl w:val="0"/>
        </w:rPr>
        <w:t xml:space="preserve">What is the investor ROI?</w:t>
      </w:r>
    </w:p>
    <w:p w:rsidR="00000000" w:rsidDel="00000000" w:rsidP="00000000" w:rsidRDefault="00000000" w:rsidRPr="00000000" w14:paraId="000000DB">
      <w:pPr>
        <w:spacing w:line="276" w:lineRule="auto"/>
        <w:rPr>
          <w:rFonts w:ascii="Arial" w:cs="Arial" w:eastAsia="Arial" w:hAnsi="Arial"/>
          <w:sz w:val="22"/>
          <w:szCs w:val="22"/>
        </w:rPr>
      </w:pPr>
      <w:r w:rsidDel="00000000" w:rsidR="00000000" w:rsidRPr="00000000">
        <w:rPr>
          <w:rtl w:val="0"/>
        </w:rPr>
      </w:r>
    </w:p>
    <w:p w:rsidR="00000000" w:rsidDel="00000000" w:rsidP="00000000" w:rsidRDefault="00000000" w:rsidRPr="00000000" w14:paraId="000000DC">
      <w:pPr>
        <w:spacing w:line="276" w:lineRule="auto"/>
        <w:rPr>
          <w:rFonts w:ascii="Arial Narrow" w:cs="Arial Narrow" w:eastAsia="Arial Narrow" w:hAnsi="Arial Narrow"/>
          <w:b w:val="1"/>
          <w:sz w:val="22"/>
          <w:szCs w:val="22"/>
          <w:shd w:fill="fff2cc" w:val="clear"/>
        </w:rPr>
      </w:pPr>
      <w:r w:rsidDel="00000000" w:rsidR="00000000" w:rsidRPr="00000000">
        <w:rPr>
          <w:rFonts w:ascii="Arial Narrow" w:cs="Arial Narrow" w:eastAsia="Arial Narrow" w:hAnsi="Arial Narrow"/>
          <w:b w:val="1"/>
          <w:sz w:val="22"/>
          <w:szCs w:val="22"/>
          <w:shd w:fill="fff2cc" w:val="clear"/>
          <w:rtl w:val="0"/>
        </w:rPr>
        <w:t xml:space="preserve">COVID-19 Statistics:</w:t>
      </w:r>
    </w:p>
    <w:p w:rsidR="00000000" w:rsidDel="00000000" w:rsidP="00000000" w:rsidRDefault="00000000" w:rsidRPr="00000000" w14:paraId="000000DD">
      <w:pPr>
        <w:numPr>
          <w:ilvl w:val="0"/>
          <w:numId w:val="3"/>
        </w:numPr>
        <w:spacing w:line="276" w:lineRule="auto"/>
        <w:ind w:left="720" w:hanging="360"/>
        <w:rPr>
          <w:rFonts w:ascii="Arial Narrow" w:cs="Arial Narrow" w:eastAsia="Arial Narrow" w:hAnsi="Arial Narrow"/>
          <w:b w:val="1"/>
          <w:sz w:val="22"/>
          <w:szCs w:val="22"/>
        </w:rPr>
      </w:pPr>
      <w:r w:rsidDel="00000000" w:rsidR="00000000" w:rsidRPr="00000000">
        <w:rPr>
          <w:rFonts w:ascii="Arial Narrow" w:cs="Arial Narrow" w:eastAsia="Arial Narrow" w:hAnsi="Arial Narrow"/>
          <w:b w:val="1"/>
          <w:sz w:val="22"/>
          <w:szCs w:val="22"/>
          <w:rtl w:val="0"/>
        </w:rPr>
        <w:t xml:space="preserve">Total Number of COVID Tests in Australia</w:t>
      </w:r>
    </w:p>
    <w:tbl>
      <w:tblPr>
        <w:tblStyle w:val="Table5"/>
        <w:tblW w:w="9740.0" w:type="dxa"/>
        <w:jc w:val="left"/>
        <w:tblInd w:w="765.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140"/>
        <w:gridCol w:w="1720"/>
        <w:gridCol w:w="1720"/>
        <w:gridCol w:w="1720"/>
        <w:gridCol w:w="1720"/>
        <w:gridCol w:w="1720"/>
        <w:tblGridChange w:id="0">
          <w:tblGrid>
            <w:gridCol w:w="1140"/>
            <w:gridCol w:w="1720"/>
            <w:gridCol w:w="1720"/>
            <w:gridCol w:w="1720"/>
            <w:gridCol w:w="1720"/>
            <w:gridCol w:w="172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DE">
            <w:pPr>
              <w:widowControl w:val="0"/>
              <w:rPr>
                <w:rFonts w:ascii="Arial Narrow" w:cs="Arial Narrow" w:eastAsia="Arial Narrow" w:hAnsi="Arial Narrow"/>
                <w:sz w:val="22"/>
                <w:szCs w:val="22"/>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DF">
            <w:pPr>
              <w:widowControl w:val="0"/>
              <w:rPr>
                <w:rFonts w:ascii="Arial Narrow" w:cs="Arial Narrow" w:eastAsia="Arial Narrow" w:hAnsi="Arial Narrow"/>
                <w:b w:val="1"/>
                <w:sz w:val="22"/>
                <w:szCs w:val="22"/>
              </w:rPr>
            </w:pPr>
            <w:r w:rsidDel="00000000" w:rsidR="00000000" w:rsidRPr="00000000">
              <w:rPr>
                <w:rFonts w:ascii="Arial Narrow" w:cs="Arial Narrow" w:eastAsia="Arial Narrow" w:hAnsi="Arial Narrow"/>
                <w:b w:val="1"/>
                <w:sz w:val="22"/>
                <w:szCs w:val="22"/>
                <w:rtl w:val="0"/>
              </w:rPr>
              <w:t xml:space="preserve">COVID Cases per Week</w:t>
            </w:r>
          </w:p>
        </w:tc>
        <w:tc>
          <w:tcPr>
            <w:shd w:fill="auto" w:val="clear"/>
            <w:tcMar>
              <w:top w:w="100.0" w:type="dxa"/>
              <w:left w:w="100.0" w:type="dxa"/>
              <w:bottom w:w="100.0" w:type="dxa"/>
              <w:right w:w="100.0" w:type="dxa"/>
            </w:tcMar>
            <w:vAlign w:val="top"/>
          </w:tcPr>
          <w:p w:rsidR="00000000" w:rsidDel="00000000" w:rsidP="00000000" w:rsidRDefault="00000000" w:rsidRPr="00000000" w14:paraId="000000E0">
            <w:pPr>
              <w:widowControl w:val="0"/>
              <w:rPr>
                <w:rFonts w:ascii="Arial Narrow" w:cs="Arial Narrow" w:eastAsia="Arial Narrow" w:hAnsi="Arial Narrow"/>
                <w:b w:val="1"/>
                <w:sz w:val="22"/>
                <w:szCs w:val="22"/>
              </w:rPr>
            </w:pPr>
            <w:r w:rsidDel="00000000" w:rsidR="00000000" w:rsidRPr="00000000">
              <w:rPr>
                <w:rFonts w:ascii="Arial Narrow" w:cs="Arial Narrow" w:eastAsia="Arial Narrow" w:hAnsi="Arial Narrow"/>
                <w:b w:val="1"/>
                <w:sz w:val="22"/>
                <w:szCs w:val="22"/>
                <w:rtl w:val="0"/>
              </w:rPr>
              <w:t xml:space="preserve">Contacts per Case</w:t>
            </w:r>
          </w:p>
        </w:tc>
        <w:tc>
          <w:tcPr>
            <w:shd w:fill="auto" w:val="clear"/>
            <w:tcMar>
              <w:top w:w="100.0" w:type="dxa"/>
              <w:left w:w="100.0" w:type="dxa"/>
              <w:bottom w:w="100.0" w:type="dxa"/>
              <w:right w:w="100.0" w:type="dxa"/>
            </w:tcMar>
            <w:vAlign w:val="top"/>
          </w:tcPr>
          <w:p w:rsidR="00000000" w:rsidDel="00000000" w:rsidP="00000000" w:rsidRDefault="00000000" w:rsidRPr="00000000" w14:paraId="000000E1">
            <w:pPr>
              <w:widowControl w:val="0"/>
              <w:rPr>
                <w:rFonts w:ascii="Arial Narrow" w:cs="Arial Narrow" w:eastAsia="Arial Narrow" w:hAnsi="Arial Narrow"/>
                <w:b w:val="1"/>
                <w:sz w:val="22"/>
                <w:szCs w:val="22"/>
              </w:rPr>
            </w:pPr>
            <w:r w:rsidDel="00000000" w:rsidR="00000000" w:rsidRPr="00000000">
              <w:rPr>
                <w:rFonts w:ascii="Arial Narrow" w:cs="Arial Narrow" w:eastAsia="Arial Narrow" w:hAnsi="Arial Narrow"/>
                <w:b w:val="1"/>
                <w:sz w:val="22"/>
                <w:szCs w:val="22"/>
                <w:rtl w:val="0"/>
              </w:rPr>
              <w:t xml:space="preserve">Tests per Week</w:t>
            </w:r>
          </w:p>
        </w:tc>
        <w:tc>
          <w:tcPr>
            <w:shd w:fill="auto" w:val="clear"/>
            <w:tcMar>
              <w:top w:w="100.0" w:type="dxa"/>
              <w:left w:w="100.0" w:type="dxa"/>
              <w:bottom w:w="100.0" w:type="dxa"/>
              <w:right w:w="100.0" w:type="dxa"/>
            </w:tcMar>
            <w:vAlign w:val="top"/>
          </w:tcPr>
          <w:p w:rsidR="00000000" w:rsidDel="00000000" w:rsidP="00000000" w:rsidRDefault="00000000" w:rsidRPr="00000000" w14:paraId="000000E2">
            <w:pPr>
              <w:widowControl w:val="0"/>
              <w:rPr>
                <w:rFonts w:ascii="Arial Narrow" w:cs="Arial Narrow" w:eastAsia="Arial Narrow" w:hAnsi="Arial Narrow"/>
                <w:b w:val="1"/>
                <w:sz w:val="22"/>
                <w:szCs w:val="22"/>
              </w:rPr>
            </w:pPr>
            <w:r w:rsidDel="00000000" w:rsidR="00000000" w:rsidRPr="00000000">
              <w:rPr>
                <w:rFonts w:ascii="Arial Narrow" w:cs="Arial Narrow" w:eastAsia="Arial Narrow" w:hAnsi="Arial Narrow"/>
                <w:b w:val="1"/>
                <w:sz w:val="22"/>
                <w:szCs w:val="22"/>
                <w:rtl w:val="0"/>
              </w:rPr>
              <w:t xml:space="preserve">Tests per Day</w:t>
            </w:r>
          </w:p>
        </w:tc>
        <w:tc>
          <w:tcPr>
            <w:shd w:fill="auto" w:val="clear"/>
            <w:tcMar>
              <w:top w:w="100.0" w:type="dxa"/>
              <w:left w:w="100.0" w:type="dxa"/>
              <w:bottom w:w="100.0" w:type="dxa"/>
              <w:right w:w="100.0" w:type="dxa"/>
            </w:tcMar>
            <w:vAlign w:val="top"/>
          </w:tcPr>
          <w:p w:rsidR="00000000" w:rsidDel="00000000" w:rsidP="00000000" w:rsidRDefault="00000000" w:rsidRPr="00000000" w14:paraId="000000E3">
            <w:pPr>
              <w:widowControl w:val="0"/>
              <w:rPr>
                <w:rFonts w:ascii="Arial Narrow" w:cs="Arial Narrow" w:eastAsia="Arial Narrow" w:hAnsi="Arial Narrow"/>
                <w:b w:val="1"/>
                <w:sz w:val="22"/>
                <w:szCs w:val="22"/>
              </w:rPr>
            </w:pPr>
            <w:r w:rsidDel="00000000" w:rsidR="00000000" w:rsidRPr="00000000">
              <w:rPr>
                <w:rFonts w:ascii="Arial Narrow" w:cs="Arial Narrow" w:eastAsia="Arial Narrow" w:hAnsi="Arial Narrow"/>
                <w:b w:val="1"/>
                <w:sz w:val="22"/>
                <w:szCs w:val="22"/>
                <w:rtl w:val="0"/>
              </w:rPr>
              <w:t xml:space="preserve">Tests per User per Day</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E4">
            <w:pPr>
              <w:widowControl w:val="0"/>
              <w:rPr>
                <w:rFonts w:ascii="Arial Narrow" w:cs="Arial Narrow" w:eastAsia="Arial Narrow" w:hAnsi="Arial Narrow"/>
                <w:sz w:val="22"/>
                <w:szCs w:val="22"/>
              </w:rPr>
            </w:pPr>
            <w:r w:rsidDel="00000000" w:rsidR="00000000" w:rsidRPr="00000000">
              <w:rPr>
                <w:rFonts w:ascii="Arial Narrow" w:cs="Arial Narrow" w:eastAsia="Arial Narrow" w:hAnsi="Arial Narrow"/>
                <w:b w:val="1"/>
                <w:sz w:val="22"/>
                <w:szCs w:val="22"/>
                <w:rtl w:val="0"/>
              </w:rPr>
              <w:t xml:space="preserve">Tests</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E5">
            <w:pPr>
              <w:widowControl w:val="0"/>
              <w:rPr>
                <w:rFonts w:ascii="Arial Narrow" w:cs="Arial Narrow" w:eastAsia="Arial Narrow" w:hAnsi="Arial Narrow"/>
                <w:sz w:val="22"/>
                <w:szCs w:val="22"/>
              </w:rPr>
            </w:pPr>
            <w:r w:rsidDel="00000000" w:rsidR="00000000" w:rsidRPr="00000000">
              <w:rPr>
                <w:rFonts w:ascii="Arial Narrow" w:cs="Arial Narrow" w:eastAsia="Arial Narrow" w:hAnsi="Arial Narrow"/>
                <w:sz w:val="22"/>
                <w:szCs w:val="22"/>
                <w:rtl w:val="0"/>
              </w:rPr>
              <w:t xml:space="preserve">350,000</w:t>
            </w:r>
          </w:p>
        </w:tc>
        <w:tc>
          <w:tcPr>
            <w:shd w:fill="auto" w:val="clear"/>
            <w:tcMar>
              <w:top w:w="100.0" w:type="dxa"/>
              <w:left w:w="100.0" w:type="dxa"/>
              <w:bottom w:w="100.0" w:type="dxa"/>
              <w:right w:w="100.0" w:type="dxa"/>
            </w:tcMar>
            <w:vAlign w:val="top"/>
          </w:tcPr>
          <w:p w:rsidR="00000000" w:rsidDel="00000000" w:rsidP="00000000" w:rsidRDefault="00000000" w:rsidRPr="00000000" w14:paraId="000000E6">
            <w:pPr>
              <w:widowControl w:val="0"/>
              <w:rPr>
                <w:rFonts w:ascii="Arial Narrow" w:cs="Arial Narrow" w:eastAsia="Arial Narrow" w:hAnsi="Arial Narrow"/>
                <w:sz w:val="22"/>
                <w:szCs w:val="22"/>
              </w:rPr>
            </w:pPr>
            <w:r w:rsidDel="00000000" w:rsidR="00000000" w:rsidRPr="00000000">
              <w:rPr>
                <w:rFonts w:ascii="Arial Narrow" w:cs="Arial Narrow" w:eastAsia="Arial Narrow" w:hAnsi="Arial Narrow"/>
                <w:sz w:val="22"/>
                <w:szCs w:val="22"/>
                <w:rtl w:val="0"/>
              </w:rPr>
              <w:t xml:space="preserve">8</w:t>
            </w:r>
          </w:p>
        </w:tc>
        <w:tc>
          <w:tcPr>
            <w:shd w:fill="auto" w:val="clear"/>
            <w:tcMar>
              <w:top w:w="100.0" w:type="dxa"/>
              <w:left w:w="100.0" w:type="dxa"/>
              <w:bottom w:w="100.0" w:type="dxa"/>
              <w:right w:w="100.0" w:type="dxa"/>
            </w:tcMar>
            <w:vAlign w:val="top"/>
          </w:tcPr>
          <w:p w:rsidR="00000000" w:rsidDel="00000000" w:rsidP="00000000" w:rsidRDefault="00000000" w:rsidRPr="00000000" w14:paraId="000000E7">
            <w:pPr>
              <w:widowControl w:val="0"/>
              <w:rPr>
                <w:rFonts w:ascii="Arial Narrow" w:cs="Arial Narrow" w:eastAsia="Arial Narrow" w:hAnsi="Arial Narrow"/>
                <w:sz w:val="22"/>
                <w:szCs w:val="22"/>
              </w:rPr>
            </w:pPr>
            <w:r w:rsidDel="00000000" w:rsidR="00000000" w:rsidRPr="00000000">
              <w:rPr>
                <w:rFonts w:ascii="Arial Narrow" w:cs="Arial Narrow" w:eastAsia="Arial Narrow" w:hAnsi="Arial Narrow"/>
                <w:sz w:val="22"/>
                <w:szCs w:val="22"/>
                <w:rtl w:val="0"/>
              </w:rPr>
              <w:t xml:space="preserve">2,800,000</w:t>
            </w:r>
          </w:p>
        </w:tc>
        <w:tc>
          <w:tcPr>
            <w:shd w:fill="auto" w:val="clear"/>
            <w:tcMar>
              <w:top w:w="100.0" w:type="dxa"/>
              <w:left w:w="100.0" w:type="dxa"/>
              <w:bottom w:w="100.0" w:type="dxa"/>
              <w:right w:w="100.0" w:type="dxa"/>
            </w:tcMar>
            <w:vAlign w:val="top"/>
          </w:tcPr>
          <w:p w:rsidR="00000000" w:rsidDel="00000000" w:rsidP="00000000" w:rsidRDefault="00000000" w:rsidRPr="00000000" w14:paraId="000000E8">
            <w:pPr>
              <w:widowControl w:val="0"/>
              <w:rPr>
                <w:rFonts w:ascii="Arial Narrow" w:cs="Arial Narrow" w:eastAsia="Arial Narrow" w:hAnsi="Arial Narrow"/>
                <w:sz w:val="22"/>
                <w:szCs w:val="22"/>
              </w:rPr>
            </w:pPr>
            <w:r w:rsidDel="00000000" w:rsidR="00000000" w:rsidRPr="00000000">
              <w:rPr>
                <w:rFonts w:ascii="Arial Narrow" w:cs="Arial Narrow" w:eastAsia="Arial Narrow" w:hAnsi="Arial Narrow"/>
                <w:sz w:val="22"/>
                <w:szCs w:val="22"/>
                <w:rtl w:val="0"/>
              </w:rPr>
              <w:t xml:space="preserve">400,000</w:t>
            </w:r>
          </w:p>
        </w:tc>
        <w:tc>
          <w:tcPr>
            <w:shd w:fill="auto" w:val="clear"/>
            <w:tcMar>
              <w:top w:w="100.0" w:type="dxa"/>
              <w:left w:w="100.0" w:type="dxa"/>
              <w:bottom w:w="100.0" w:type="dxa"/>
              <w:right w:w="100.0" w:type="dxa"/>
            </w:tcMar>
            <w:vAlign w:val="top"/>
          </w:tcPr>
          <w:p w:rsidR="00000000" w:rsidDel="00000000" w:rsidP="00000000" w:rsidRDefault="00000000" w:rsidRPr="00000000" w14:paraId="000000E9">
            <w:pPr>
              <w:widowControl w:val="0"/>
              <w:rPr>
                <w:rFonts w:ascii="Arial Narrow" w:cs="Arial Narrow" w:eastAsia="Arial Narrow" w:hAnsi="Arial Narrow"/>
                <w:sz w:val="22"/>
                <w:szCs w:val="22"/>
              </w:rPr>
            </w:pPr>
            <w:r w:rsidDel="00000000" w:rsidR="00000000" w:rsidRPr="00000000">
              <w:rPr>
                <w:rFonts w:ascii="Arial Narrow" w:cs="Arial Narrow" w:eastAsia="Arial Narrow" w:hAnsi="Arial Narrow"/>
                <w:sz w:val="22"/>
                <w:szCs w:val="22"/>
                <w:rtl w:val="0"/>
              </w:rPr>
              <w:t xml:space="preserve">0.015</w:t>
            </w:r>
          </w:p>
        </w:tc>
      </w:tr>
    </w:tbl>
    <w:p w:rsidR="00000000" w:rsidDel="00000000" w:rsidP="00000000" w:rsidRDefault="00000000" w:rsidRPr="00000000" w14:paraId="000000EA">
      <w:pPr>
        <w:spacing w:line="276" w:lineRule="auto"/>
        <w:rPr>
          <w:rFonts w:ascii="Arial Narrow" w:cs="Arial Narrow" w:eastAsia="Arial Narrow" w:hAnsi="Arial Narrow"/>
          <w:sz w:val="22"/>
          <w:szCs w:val="22"/>
        </w:rPr>
      </w:pPr>
      <w:r w:rsidDel="00000000" w:rsidR="00000000" w:rsidRPr="00000000">
        <w:rPr>
          <w:rtl w:val="0"/>
        </w:rPr>
      </w:r>
    </w:p>
    <w:p w:rsidR="00000000" w:rsidDel="00000000" w:rsidP="00000000" w:rsidRDefault="00000000" w:rsidRPr="00000000" w14:paraId="000000EB">
      <w:pPr>
        <w:numPr>
          <w:ilvl w:val="0"/>
          <w:numId w:val="10"/>
        </w:numPr>
        <w:spacing w:line="276" w:lineRule="auto"/>
        <w:ind w:left="720" w:hanging="360"/>
        <w:rPr>
          <w:rFonts w:ascii="Arial Narrow" w:cs="Arial Narrow" w:eastAsia="Arial Narrow" w:hAnsi="Arial Narrow"/>
          <w:b w:val="1"/>
          <w:sz w:val="22"/>
          <w:szCs w:val="22"/>
        </w:rPr>
      </w:pPr>
      <w:r w:rsidDel="00000000" w:rsidR="00000000" w:rsidRPr="00000000">
        <w:rPr>
          <w:rFonts w:ascii="Arial Narrow" w:cs="Arial Narrow" w:eastAsia="Arial Narrow" w:hAnsi="Arial Narrow"/>
          <w:b w:val="1"/>
          <w:sz w:val="22"/>
          <w:szCs w:val="22"/>
          <w:rtl w:val="0"/>
        </w:rPr>
        <w:t xml:space="preserve">Number of PCR Tests in Australia: </w:t>
      </w:r>
    </w:p>
    <w:tbl>
      <w:tblPr>
        <w:tblStyle w:val="Table6"/>
        <w:tblW w:w="9720.0" w:type="dxa"/>
        <w:jc w:val="left"/>
        <w:tblInd w:w="72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040"/>
        <w:gridCol w:w="2560"/>
        <w:gridCol w:w="2560"/>
        <w:gridCol w:w="2560"/>
        <w:tblGridChange w:id="0">
          <w:tblGrid>
            <w:gridCol w:w="2040"/>
            <w:gridCol w:w="2560"/>
            <w:gridCol w:w="2560"/>
            <w:gridCol w:w="256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EC">
            <w:pPr>
              <w:widowControl w:val="0"/>
              <w:rPr>
                <w:rFonts w:ascii="Arial Narrow" w:cs="Arial Narrow" w:eastAsia="Arial Narrow" w:hAnsi="Arial Narrow"/>
                <w:sz w:val="22"/>
                <w:szCs w:val="22"/>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ED">
            <w:pPr>
              <w:widowControl w:val="0"/>
              <w:rPr>
                <w:rFonts w:ascii="Arial Narrow" w:cs="Arial Narrow" w:eastAsia="Arial Narrow" w:hAnsi="Arial Narrow"/>
                <w:b w:val="1"/>
                <w:sz w:val="22"/>
                <w:szCs w:val="22"/>
              </w:rPr>
            </w:pPr>
            <w:r w:rsidDel="00000000" w:rsidR="00000000" w:rsidRPr="00000000">
              <w:rPr>
                <w:rFonts w:ascii="Arial Narrow" w:cs="Arial Narrow" w:eastAsia="Arial Narrow" w:hAnsi="Arial Narrow"/>
                <w:b w:val="1"/>
                <w:sz w:val="22"/>
                <w:szCs w:val="22"/>
                <w:rtl w:val="0"/>
              </w:rPr>
              <w:t xml:space="preserve">Tests per Day</w:t>
            </w:r>
          </w:p>
        </w:tc>
        <w:tc>
          <w:tcPr>
            <w:shd w:fill="auto" w:val="clear"/>
            <w:tcMar>
              <w:top w:w="100.0" w:type="dxa"/>
              <w:left w:w="100.0" w:type="dxa"/>
              <w:bottom w:w="100.0" w:type="dxa"/>
              <w:right w:w="100.0" w:type="dxa"/>
            </w:tcMar>
            <w:vAlign w:val="top"/>
          </w:tcPr>
          <w:p w:rsidR="00000000" w:rsidDel="00000000" w:rsidP="00000000" w:rsidRDefault="00000000" w:rsidRPr="00000000" w14:paraId="000000EE">
            <w:pPr>
              <w:widowControl w:val="0"/>
              <w:rPr>
                <w:rFonts w:ascii="Arial Narrow" w:cs="Arial Narrow" w:eastAsia="Arial Narrow" w:hAnsi="Arial Narrow"/>
                <w:b w:val="1"/>
                <w:sz w:val="22"/>
                <w:szCs w:val="22"/>
              </w:rPr>
            </w:pPr>
            <w:r w:rsidDel="00000000" w:rsidR="00000000" w:rsidRPr="00000000">
              <w:rPr>
                <w:rFonts w:ascii="Arial Narrow" w:cs="Arial Narrow" w:eastAsia="Arial Narrow" w:hAnsi="Arial Narrow"/>
                <w:b w:val="1"/>
                <w:sz w:val="22"/>
                <w:szCs w:val="22"/>
                <w:rtl w:val="0"/>
              </w:rPr>
              <w:t xml:space="preserve">Australian Population</w:t>
            </w:r>
          </w:p>
        </w:tc>
        <w:tc>
          <w:tcPr>
            <w:shd w:fill="auto" w:val="clear"/>
            <w:tcMar>
              <w:top w:w="100.0" w:type="dxa"/>
              <w:left w:w="100.0" w:type="dxa"/>
              <w:bottom w:w="100.0" w:type="dxa"/>
              <w:right w:w="100.0" w:type="dxa"/>
            </w:tcMar>
            <w:vAlign w:val="top"/>
          </w:tcPr>
          <w:p w:rsidR="00000000" w:rsidDel="00000000" w:rsidP="00000000" w:rsidRDefault="00000000" w:rsidRPr="00000000" w14:paraId="000000EF">
            <w:pPr>
              <w:widowControl w:val="0"/>
              <w:rPr>
                <w:rFonts w:ascii="Arial Narrow" w:cs="Arial Narrow" w:eastAsia="Arial Narrow" w:hAnsi="Arial Narrow"/>
                <w:b w:val="1"/>
                <w:sz w:val="22"/>
                <w:szCs w:val="22"/>
              </w:rPr>
            </w:pPr>
            <w:r w:rsidDel="00000000" w:rsidR="00000000" w:rsidRPr="00000000">
              <w:rPr>
                <w:rFonts w:ascii="Arial Narrow" w:cs="Arial Narrow" w:eastAsia="Arial Narrow" w:hAnsi="Arial Narrow"/>
                <w:b w:val="1"/>
                <w:sz w:val="22"/>
                <w:szCs w:val="22"/>
                <w:rtl w:val="0"/>
              </w:rPr>
              <w:t xml:space="preserve">Test per User per Day</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F0">
            <w:pPr>
              <w:widowControl w:val="0"/>
              <w:rPr>
                <w:rFonts w:ascii="Arial Narrow" w:cs="Arial Narrow" w:eastAsia="Arial Narrow" w:hAnsi="Arial Narrow"/>
                <w:sz w:val="22"/>
                <w:szCs w:val="22"/>
              </w:rPr>
            </w:pPr>
            <w:r w:rsidDel="00000000" w:rsidR="00000000" w:rsidRPr="00000000">
              <w:rPr>
                <w:rFonts w:ascii="Arial Narrow" w:cs="Arial Narrow" w:eastAsia="Arial Narrow" w:hAnsi="Arial Narrow"/>
                <w:b w:val="1"/>
                <w:sz w:val="22"/>
                <w:szCs w:val="22"/>
                <w:rtl w:val="0"/>
              </w:rPr>
              <w:t xml:space="preserve">PCR Tests</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F1">
            <w:pPr>
              <w:widowControl w:val="0"/>
              <w:rPr>
                <w:rFonts w:ascii="Arial Narrow" w:cs="Arial Narrow" w:eastAsia="Arial Narrow" w:hAnsi="Arial Narrow"/>
                <w:sz w:val="22"/>
                <w:szCs w:val="22"/>
              </w:rPr>
            </w:pPr>
            <w:r w:rsidDel="00000000" w:rsidR="00000000" w:rsidRPr="00000000">
              <w:rPr>
                <w:rFonts w:ascii="Arial Narrow" w:cs="Arial Narrow" w:eastAsia="Arial Narrow" w:hAnsi="Arial Narrow"/>
                <w:sz w:val="22"/>
                <w:szCs w:val="22"/>
                <w:rtl w:val="0"/>
              </w:rPr>
              <w:t xml:space="preserve">52,438</w:t>
            </w:r>
          </w:p>
        </w:tc>
        <w:tc>
          <w:tcPr>
            <w:shd w:fill="auto" w:val="clear"/>
            <w:tcMar>
              <w:top w:w="100.0" w:type="dxa"/>
              <w:left w:w="100.0" w:type="dxa"/>
              <w:bottom w:w="100.0" w:type="dxa"/>
              <w:right w:w="100.0" w:type="dxa"/>
            </w:tcMar>
            <w:vAlign w:val="top"/>
          </w:tcPr>
          <w:p w:rsidR="00000000" w:rsidDel="00000000" w:rsidP="00000000" w:rsidRDefault="00000000" w:rsidRPr="00000000" w14:paraId="000000F2">
            <w:pPr>
              <w:widowControl w:val="0"/>
              <w:rPr>
                <w:rFonts w:ascii="Arial Narrow" w:cs="Arial Narrow" w:eastAsia="Arial Narrow" w:hAnsi="Arial Narrow"/>
                <w:sz w:val="22"/>
                <w:szCs w:val="22"/>
              </w:rPr>
            </w:pPr>
            <w:r w:rsidDel="00000000" w:rsidR="00000000" w:rsidRPr="00000000">
              <w:rPr>
                <w:rFonts w:ascii="Arial Narrow" w:cs="Arial Narrow" w:eastAsia="Arial Narrow" w:hAnsi="Arial Narrow"/>
                <w:sz w:val="22"/>
                <w:szCs w:val="22"/>
                <w:rtl w:val="0"/>
              </w:rPr>
              <w:t xml:space="preserve">25.74 million</w:t>
            </w:r>
          </w:p>
        </w:tc>
        <w:tc>
          <w:tcPr>
            <w:shd w:fill="auto" w:val="clear"/>
            <w:tcMar>
              <w:top w:w="100.0" w:type="dxa"/>
              <w:left w:w="100.0" w:type="dxa"/>
              <w:bottom w:w="100.0" w:type="dxa"/>
              <w:right w:w="100.0" w:type="dxa"/>
            </w:tcMar>
            <w:vAlign w:val="top"/>
          </w:tcPr>
          <w:p w:rsidR="00000000" w:rsidDel="00000000" w:rsidP="00000000" w:rsidRDefault="00000000" w:rsidRPr="00000000" w14:paraId="000000F3">
            <w:pPr>
              <w:widowControl w:val="0"/>
              <w:rPr>
                <w:rFonts w:ascii="Arial Narrow" w:cs="Arial Narrow" w:eastAsia="Arial Narrow" w:hAnsi="Arial Narrow"/>
                <w:sz w:val="22"/>
                <w:szCs w:val="22"/>
              </w:rPr>
            </w:pPr>
            <w:r w:rsidDel="00000000" w:rsidR="00000000" w:rsidRPr="00000000">
              <w:rPr>
                <w:rFonts w:ascii="Arial Narrow" w:cs="Arial Narrow" w:eastAsia="Arial Narrow" w:hAnsi="Arial Narrow"/>
                <w:sz w:val="22"/>
                <w:szCs w:val="22"/>
                <w:rtl w:val="0"/>
              </w:rPr>
              <w:t xml:space="preserve">0.002</w:t>
            </w:r>
          </w:p>
        </w:tc>
      </w:tr>
    </w:tbl>
    <w:p w:rsidR="00000000" w:rsidDel="00000000" w:rsidP="00000000" w:rsidRDefault="00000000" w:rsidRPr="00000000" w14:paraId="000000F4">
      <w:pPr>
        <w:spacing w:line="276" w:lineRule="auto"/>
        <w:rPr>
          <w:rFonts w:ascii="Arial Narrow" w:cs="Arial Narrow" w:eastAsia="Arial Narrow" w:hAnsi="Arial Narrow"/>
          <w:sz w:val="22"/>
          <w:szCs w:val="22"/>
        </w:rPr>
      </w:pPr>
      <w:r w:rsidDel="00000000" w:rsidR="00000000" w:rsidRPr="00000000">
        <w:rPr>
          <w:rtl w:val="0"/>
        </w:rPr>
      </w:r>
    </w:p>
    <w:p w:rsidR="00000000" w:rsidDel="00000000" w:rsidP="00000000" w:rsidRDefault="00000000" w:rsidRPr="00000000" w14:paraId="000000F5">
      <w:pPr>
        <w:numPr>
          <w:ilvl w:val="0"/>
          <w:numId w:val="16"/>
        </w:numPr>
        <w:spacing w:line="276" w:lineRule="auto"/>
        <w:ind w:left="720" w:hanging="360"/>
        <w:rPr>
          <w:rFonts w:ascii="Arial Narrow" w:cs="Arial Narrow" w:eastAsia="Arial Narrow" w:hAnsi="Arial Narrow"/>
          <w:sz w:val="22"/>
          <w:szCs w:val="22"/>
        </w:rPr>
      </w:pPr>
      <w:r w:rsidDel="00000000" w:rsidR="00000000" w:rsidRPr="00000000">
        <w:rPr>
          <w:rFonts w:ascii="Arial Narrow" w:cs="Arial Narrow" w:eastAsia="Arial Narrow" w:hAnsi="Arial Narrow"/>
          <w:b w:val="1"/>
          <w:sz w:val="22"/>
          <w:szCs w:val="22"/>
          <w:rtl w:val="0"/>
        </w:rPr>
        <w:t xml:space="preserve">Number of RAT Tests per User per Day in Australia:</w:t>
      </w:r>
      <w:r w:rsidDel="00000000" w:rsidR="00000000" w:rsidRPr="00000000">
        <w:rPr>
          <w:rFonts w:ascii="Arial Narrow" w:cs="Arial Narrow" w:eastAsia="Arial Narrow" w:hAnsi="Arial Narrow"/>
          <w:sz w:val="22"/>
          <w:szCs w:val="22"/>
          <w:rtl w:val="0"/>
        </w:rPr>
        <w:t xml:space="preserve"> </w:t>
      </w:r>
      <m:oMath>
        <m:r>
          <w:rPr>
            <w:rFonts w:ascii="Arial Narrow" w:cs="Arial Narrow" w:eastAsia="Arial Narrow" w:hAnsi="Arial Narrow"/>
            <w:sz w:val="22"/>
            <w:szCs w:val="22"/>
          </w:rPr>
          <m:t xml:space="preserve">(Number of COVID Tests/User/Day-PCR Test/User/Day)=0.0134  </m:t>
        </m:r>
      </m:oMath>
      <w:r w:rsidDel="00000000" w:rsidR="00000000" w:rsidRPr="00000000">
        <w:rPr>
          <w:rFonts w:ascii="Arial Narrow" w:cs="Arial Narrow" w:eastAsia="Arial Narrow" w:hAnsi="Arial Narrow"/>
          <w:sz w:val="22"/>
          <w:szCs w:val="22"/>
          <w:rtl w:val="0"/>
        </w:rPr>
        <w:t xml:space="preserve">RAT Tests/User/Day</w:t>
      </w:r>
    </w:p>
    <w:p w:rsidR="00000000" w:rsidDel="00000000" w:rsidP="00000000" w:rsidRDefault="00000000" w:rsidRPr="00000000" w14:paraId="000000F6">
      <w:pPr>
        <w:numPr>
          <w:ilvl w:val="0"/>
          <w:numId w:val="16"/>
        </w:numPr>
        <w:spacing w:line="276" w:lineRule="auto"/>
        <w:ind w:left="720" w:hanging="360"/>
        <w:rPr>
          <w:rFonts w:ascii="Arial Narrow" w:cs="Arial Narrow" w:eastAsia="Arial Narrow" w:hAnsi="Arial Narrow"/>
          <w:sz w:val="22"/>
          <w:szCs w:val="22"/>
        </w:rPr>
      </w:pPr>
      <w:r w:rsidDel="00000000" w:rsidR="00000000" w:rsidRPr="00000000">
        <w:rPr>
          <w:rFonts w:ascii="Arial Narrow" w:cs="Arial Narrow" w:eastAsia="Arial Narrow" w:hAnsi="Arial Narrow"/>
          <w:b w:val="1"/>
          <w:sz w:val="22"/>
          <w:szCs w:val="22"/>
          <w:rtl w:val="0"/>
        </w:rPr>
        <w:t xml:space="preserve">Number of RAT Tests per User per Year in Australia: </w:t>
      </w:r>
      <w:r w:rsidDel="00000000" w:rsidR="00000000" w:rsidRPr="00000000">
        <w:rPr>
          <w:rFonts w:ascii="Arial Narrow" w:cs="Arial Narrow" w:eastAsia="Arial Narrow" w:hAnsi="Arial Narrow"/>
          <w:sz w:val="22"/>
          <w:szCs w:val="22"/>
          <w:rtl w:val="0"/>
        </w:rPr>
        <w:t xml:space="preserve">0.134 RAT Tests x 365 days = 4.9 RAT Tests per Day</w:t>
      </w:r>
    </w:p>
    <w:p w:rsidR="00000000" w:rsidDel="00000000" w:rsidP="00000000" w:rsidRDefault="00000000" w:rsidRPr="00000000" w14:paraId="000000F7">
      <w:pPr>
        <w:spacing w:line="276" w:lineRule="auto"/>
        <w:rPr>
          <w:rFonts w:ascii="Arial Narrow" w:cs="Arial Narrow" w:eastAsia="Arial Narrow" w:hAnsi="Arial Narrow"/>
          <w:sz w:val="22"/>
          <w:szCs w:val="22"/>
        </w:rPr>
      </w:pPr>
      <w:r w:rsidDel="00000000" w:rsidR="00000000" w:rsidRPr="00000000">
        <w:rPr>
          <w:rtl w:val="0"/>
        </w:rPr>
      </w:r>
    </w:p>
    <w:p w:rsidR="00000000" w:rsidDel="00000000" w:rsidP="00000000" w:rsidRDefault="00000000" w:rsidRPr="00000000" w14:paraId="000000F8">
      <w:pPr>
        <w:spacing w:line="276" w:lineRule="auto"/>
        <w:rPr>
          <w:rFonts w:ascii="Arial Narrow" w:cs="Arial Narrow" w:eastAsia="Arial Narrow" w:hAnsi="Arial Narrow"/>
          <w:b w:val="1"/>
          <w:sz w:val="22"/>
          <w:szCs w:val="22"/>
        </w:rPr>
      </w:pPr>
      <w:r w:rsidDel="00000000" w:rsidR="00000000" w:rsidRPr="00000000">
        <w:rPr>
          <w:rFonts w:ascii="Arial Narrow" w:cs="Arial Narrow" w:eastAsia="Arial Narrow" w:hAnsi="Arial Narrow"/>
          <w:b w:val="1"/>
          <w:sz w:val="22"/>
          <w:szCs w:val="22"/>
          <w:shd w:fill="fff2cc" w:val="clear"/>
          <w:rtl w:val="0"/>
        </w:rPr>
        <w:t xml:space="preserve">Blind &amp; Low-Vision User Statistics: </w:t>
      </w:r>
      <w:r w:rsidDel="00000000" w:rsidR="00000000" w:rsidRPr="00000000">
        <w:rPr>
          <w:rtl w:val="0"/>
        </w:rPr>
      </w:r>
    </w:p>
    <w:tbl>
      <w:tblPr>
        <w:tblStyle w:val="Table7"/>
        <w:tblW w:w="9700.0" w:type="dxa"/>
        <w:jc w:val="left"/>
        <w:tblInd w:w="765.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020"/>
        <w:gridCol w:w="2380"/>
        <w:gridCol w:w="2740"/>
        <w:gridCol w:w="2560"/>
        <w:tblGridChange w:id="0">
          <w:tblGrid>
            <w:gridCol w:w="2020"/>
            <w:gridCol w:w="2380"/>
            <w:gridCol w:w="2740"/>
            <w:gridCol w:w="256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F9">
            <w:pPr>
              <w:widowControl w:val="0"/>
              <w:rPr>
                <w:rFonts w:ascii="Arial Narrow" w:cs="Arial Narrow" w:eastAsia="Arial Narrow" w:hAnsi="Arial Narrow"/>
                <w:sz w:val="22"/>
                <w:szCs w:val="22"/>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FA">
            <w:pPr>
              <w:widowControl w:val="0"/>
              <w:rPr>
                <w:rFonts w:ascii="Arial Narrow" w:cs="Arial Narrow" w:eastAsia="Arial Narrow" w:hAnsi="Arial Narrow"/>
                <w:b w:val="1"/>
                <w:sz w:val="22"/>
                <w:szCs w:val="22"/>
                <w:vertAlign w:val="superscript"/>
              </w:rPr>
            </w:pPr>
            <w:r w:rsidDel="00000000" w:rsidR="00000000" w:rsidRPr="00000000">
              <w:rPr>
                <w:rFonts w:ascii="Arial Narrow" w:cs="Arial Narrow" w:eastAsia="Arial Narrow" w:hAnsi="Arial Narrow"/>
                <w:b w:val="1"/>
                <w:sz w:val="22"/>
                <w:szCs w:val="22"/>
                <w:rtl w:val="0"/>
              </w:rPr>
              <w:t xml:space="preserve">Smartphone Users (79%)</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FB">
            <w:pPr>
              <w:widowControl w:val="0"/>
              <w:rPr>
                <w:rFonts w:ascii="Arial Narrow" w:cs="Arial Narrow" w:eastAsia="Arial Narrow" w:hAnsi="Arial Narrow"/>
                <w:b w:val="1"/>
                <w:sz w:val="22"/>
                <w:szCs w:val="22"/>
              </w:rPr>
            </w:pPr>
            <w:r w:rsidDel="00000000" w:rsidR="00000000" w:rsidRPr="00000000">
              <w:rPr>
                <w:rFonts w:ascii="Arial Narrow" w:cs="Arial Narrow" w:eastAsia="Arial Narrow" w:hAnsi="Arial Narrow"/>
                <w:b w:val="1"/>
                <w:sz w:val="22"/>
                <w:szCs w:val="22"/>
                <w:rtl w:val="0"/>
              </w:rPr>
              <w:t xml:space="preserve">Non-Smartphone Users (21%)</w:t>
            </w:r>
          </w:p>
        </w:tc>
        <w:tc>
          <w:tcPr>
            <w:shd w:fill="auto" w:val="clear"/>
            <w:tcMar>
              <w:top w:w="100.0" w:type="dxa"/>
              <w:left w:w="100.0" w:type="dxa"/>
              <w:bottom w:w="100.0" w:type="dxa"/>
              <w:right w:w="100.0" w:type="dxa"/>
            </w:tcMar>
            <w:vAlign w:val="top"/>
          </w:tcPr>
          <w:p w:rsidR="00000000" w:rsidDel="00000000" w:rsidP="00000000" w:rsidRDefault="00000000" w:rsidRPr="00000000" w14:paraId="000000FC">
            <w:pPr>
              <w:widowControl w:val="0"/>
              <w:rPr>
                <w:rFonts w:ascii="Arial Narrow" w:cs="Arial Narrow" w:eastAsia="Arial Narrow" w:hAnsi="Arial Narrow"/>
                <w:b w:val="1"/>
                <w:sz w:val="22"/>
                <w:szCs w:val="22"/>
              </w:rPr>
            </w:pPr>
            <w:r w:rsidDel="00000000" w:rsidR="00000000" w:rsidRPr="00000000">
              <w:rPr>
                <w:rFonts w:ascii="Arial Narrow" w:cs="Arial Narrow" w:eastAsia="Arial Narrow" w:hAnsi="Arial Narrow"/>
                <w:b w:val="1"/>
                <w:sz w:val="22"/>
                <w:szCs w:val="22"/>
                <w:rtl w:val="0"/>
              </w:rPr>
              <w:t xml:space="preserve">Total</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FD">
            <w:pPr>
              <w:widowControl w:val="0"/>
              <w:rPr>
                <w:rFonts w:ascii="Arial Narrow" w:cs="Arial Narrow" w:eastAsia="Arial Narrow" w:hAnsi="Arial Narrow"/>
                <w:sz w:val="22"/>
                <w:szCs w:val="22"/>
              </w:rPr>
            </w:pPr>
            <w:r w:rsidDel="00000000" w:rsidR="00000000" w:rsidRPr="00000000">
              <w:rPr>
                <w:rFonts w:ascii="Arial Narrow" w:cs="Arial Narrow" w:eastAsia="Arial Narrow" w:hAnsi="Arial Narrow"/>
                <w:b w:val="1"/>
                <w:sz w:val="22"/>
                <w:szCs w:val="22"/>
                <w:rtl w:val="0"/>
              </w:rPr>
              <w:t xml:space="preserve">Total</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FE">
            <w:pPr>
              <w:widowControl w:val="0"/>
              <w:rPr>
                <w:rFonts w:ascii="Arial Narrow" w:cs="Arial Narrow" w:eastAsia="Arial Narrow" w:hAnsi="Arial Narrow"/>
                <w:sz w:val="22"/>
                <w:szCs w:val="22"/>
              </w:rPr>
            </w:pPr>
            <w:r w:rsidDel="00000000" w:rsidR="00000000" w:rsidRPr="00000000">
              <w:rPr>
                <w:rFonts w:ascii="Arial Narrow" w:cs="Arial Narrow" w:eastAsia="Arial Narrow" w:hAnsi="Arial Narrow"/>
                <w:sz w:val="22"/>
                <w:szCs w:val="22"/>
                <w:rtl w:val="0"/>
              </w:rPr>
              <w:t xml:space="preserve">302,136</w:t>
            </w:r>
          </w:p>
        </w:tc>
        <w:tc>
          <w:tcPr>
            <w:shd w:fill="auto" w:val="clear"/>
            <w:tcMar>
              <w:top w:w="100.0" w:type="dxa"/>
              <w:left w:w="100.0" w:type="dxa"/>
              <w:bottom w:w="100.0" w:type="dxa"/>
              <w:right w:w="100.0" w:type="dxa"/>
            </w:tcMar>
            <w:vAlign w:val="top"/>
          </w:tcPr>
          <w:p w:rsidR="00000000" w:rsidDel="00000000" w:rsidP="00000000" w:rsidRDefault="00000000" w:rsidRPr="00000000" w14:paraId="000000FF">
            <w:pPr>
              <w:widowControl w:val="0"/>
              <w:rPr>
                <w:rFonts w:ascii="Arial Narrow" w:cs="Arial Narrow" w:eastAsia="Arial Narrow" w:hAnsi="Arial Narrow"/>
                <w:sz w:val="22"/>
                <w:szCs w:val="22"/>
              </w:rPr>
            </w:pPr>
            <w:r w:rsidDel="00000000" w:rsidR="00000000" w:rsidRPr="00000000">
              <w:rPr>
                <w:rFonts w:ascii="Arial Narrow" w:cs="Arial Narrow" w:eastAsia="Arial Narrow" w:hAnsi="Arial Narrow"/>
                <w:sz w:val="22"/>
                <w:szCs w:val="22"/>
                <w:rtl w:val="0"/>
              </w:rPr>
              <w:t xml:space="preserve">80,315</w:t>
            </w:r>
          </w:p>
        </w:tc>
        <w:tc>
          <w:tcPr>
            <w:shd w:fill="auto" w:val="clear"/>
            <w:tcMar>
              <w:top w:w="100.0" w:type="dxa"/>
              <w:left w:w="100.0" w:type="dxa"/>
              <w:bottom w:w="100.0" w:type="dxa"/>
              <w:right w:w="100.0" w:type="dxa"/>
            </w:tcMar>
            <w:vAlign w:val="top"/>
          </w:tcPr>
          <w:p w:rsidR="00000000" w:rsidDel="00000000" w:rsidP="00000000" w:rsidRDefault="00000000" w:rsidRPr="00000000" w14:paraId="00000100">
            <w:pPr>
              <w:widowControl w:val="0"/>
              <w:rPr>
                <w:rFonts w:ascii="Arial Narrow" w:cs="Arial Narrow" w:eastAsia="Arial Narrow" w:hAnsi="Arial Narrow"/>
                <w:sz w:val="22"/>
                <w:szCs w:val="22"/>
                <w:vertAlign w:val="superscript"/>
              </w:rPr>
            </w:pPr>
            <w:r w:rsidDel="00000000" w:rsidR="00000000" w:rsidRPr="00000000">
              <w:rPr>
                <w:rFonts w:ascii="Arial Narrow" w:cs="Arial Narrow" w:eastAsia="Arial Narrow" w:hAnsi="Arial Narrow"/>
                <w:sz w:val="22"/>
                <w:szCs w:val="22"/>
                <w:rtl w:val="0"/>
              </w:rPr>
              <w:t xml:space="preserve">382,451</w:t>
            </w:r>
            <w:r w:rsidDel="00000000" w:rsidR="00000000" w:rsidRPr="00000000">
              <w:rPr>
                <w:rFonts w:ascii="Arial Narrow" w:cs="Arial Narrow" w:eastAsia="Arial Narrow" w:hAnsi="Arial Narrow"/>
                <w:sz w:val="22"/>
                <w:szCs w:val="22"/>
                <w:vertAlign w:val="superscript"/>
                <w:rtl w:val="0"/>
              </w:rPr>
              <w:t xml:space="preserve">1</w:t>
            </w:r>
          </w:p>
        </w:tc>
      </w:tr>
    </w:tbl>
    <w:p w:rsidR="00000000" w:rsidDel="00000000" w:rsidP="00000000" w:rsidRDefault="00000000" w:rsidRPr="00000000" w14:paraId="00000101">
      <w:pPr>
        <w:spacing w:line="276" w:lineRule="auto"/>
        <w:rPr>
          <w:rFonts w:ascii="Arial Narrow" w:cs="Arial Narrow" w:eastAsia="Arial Narrow" w:hAnsi="Arial Narrow"/>
          <w:b w:val="1"/>
          <w:sz w:val="22"/>
          <w:szCs w:val="22"/>
        </w:rPr>
      </w:pPr>
      <w:r w:rsidDel="00000000" w:rsidR="00000000" w:rsidRPr="00000000">
        <w:rPr>
          <w:rtl w:val="0"/>
        </w:rPr>
      </w:r>
    </w:p>
    <w:p w:rsidR="00000000" w:rsidDel="00000000" w:rsidP="00000000" w:rsidRDefault="00000000" w:rsidRPr="00000000" w14:paraId="00000102">
      <w:pPr>
        <w:spacing w:line="276" w:lineRule="auto"/>
        <w:rPr>
          <w:rFonts w:ascii="Arial Narrow" w:cs="Arial Narrow" w:eastAsia="Arial Narrow" w:hAnsi="Arial Narrow"/>
          <w:b w:val="1"/>
          <w:sz w:val="22"/>
          <w:szCs w:val="22"/>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03">
      <w:pPr>
        <w:spacing w:line="276" w:lineRule="auto"/>
        <w:rPr>
          <w:rFonts w:ascii="Arial Narrow" w:cs="Arial Narrow" w:eastAsia="Arial Narrow" w:hAnsi="Arial Narrow"/>
          <w:b w:val="1"/>
          <w:sz w:val="22"/>
          <w:szCs w:val="22"/>
        </w:rPr>
      </w:pPr>
      <w:r w:rsidDel="00000000" w:rsidR="00000000" w:rsidRPr="00000000">
        <w:rPr>
          <w:rFonts w:ascii="Arial Narrow" w:cs="Arial Narrow" w:eastAsia="Arial Narrow" w:hAnsi="Arial Narrow"/>
          <w:b w:val="1"/>
          <w:sz w:val="22"/>
          <w:szCs w:val="22"/>
          <w:vertAlign w:val="superscript"/>
          <w:rtl w:val="0"/>
        </w:rPr>
        <w:t xml:space="preserve">1 </w:t>
      </w:r>
      <w:r w:rsidDel="00000000" w:rsidR="00000000" w:rsidRPr="00000000">
        <w:rPr>
          <w:rFonts w:ascii="Arial Narrow" w:cs="Arial Narrow" w:eastAsia="Arial Narrow" w:hAnsi="Arial Narrow"/>
          <w:sz w:val="22"/>
          <w:szCs w:val="22"/>
          <w:rtl w:val="0"/>
        </w:rPr>
        <w:t xml:space="preserve">Adjusted for population growth from 2015. </w:t>
      </w:r>
      <w:r w:rsidDel="00000000" w:rsidR="00000000" w:rsidRPr="00000000">
        <w:rPr>
          <w:rtl w:val="0"/>
        </w:rPr>
      </w:r>
    </w:p>
    <w:p w:rsidR="00000000" w:rsidDel="00000000" w:rsidP="00000000" w:rsidRDefault="00000000" w:rsidRPr="00000000" w14:paraId="00000104">
      <w:pPr>
        <w:spacing w:line="276" w:lineRule="auto"/>
        <w:rPr>
          <w:rFonts w:ascii="Arial Narrow" w:cs="Arial Narrow" w:eastAsia="Arial Narrow" w:hAnsi="Arial Narrow"/>
          <w:b w:val="1"/>
          <w:sz w:val="22"/>
          <w:szCs w:val="22"/>
        </w:rPr>
      </w:pPr>
      <w:r w:rsidDel="00000000" w:rsidR="00000000" w:rsidRPr="00000000">
        <w:rPr>
          <w:rtl w:val="0"/>
        </w:rPr>
      </w:r>
    </w:p>
    <w:p w:rsidR="00000000" w:rsidDel="00000000" w:rsidP="00000000" w:rsidRDefault="00000000" w:rsidRPr="00000000" w14:paraId="00000105">
      <w:pPr>
        <w:spacing w:line="276" w:lineRule="auto"/>
        <w:rPr>
          <w:rFonts w:ascii="Arial" w:cs="Arial" w:eastAsia="Arial" w:hAnsi="Arial"/>
          <w:sz w:val="22"/>
          <w:szCs w:val="22"/>
        </w:rPr>
      </w:pPr>
      <w:r w:rsidDel="00000000" w:rsidR="00000000" w:rsidRPr="00000000">
        <w:rPr>
          <w:rtl w:val="0"/>
        </w:rPr>
      </w:r>
    </w:p>
    <w:p w:rsidR="00000000" w:rsidDel="00000000" w:rsidP="00000000" w:rsidRDefault="00000000" w:rsidRPr="00000000" w14:paraId="00000106">
      <w:pPr>
        <w:spacing w:line="276" w:lineRule="auto"/>
        <w:rPr>
          <w:rFonts w:ascii="Arial Narrow" w:cs="Arial Narrow" w:eastAsia="Arial Narrow" w:hAnsi="Arial Narrow"/>
          <w:b w:val="1"/>
          <w:sz w:val="22"/>
          <w:szCs w:val="22"/>
        </w:rPr>
      </w:pPr>
      <w:r w:rsidDel="00000000" w:rsidR="00000000" w:rsidRPr="00000000">
        <w:rPr>
          <w:rtl w:val="0"/>
        </w:rPr>
      </w:r>
    </w:p>
    <w:tbl>
      <w:tblPr>
        <w:tblStyle w:val="Table8"/>
        <w:tblW w:w="9900.0" w:type="dxa"/>
        <w:jc w:val="left"/>
        <w:tblInd w:w="57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280"/>
        <w:gridCol w:w="1760"/>
        <w:gridCol w:w="1860"/>
        <w:gridCol w:w="1840"/>
        <w:gridCol w:w="1500"/>
        <w:gridCol w:w="1660"/>
        <w:tblGridChange w:id="0">
          <w:tblGrid>
            <w:gridCol w:w="1280"/>
            <w:gridCol w:w="1760"/>
            <w:gridCol w:w="1860"/>
            <w:gridCol w:w="1840"/>
            <w:gridCol w:w="1500"/>
            <w:gridCol w:w="1660"/>
          </w:tblGrid>
        </w:tblGridChange>
      </w:tblGrid>
      <w:tr>
        <w:trPr>
          <w:cantSplit w:val="0"/>
          <w:trHeight w:val="420" w:hRule="atLeast"/>
          <w:tblHeader w:val="0"/>
        </w:trPr>
        <w:tc>
          <w:tcPr>
            <w:vMerge w:val="restart"/>
            <w:shd w:fill="auto" w:val="clear"/>
            <w:tcMar>
              <w:top w:w="100.0" w:type="dxa"/>
              <w:left w:w="100.0" w:type="dxa"/>
              <w:bottom w:w="100.0" w:type="dxa"/>
              <w:right w:w="100.0" w:type="dxa"/>
            </w:tcMar>
            <w:vAlign w:val="top"/>
          </w:tcPr>
          <w:p w:rsidR="00000000" w:rsidDel="00000000" w:rsidP="00000000" w:rsidRDefault="00000000" w:rsidRPr="00000000" w14:paraId="00000107">
            <w:pPr>
              <w:widowControl w:val="0"/>
              <w:rPr>
                <w:rFonts w:ascii="Arial Narrow" w:cs="Arial Narrow" w:eastAsia="Arial Narrow" w:hAnsi="Arial Narrow"/>
                <w:sz w:val="22"/>
                <w:szCs w:val="22"/>
              </w:rPr>
            </w:pPr>
            <w:r w:rsidDel="00000000" w:rsidR="00000000" w:rsidRPr="00000000">
              <w:rPr>
                <w:rtl w:val="0"/>
              </w:rPr>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108">
            <w:pPr>
              <w:widowControl w:val="0"/>
              <w:rPr>
                <w:rFonts w:ascii="Arial Narrow" w:cs="Arial Narrow" w:eastAsia="Arial Narrow" w:hAnsi="Arial Narrow"/>
                <w:b w:val="1"/>
                <w:sz w:val="22"/>
                <w:szCs w:val="22"/>
              </w:rPr>
            </w:pPr>
            <w:r w:rsidDel="00000000" w:rsidR="00000000" w:rsidRPr="00000000">
              <w:rPr>
                <w:rFonts w:ascii="Arial Narrow" w:cs="Arial Narrow" w:eastAsia="Arial Narrow" w:hAnsi="Arial Narrow"/>
                <w:b w:val="1"/>
                <w:sz w:val="22"/>
                <w:szCs w:val="22"/>
                <w:rtl w:val="0"/>
              </w:rPr>
              <w:t xml:space="preserve">Current Model</w:t>
            </w:r>
          </w:p>
        </w:tc>
        <w:tc>
          <w:tcPr>
            <w:gridSpan w:val="3"/>
            <w:shd w:fill="auto" w:val="clear"/>
            <w:tcMar>
              <w:top w:w="100.0" w:type="dxa"/>
              <w:left w:w="100.0" w:type="dxa"/>
              <w:bottom w:w="100.0" w:type="dxa"/>
              <w:right w:w="100.0" w:type="dxa"/>
            </w:tcMar>
            <w:vAlign w:val="top"/>
          </w:tcPr>
          <w:p w:rsidR="00000000" w:rsidDel="00000000" w:rsidP="00000000" w:rsidRDefault="00000000" w:rsidRPr="00000000" w14:paraId="0000010A">
            <w:pPr>
              <w:widowControl w:val="0"/>
              <w:rPr>
                <w:rFonts w:ascii="Arial Narrow" w:cs="Arial Narrow" w:eastAsia="Arial Narrow" w:hAnsi="Arial Narrow"/>
                <w:b w:val="1"/>
                <w:sz w:val="22"/>
                <w:szCs w:val="22"/>
              </w:rPr>
            </w:pPr>
            <w:r w:rsidDel="00000000" w:rsidR="00000000" w:rsidRPr="00000000">
              <w:rPr>
                <w:rFonts w:ascii="Arial Narrow" w:cs="Arial Narrow" w:eastAsia="Arial Narrow" w:hAnsi="Arial Narrow"/>
                <w:b w:val="1"/>
                <w:sz w:val="22"/>
                <w:szCs w:val="22"/>
                <w:rtl w:val="0"/>
              </w:rPr>
              <w:t xml:space="preserve">Proposed Model</w:t>
            </w:r>
          </w:p>
        </w:tc>
      </w:tr>
      <w:tr>
        <w:trPr>
          <w:cantSplit w:val="0"/>
          <w:trHeight w:val="420" w:hRule="atLeast"/>
          <w:tblHeader w:val="0"/>
        </w:trPr>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10D">
            <w:pPr>
              <w:widowControl w:val="0"/>
              <w:rPr>
                <w:rFonts w:ascii="Arial Narrow" w:cs="Arial Narrow" w:eastAsia="Arial Narrow" w:hAnsi="Arial Narrow"/>
                <w:sz w:val="22"/>
                <w:szCs w:val="22"/>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0E">
            <w:pPr>
              <w:widowControl w:val="0"/>
              <w:rPr>
                <w:rFonts w:ascii="Arial Narrow" w:cs="Arial Narrow" w:eastAsia="Arial Narrow" w:hAnsi="Arial Narrow"/>
                <w:b w:val="1"/>
                <w:sz w:val="22"/>
                <w:szCs w:val="22"/>
                <w:vertAlign w:val="superscript"/>
              </w:rPr>
            </w:pPr>
            <w:r w:rsidDel="00000000" w:rsidR="00000000" w:rsidRPr="00000000">
              <w:rPr>
                <w:rFonts w:ascii="Arial Narrow" w:cs="Arial Narrow" w:eastAsia="Arial Narrow" w:hAnsi="Arial Narrow"/>
                <w:b w:val="1"/>
                <w:sz w:val="22"/>
                <w:szCs w:val="22"/>
                <w:rtl w:val="0"/>
              </w:rPr>
              <w:t xml:space="preserve">AIRA</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0F">
            <w:pPr>
              <w:widowControl w:val="0"/>
              <w:rPr>
                <w:rFonts w:ascii="Arial Narrow" w:cs="Arial Narrow" w:eastAsia="Arial Narrow" w:hAnsi="Arial Narrow"/>
                <w:b w:val="1"/>
                <w:sz w:val="22"/>
                <w:szCs w:val="22"/>
              </w:rPr>
            </w:pPr>
            <w:r w:rsidDel="00000000" w:rsidR="00000000" w:rsidRPr="00000000">
              <w:rPr>
                <w:rFonts w:ascii="Arial Narrow" w:cs="Arial Narrow" w:eastAsia="Arial Narrow" w:hAnsi="Arial Narrow"/>
                <w:b w:val="1"/>
                <w:sz w:val="22"/>
                <w:szCs w:val="22"/>
                <w:rtl w:val="0"/>
              </w:rPr>
              <w:t xml:space="preserve">PCR Tests</w:t>
            </w:r>
          </w:p>
        </w:tc>
        <w:tc>
          <w:tcPr>
            <w:shd w:fill="auto" w:val="clear"/>
            <w:tcMar>
              <w:top w:w="100.0" w:type="dxa"/>
              <w:left w:w="100.0" w:type="dxa"/>
              <w:bottom w:w="100.0" w:type="dxa"/>
              <w:right w:w="100.0" w:type="dxa"/>
            </w:tcMar>
            <w:vAlign w:val="top"/>
          </w:tcPr>
          <w:p w:rsidR="00000000" w:rsidDel="00000000" w:rsidP="00000000" w:rsidRDefault="00000000" w:rsidRPr="00000000" w14:paraId="00000110">
            <w:pPr>
              <w:widowControl w:val="0"/>
              <w:rPr>
                <w:rFonts w:ascii="Arial Narrow" w:cs="Arial Narrow" w:eastAsia="Arial Narrow" w:hAnsi="Arial Narrow"/>
                <w:b w:val="1"/>
                <w:sz w:val="22"/>
                <w:szCs w:val="22"/>
              </w:rPr>
            </w:pPr>
            <w:r w:rsidDel="00000000" w:rsidR="00000000" w:rsidRPr="00000000">
              <w:rPr>
                <w:rFonts w:ascii="Arial Narrow" w:cs="Arial Narrow" w:eastAsia="Arial Narrow" w:hAnsi="Arial Narrow"/>
                <w:b w:val="1"/>
                <w:sz w:val="22"/>
                <w:szCs w:val="22"/>
                <w:rtl w:val="0"/>
              </w:rPr>
              <w:t xml:space="preserve">THEIA</w:t>
            </w:r>
          </w:p>
        </w:tc>
        <w:tc>
          <w:tcPr>
            <w:shd w:fill="auto" w:val="clear"/>
            <w:tcMar>
              <w:top w:w="100.0" w:type="dxa"/>
              <w:left w:w="100.0" w:type="dxa"/>
              <w:bottom w:w="100.0" w:type="dxa"/>
              <w:right w:w="100.0" w:type="dxa"/>
            </w:tcMar>
            <w:vAlign w:val="top"/>
          </w:tcPr>
          <w:p w:rsidR="00000000" w:rsidDel="00000000" w:rsidP="00000000" w:rsidRDefault="00000000" w:rsidRPr="00000000" w14:paraId="00000111">
            <w:pPr>
              <w:widowControl w:val="0"/>
              <w:rPr>
                <w:rFonts w:ascii="Arial Narrow" w:cs="Arial Narrow" w:eastAsia="Arial Narrow" w:hAnsi="Arial Narrow"/>
                <w:b w:val="1"/>
                <w:sz w:val="22"/>
                <w:szCs w:val="22"/>
              </w:rPr>
            </w:pPr>
            <w:r w:rsidDel="00000000" w:rsidR="00000000" w:rsidRPr="00000000">
              <w:rPr>
                <w:rFonts w:ascii="Arial Narrow" w:cs="Arial Narrow" w:eastAsia="Arial Narrow" w:hAnsi="Arial Narrow"/>
                <w:b w:val="1"/>
                <w:sz w:val="22"/>
                <w:szCs w:val="22"/>
                <w:rtl w:val="0"/>
              </w:rPr>
              <w:t xml:space="preserve">AIRA</w:t>
            </w:r>
          </w:p>
        </w:tc>
        <w:tc>
          <w:tcPr>
            <w:shd w:fill="auto" w:val="clear"/>
            <w:tcMar>
              <w:top w:w="100.0" w:type="dxa"/>
              <w:left w:w="100.0" w:type="dxa"/>
              <w:bottom w:w="100.0" w:type="dxa"/>
              <w:right w:w="100.0" w:type="dxa"/>
            </w:tcMar>
            <w:vAlign w:val="top"/>
          </w:tcPr>
          <w:p w:rsidR="00000000" w:rsidDel="00000000" w:rsidP="00000000" w:rsidRDefault="00000000" w:rsidRPr="00000000" w14:paraId="00000112">
            <w:pPr>
              <w:widowControl w:val="0"/>
              <w:rPr>
                <w:rFonts w:ascii="Arial Narrow" w:cs="Arial Narrow" w:eastAsia="Arial Narrow" w:hAnsi="Arial Narrow"/>
                <w:b w:val="1"/>
                <w:sz w:val="22"/>
                <w:szCs w:val="22"/>
              </w:rPr>
            </w:pPr>
            <w:r w:rsidDel="00000000" w:rsidR="00000000" w:rsidRPr="00000000">
              <w:rPr>
                <w:rFonts w:ascii="Arial Narrow" w:cs="Arial Narrow" w:eastAsia="Arial Narrow" w:hAnsi="Arial Narrow"/>
                <w:b w:val="1"/>
                <w:sz w:val="22"/>
                <w:szCs w:val="22"/>
                <w:rtl w:val="0"/>
              </w:rPr>
              <w:t xml:space="preserve">PCR Tests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13">
            <w:pPr>
              <w:widowControl w:val="0"/>
              <w:rPr>
                <w:rFonts w:ascii="Arial Narrow" w:cs="Arial Narrow" w:eastAsia="Arial Narrow" w:hAnsi="Arial Narrow"/>
                <w:b w:val="1"/>
                <w:sz w:val="22"/>
                <w:szCs w:val="22"/>
              </w:rPr>
            </w:pPr>
            <w:r w:rsidDel="00000000" w:rsidR="00000000" w:rsidRPr="00000000">
              <w:rPr>
                <w:rFonts w:ascii="Arial Narrow" w:cs="Arial Narrow" w:eastAsia="Arial Narrow" w:hAnsi="Arial Narrow"/>
                <w:b w:val="1"/>
                <w:sz w:val="22"/>
                <w:szCs w:val="22"/>
                <w:rtl w:val="0"/>
              </w:rPr>
              <w:t xml:space="preserve">Costs per User/Test/Year</w:t>
            </w:r>
          </w:p>
        </w:tc>
        <w:tc>
          <w:tcPr>
            <w:shd w:fill="auto" w:val="clear"/>
            <w:tcMar>
              <w:top w:w="100.0" w:type="dxa"/>
              <w:left w:w="100.0" w:type="dxa"/>
              <w:bottom w:w="100.0" w:type="dxa"/>
              <w:right w:w="100.0" w:type="dxa"/>
            </w:tcMar>
            <w:vAlign w:val="top"/>
          </w:tcPr>
          <w:p w:rsidR="00000000" w:rsidDel="00000000" w:rsidP="00000000" w:rsidRDefault="00000000" w:rsidRPr="00000000" w14:paraId="00000114">
            <w:pPr>
              <w:widowControl w:val="0"/>
              <w:rPr>
                <w:rFonts w:ascii="Arial Narrow" w:cs="Arial Narrow" w:eastAsia="Arial Narrow" w:hAnsi="Arial Narrow"/>
                <w:sz w:val="22"/>
                <w:szCs w:val="22"/>
              </w:rPr>
            </w:pPr>
            <w:r w:rsidDel="00000000" w:rsidR="00000000" w:rsidRPr="00000000">
              <w:rPr>
                <w:rFonts w:ascii="Arial Narrow" w:cs="Arial Narrow" w:eastAsia="Arial Narrow" w:hAnsi="Arial Narrow"/>
                <w:sz w:val="22"/>
                <w:szCs w:val="22"/>
                <w:rtl w:val="0"/>
              </w:rPr>
              <w:t xml:space="preserve">$9.79</w:t>
            </w:r>
          </w:p>
        </w:tc>
        <w:tc>
          <w:tcPr>
            <w:shd w:fill="auto" w:val="clear"/>
            <w:tcMar>
              <w:top w:w="100.0" w:type="dxa"/>
              <w:left w:w="100.0" w:type="dxa"/>
              <w:bottom w:w="100.0" w:type="dxa"/>
              <w:right w:w="100.0" w:type="dxa"/>
            </w:tcMar>
            <w:vAlign w:val="top"/>
          </w:tcPr>
          <w:p w:rsidR="00000000" w:rsidDel="00000000" w:rsidP="00000000" w:rsidRDefault="00000000" w:rsidRPr="00000000" w14:paraId="00000115">
            <w:pPr>
              <w:widowControl w:val="0"/>
              <w:rPr>
                <w:rFonts w:ascii="Arial Narrow" w:cs="Arial Narrow" w:eastAsia="Arial Narrow" w:hAnsi="Arial Narrow"/>
                <w:sz w:val="22"/>
                <w:szCs w:val="22"/>
              </w:rPr>
            </w:pPr>
            <w:r w:rsidDel="00000000" w:rsidR="00000000" w:rsidRPr="00000000">
              <w:rPr>
                <w:rFonts w:ascii="Arial Narrow" w:cs="Arial Narrow" w:eastAsia="Arial Narrow" w:hAnsi="Arial Narrow"/>
                <w:sz w:val="22"/>
                <w:szCs w:val="22"/>
                <w:rtl w:val="0"/>
              </w:rPr>
              <w:t xml:space="preserve">$82</w:t>
            </w:r>
          </w:p>
        </w:tc>
        <w:tc>
          <w:tcPr>
            <w:shd w:fill="auto" w:val="clear"/>
            <w:tcMar>
              <w:top w:w="100.0" w:type="dxa"/>
              <w:left w:w="100.0" w:type="dxa"/>
              <w:bottom w:w="100.0" w:type="dxa"/>
              <w:right w:w="100.0" w:type="dxa"/>
            </w:tcMar>
            <w:vAlign w:val="top"/>
          </w:tcPr>
          <w:p w:rsidR="00000000" w:rsidDel="00000000" w:rsidP="00000000" w:rsidRDefault="00000000" w:rsidRPr="00000000" w14:paraId="00000116">
            <w:pPr>
              <w:widowControl w:val="0"/>
              <w:rPr>
                <w:rFonts w:ascii="Arial Narrow" w:cs="Arial Narrow" w:eastAsia="Arial Narrow" w:hAnsi="Arial Narrow"/>
                <w:sz w:val="22"/>
                <w:szCs w:val="22"/>
              </w:rPr>
            </w:pPr>
            <w:r w:rsidDel="00000000" w:rsidR="00000000" w:rsidRPr="00000000">
              <w:rPr>
                <w:rFonts w:ascii="Arial Narrow" w:cs="Arial Narrow" w:eastAsia="Arial Narrow" w:hAnsi="Arial Narrow"/>
                <w:sz w:val="22"/>
                <w:szCs w:val="22"/>
                <w:rtl w:val="0"/>
              </w:rPr>
              <w:t xml:space="preserve">$0.30</w:t>
            </w:r>
          </w:p>
        </w:tc>
        <w:tc>
          <w:tcPr>
            <w:shd w:fill="auto" w:val="clear"/>
            <w:tcMar>
              <w:top w:w="100.0" w:type="dxa"/>
              <w:left w:w="100.0" w:type="dxa"/>
              <w:bottom w:w="100.0" w:type="dxa"/>
              <w:right w:w="100.0" w:type="dxa"/>
            </w:tcMar>
            <w:vAlign w:val="top"/>
          </w:tcPr>
          <w:p w:rsidR="00000000" w:rsidDel="00000000" w:rsidP="00000000" w:rsidRDefault="00000000" w:rsidRPr="00000000" w14:paraId="00000117">
            <w:pPr>
              <w:widowControl w:val="0"/>
              <w:rPr>
                <w:rFonts w:ascii="Arial Narrow" w:cs="Arial Narrow" w:eastAsia="Arial Narrow" w:hAnsi="Arial Narrow"/>
                <w:sz w:val="22"/>
                <w:szCs w:val="22"/>
              </w:rPr>
            </w:pPr>
            <w:r w:rsidDel="00000000" w:rsidR="00000000" w:rsidRPr="00000000">
              <w:rPr>
                <w:rFonts w:ascii="Arial Narrow" w:cs="Arial Narrow" w:eastAsia="Arial Narrow" w:hAnsi="Arial Narrow"/>
                <w:sz w:val="22"/>
                <w:szCs w:val="22"/>
                <w:rtl w:val="0"/>
              </w:rPr>
              <w:t xml:space="preserve">$9.79</w:t>
            </w:r>
          </w:p>
        </w:tc>
        <w:tc>
          <w:tcPr>
            <w:shd w:fill="auto" w:val="clear"/>
            <w:tcMar>
              <w:top w:w="100.0" w:type="dxa"/>
              <w:left w:w="100.0" w:type="dxa"/>
              <w:bottom w:w="100.0" w:type="dxa"/>
              <w:right w:w="100.0" w:type="dxa"/>
            </w:tcMar>
            <w:vAlign w:val="top"/>
          </w:tcPr>
          <w:p w:rsidR="00000000" w:rsidDel="00000000" w:rsidP="00000000" w:rsidRDefault="00000000" w:rsidRPr="00000000" w14:paraId="00000118">
            <w:pPr>
              <w:widowControl w:val="0"/>
              <w:rPr>
                <w:rFonts w:ascii="Arial Narrow" w:cs="Arial Narrow" w:eastAsia="Arial Narrow" w:hAnsi="Arial Narrow"/>
                <w:sz w:val="22"/>
                <w:szCs w:val="22"/>
              </w:rPr>
            </w:pPr>
            <w:r w:rsidDel="00000000" w:rsidR="00000000" w:rsidRPr="00000000">
              <w:rPr>
                <w:rFonts w:ascii="Arial Narrow" w:cs="Arial Narrow" w:eastAsia="Arial Narrow" w:hAnsi="Arial Narrow"/>
                <w:sz w:val="22"/>
                <w:szCs w:val="22"/>
                <w:rtl w:val="0"/>
              </w:rPr>
              <w:t xml:space="preserve">$82</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19">
            <w:pPr>
              <w:widowControl w:val="0"/>
              <w:rPr>
                <w:rFonts w:ascii="Arial Narrow" w:cs="Arial Narrow" w:eastAsia="Arial Narrow" w:hAnsi="Arial Narrow"/>
                <w:b w:val="1"/>
                <w:sz w:val="22"/>
                <w:szCs w:val="22"/>
              </w:rPr>
            </w:pPr>
            <w:r w:rsidDel="00000000" w:rsidR="00000000" w:rsidRPr="00000000">
              <w:rPr>
                <w:rFonts w:ascii="Arial Narrow" w:cs="Arial Narrow" w:eastAsia="Arial Narrow" w:hAnsi="Arial Narrow"/>
                <w:b w:val="1"/>
                <w:sz w:val="22"/>
                <w:szCs w:val="22"/>
                <w:rtl w:val="0"/>
              </w:rPr>
              <w:t xml:space="preserve">Number of BLV Users</w:t>
            </w:r>
          </w:p>
        </w:tc>
        <w:tc>
          <w:tcPr>
            <w:shd w:fill="auto" w:val="clear"/>
            <w:tcMar>
              <w:top w:w="100.0" w:type="dxa"/>
              <w:left w:w="100.0" w:type="dxa"/>
              <w:bottom w:w="100.0" w:type="dxa"/>
              <w:right w:w="100.0" w:type="dxa"/>
            </w:tcMar>
            <w:vAlign w:val="top"/>
          </w:tcPr>
          <w:p w:rsidR="00000000" w:rsidDel="00000000" w:rsidP="00000000" w:rsidRDefault="00000000" w:rsidRPr="00000000" w14:paraId="0000011A">
            <w:pPr>
              <w:widowControl w:val="0"/>
              <w:rPr>
                <w:rFonts w:ascii="Arial Narrow" w:cs="Arial Narrow" w:eastAsia="Arial Narrow" w:hAnsi="Arial Narrow"/>
                <w:sz w:val="22"/>
                <w:szCs w:val="22"/>
              </w:rPr>
            </w:pPr>
            <w:r w:rsidDel="00000000" w:rsidR="00000000" w:rsidRPr="00000000">
              <w:rPr>
                <w:rFonts w:ascii="Arial Narrow" w:cs="Arial Narrow" w:eastAsia="Arial Narrow" w:hAnsi="Arial Narrow"/>
                <w:sz w:val="22"/>
                <w:szCs w:val="22"/>
                <w:rtl w:val="0"/>
              </w:rPr>
              <w:t xml:space="preserve">151,068 (50% of BLV Smartphone Users)</w:t>
            </w:r>
          </w:p>
        </w:tc>
        <w:tc>
          <w:tcPr>
            <w:shd w:fill="auto" w:val="clear"/>
            <w:tcMar>
              <w:top w:w="100.0" w:type="dxa"/>
              <w:left w:w="100.0" w:type="dxa"/>
              <w:bottom w:w="100.0" w:type="dxa"/>
              <w:right w:w="100.0" w:type="dxa"/>
            </w:tcMar>
            <w:vAlign w:val="top"/>
          </w:tcPr>
          <w:p w:rsidR="00000000" w:rsidDel="00000000" w:rsidP="00000000" w:rsidRDefault="00000000" w:rsidRPr="00000000" w14:paraId="0000011B">
            <w:pPr>
              <w:widowControl w:val="0"/>
              <w:rPr>
                <w:rFonts w:ascii="Arial Narrow" w:cs="Arial Narrow" w:eastAsia="Arial Narrow" w:hAnsi="Arial Narrow"/>
                <w:sz w:val="22"/>
                <w:szCs w:val="22"/>
              </w:rPr>
            </w:pPr>
            <w:r w:rsidDel="00000000" w:rsidR="00000000" w:rsidRPr="00000000">
              <w:rPr>
                <w:rFonts w:ascii="Arial Narrow" w:cs="Arial Narrow" w:eastAsia="Arial Narrow" w:hAnsi="Arial Narrow"/>
                <w:sz w:val="22"/>
                <w:szCs w:val="22"/>
                <w:rtl w:val="0"/>
              </w:rPr>
              <w:t xml:space="preserve">151,068 (50% of Smartphone Users) +</w:t>
            </w:r>
          </w:p>
          <w:p w:rsidR="00000000" w:rsidDel="00000000" w:rsidP="00000000" w:rsidRDefault="00000000" w:rsidRPr="00000000" w14:paraId="0000011C">
            <w:pPr>
              <w:widowControl w:val="0"/>
              <w:rPr>
                <w:rFonts w:ascii="Arial Narrow" w:cs="Arial Narrow" w:eastAsia="Arial Narrow" w:hAnsi="Arial Narrow"/>
                <w:sz w:val="22"/>
                <w:szCs w:val="22"/>
              </w:rPr>
            </w:pPr>
            <w:r w:rsidDel="00000000" w:rsidR="00000000" w:rsidRPr="00000000">
              <w:rPr>
                <w:rFonts w:ascii="Arial Narrow" w:cs="Arial Narrow" w:eastAsia="Arial Narrow" w:hAnsi="Arial Narrow"/>
                <w:sz w:val="22"/>
                <w:szCs w:val="22"/>
                <w:rtl w:val="0"/>
              </w:rPr>
              <w:t xml:space="preserve">72,283 (90% of Non-Smartphone Users) = 223,351</w:t>
            </w:r>
          </w:p>
        </w:tc>
        <w:tc>
          <w:tcPr>
            <w:shd w:fill="auto" w:val="clear"/>
            <w:tcMar>
              <w:top w:w="100.0" w:type="dxa"/>
              <w:left w:w="100.0" w:type="dxa"/>
              <w:bottom w:w="100.0" w:type="dxa"/>
              <w:right w:w="100.0" w:type="dxa"/>
            </w:tcMar>
            <w:vAlign w:val="top"/>
          </w:tcPr>
          <w:p w:rsidR="00000000" w:rsidDel="00000000" w:rsidP="00000000" w:rsidRDefault="00000000" w:rsidRPr="00000000" w14:paraId="0000011D">
            <w:pPr>
              <w:widowControl w:val="0"/>
              <w:rPr>
                <w:rFonts w:ascii="Arial Narrow" w:cs="Arial Narrow" w:eastAsia="Arial Narrow" w:hAnsi="Arial Narrow"/>
                <w:sz w:val="22"/>
                <w:szCs w:val="22"/>
              </w:rPr>
            </w:pPr>
            <w:r w:rsidDel="00000000" w:rsidR="00000000" w:rsidRPr="00000000">
              <w:rPr>
                <w:rFonts w:ascii="Arial Narrow" w:cs="Arial Narrow" w:eastAsia="Arial Narrow" w:hAnsi="Arial Narrow"/>
                <w:sz w:val="22"/>
                <w:szCs w:val="22"/>
                <w:rtl w:val="0"/>
              </w:rPr>
              <w:t xml:space="preserve">120,854 (80% of AIRA Users) + 75,534 (50% of Smartphone Users Taking PCR Tests)</w:t>
            </w:r>
          </w:p>
        </w:tc>
        <w:tc>
          <w:tcPr>
            <w:shd w:fill="auto" w:val="clear"/>
            <w:tcMar>
              <w:top w:w="100.0" w:type="dxa"/>
              <w:left w:w="100.0" w:type="dxa"/>
              <w:bottom w:w="100.0" w:type="dxa"/>
              <w:right w:w="100.0" w:type="dxa"/>
            </w:tcMar>
            <w:vAlign w:val="top"/>
          </w:tcPr>
          <w:p w:rsidR="00000000" w:rsidDel="00000000" w:rsidP="00000000" w:rsidRDefault="00000000" w:rsidRPr="00000000" w14:paraId="0000011E">
            <w:pPr>
              <w:widowControl w:val="0"/>
              <w:rPr>
                <w:rFonts w:ascii="Arial Narrow" w:cs="Arial Narrow" w:eastAsia="Arial Narrow" w:hAnsi="Arial Narrow"/>
                <w:sz w:val="22"/>
                <w:szCs w:val="22"/>
              </w:rPr>
            </w:pPr>
            <w:r w:rsidDel="00000000" w:rsidR="00000000" w:rsidRPr="00000000">
              <w:rPr>
                <w:rFonts w:ascii="Arial Narrow" w:cs="Arial Narrow" w:eastAsia="Arial Narrow" w:hAnsi="Arial Narrow"/>
                <w:sz w:val="22"/>
                <w:szCs w:val="22"/>
                <w:rtl w:val="0"/>
              </w:rPr>
              <w:t xml:space="preserve">30,213.6 (20% of AIRA Users)</w:t>
            </w:r>
          </w:p>
        </w:tc>
        <w:tc>
          <w:tcPr>
            <w:shd w:fill="auto" w:val="clear"/>
            <w:tcMar>
              <w:top w:w="100.0" w:type="dxa"/>
              <w:left w:w="100.0" w:type="dxa"/>
              <w:bottom w:w="100.0" w:type="dxa"/>
              <w:right w:w="100.0" w:type="dxa"/>
            </w:tcMar>
            <w:vAlign w:val="top"/>
          </w:tcPr>
          <w:p w:rsidR="00000000" w:rsidDel="00000000" w:rsidP="00000000" w:rsidRDefault="00000000" w:rsidRPr="00000000" w14:paraId="0000011F">
            <w:pPr>
              <w:widowControl w:val="0"/>
              <w:rPr>
                <w:rFonts w:ascii="Arial Narrow" w:cs="Arial Narrow" w:eastAsia="Arial Narrow" w:hAnsi="Arial Narrow"/>
                <w:sz w:val="22"/>
                <w:szCs w:val="22"/>
              </w:rPr>
            </w:pPr>
            <w:r w:rsidDel="00000000" w:rsidR="00000000" w:rsidRPr="00000000">
              <w:rPr>
                <w:rFonts w:ascii="Arial Narrow" w:cs="Arial Narrow" w:eastAsia="Arial Narrow" w:hAnsi="Arial Narrow"/>
                <w:sz w:val="22"/>
                <w:szCs w:val="22"/>
                <w:rtl w:val="0"/>
              </w:rPr>
              <w:t xml:space="preserve">72,283 (90% of Non-Smartphone Users) + 75,534 (50% of Smartphone Users)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20">
            <w:pPr>
              <w:widowControl w:val="0"/>
              <w:rPr>
                <w:rFonts w:ascii="Arial Narrow" w:cs="Arial Narrow" w:eastAsia="Arial Narrow" w:hAnsi="Arial Narrow"/>
                <w:b w:val="1"/>
                <w:sz w:val="22"/>
                <w:szCs w:val="22"/>
              </w:rPr>
            </w:pPr>
            <w:r w:rsidDel="00000000" w:rsidR="00000000" w:rsidRPr="00000000">
              <w:rPr>
                <w:rFonts w:ascii="Arial Narrow" w:cs="Arial Narrow" w:eastAsia="Arial Narrow" w:hAnsi="Arial Narrow"/>
                <w:b w:val="1"/>
                <w:sz w:val="22"/>
                <w:szCs w:val="22"/>
                <w:rtl w:val="0"/>
              </w:rPr>
              <w:t xml:space="preserve">Costs for BLV Population/Year</w:t>
            </w:r>
          </w:p>
        </w:tc>
        <w:tc>
          <w:tcPr>
            <w:shd w:fill="auto" w:val="clear"/>
            <w:tcMar>
              <w:top w:w="100.0" w:type="dxa"/>
              <w:left w:w="100.0" w:type="dxa"/>
              <w:bottom w:w="100.0" w:type="dxa"/>
              <w:right w:w="100.0" w:type="dxa"/>
            </w:tcMar>
            <w:vAlign w:val="top"/>
          </w:tcPr>
          <w:p w:rsidR="00000000" w:rsidDel="00000000" w:rsidP="00000000" w:rsidRDefault="00000000" w:rsidRPr="00000000" w14:paraId="00000121">
            <w:pPr>
              <w:widowControl w:val="0"/>
              <w:rPr>
                <w:rFonts w:ascii="Arial Narrow" w:cs="Arial Narrow" w:eastAsia="Arial Narrow" w:hAnsi="Arial Narrow"/>
                <w:sz w:val="22"/>
                <w:szCs w:val="22"/>
              </w:rPr>
            </w:pPr>
            <w:r w:rsidDel="00000000" w:rsidR="00000000" w:rsidRPr="00000000">
              <w:rPr>
                <w:rFonts w:ascii="Arial Narrow" w:cs="Arial Narrow" w:eastAsia="Arial Narrow" w:hAnsi="Arial Narrow"/>
                <w:sz w:val="22"/>
                <w:szCs w:val="22"/>
                <w:rtl w:val="0"/>
              </w:rPr>
              <w:t xml:space="preserve">$1,478,955.72</w:t>
            </w:r>
          </w:p>
        </w:tc>
        <w:tc>
          <w:tcPr>
            <w:shd w:fill="auto" w:val="clear"/>
            <w:tcMar>
              <w:top w:w="100.0" w:type="dxa"/>
              <w:left w:w="100.0" w:type="dxa"/>
              <w:bottom w:w="100.0" w:type="dxa"/>
              <w:right w:w="100.0" w:type="dxa"/>
            </w:tcMar>
            <w:vAlign w:val="top"/>
          </w:tcPr>
          <w:p w:rsidR="00000000" w:rsidDel="00000000" w:rsidP="00000000" w:rsidRDefault="00000000" w:rsidRPr="00000000" w14:paraId="00000122">
            <w:pPr>
              <w:widowControl w:val="0"/>
              <w:rPr>
                <w:rFonts w:ascii="Arial Narrow" w:cs="Arial Narrow" w:eastAsia="Arial Narrow" w:hAnsi="Arial Narrow"/>
                <w:sz w:val="22"/>
                <w:szCs w:val="22"/>
              </w:rPr>
            </w:pPr>
            <w:r w:rsidDel="00000000" w:rsidR="00000000" w:rsidRPr="00000000">
              <w:rPr>
                <w:rFonts w:ascii="Arial Narrow" w:cs="Arial Narrow" w:eastAsia="Arial Narrow" w:hAnsi="Arial Narrow"/>
                <w:sz w:val="22"/>
                <w:szCs w:val="22"/>
                <w:rtl w:val="0"/>
              </w:rPr>
              <w:t xml:space="preserve">Smartphone Users: $18,314,782</w:t>
            </w:r>
          </w:p>
          <w:p w:rsidR="00000000" w:rsidDel="00000000" w:rsidP="00000000" w:rsidRDefault="00000000" w:rsidRPr="00000000" w14:paraId="00000123">
            <w:pPr>
              <w:widowControl w:val="0"/>
              <w:rPr>
                <w:rFonts w:ascii="Arial Narrow" w:cs="Arial Narrow" w:eastAsia="Arial Narrow" w:hAnsi="Arial Narrow"/>
                <w:sz w:val="22"/>
                <w:szCs w:val="22"/>
              </w:rPr>
            </w:pPr>
            <w:r w:rsidDel="00000000" w:rsidR="00000000" w:rsidRPr="00000000">
              <w:rPr>
                <w:rFonts w:ascii="Arial Narrow" w:cs="Arial Narrow" w:eastAsia="Arial Narrow" w:hAnsi="Arial Narrow"/>
                <w:sz w:val="22"/>
                <w:szCs w:val="22"/>
                <w:rtl w:val="0"/>
              </w:rPr>
              <w:t xml:space="preserve">Non-Smartphone Users: $5,927,206 = $24,241,988</w:t>
            </w:r>
          </w:p>
        </w:tc>
        <w:tc>
          <w:tcPr>
            <w:shd w:fill="auto" w:val="clear"/>
            <w:tcMar>
              <w:top w:w="100.0" w:type="dxa"/>
              <w:left w:w="100.0" w:type="dxa"/>
              <w:bottom w:w="100.0" w:type="dxa"/>
              <w:right w:w="100.0" w:type="dxa"/>
            </w:tcMar>
            <w:vAlign w:val="top"/>
          </w:tcPr>
          <w:p w:rsidR="00000000" w:rsidDel="00000000" w:rsidP="00000000" w:rsidRDefault="00000000" w:rsidRPr="00000000" w14:paraId="00000124">
            <w:pPr>
              <w:widowControl w:val="0"/>
              <w:rPr>
                <w:rFonts w:ascii="Arial Narrow" w:cs="Arial Narrow" w:eastAsia="Arial Narrow" w:hAnsi="Arial Narrow"/>
                <w:sz w:val="22"/>
                <w:szCs w:val="22"/>
              </w:rPr>
            </w:pPr>
            <w:r w:rsidDel="00000000" w:rsidR="00000000" w:rsidRPr="00000000">
              <w:rPr>
                <w:rFonts w:ascii="Arial Narrow" w:cs="Arial Narrow" w:eastAsia="Arial Narrow" w:hAnsi="Arial Narrow"/>
                <w:sz w:val="22"/>
                <w:szCs w:val="22"/>
                <w:rtl w:val="0"/>
              </w:rPr>
              <w:t xml:space="preserve">$58,916.4</w:t>
            </w:r>
          </w:p>
        </w:tc>
        <w:tc>
          <w:tcPr>
            <w:shd w:fill="auto" w:val="clear"/>
            <w:tcMar>
              <w:top w:w="100.0" w:type="dxa"/>
              <w:left w:w="100.0" w:type="dxa"/>
              <w:bottom w:w="100.0" w:type="dxa"/>
              <w:right w:w="100.0" w:type="dxa"/>
            </w:tcMar>
            <w:vAlign w:val="top"/>
          </w:tcPr>
          <w:p w:rsidR="00000000" w:rsidDel="00000000" w:rsidP="00000000" w:rsidRDefault="00000000" w:rsidRPr="00000000" w14:paraId="00000125">
            <w:pPr>
              <w:widowControl w:val="0"/>
              <w:rPr>
                <w:rFonts w:ascii="Arial Narrow" w:cs="Arial Narrow" w:eastAsia="Arial Narrow" w:hAnsi="Arial Narrow"/>
                <w:sz w:val="22"/>
                <w:szCs w:val="22"/>
              </w:rPr>
            </w:pPr>
            <w:r w:rsidDel="00000000" w:rsidR="00000000" w:rsidRPr="00000000">
              <w:rPr>
                <w:rFonts w:ascii="Arial Narrow" w:cs="Arial Narrow" w:eastAsia="Arial Narrow" w:hAnsi="Arial Narrow"/>
                <w:sz w:val="22"/>
                <w:szCs w:val="22"/>
                <w:rtl w:val="0"/>
              </w:rPr>
              <w:t xml:space="preserve">$295,791</w:t>
            </w:r>
          </w:p>
        </w:tc>
        <w:tc>
          <w:tcPr>
            <w:shd w:fill="auto" w:val="clear"/>
            <w:tcMar>
              <w:top w:w="100.0" w:type="dxa"/>
              <w:left w:w="100.0" w:type="dxa"/>
              <w:bottom w:w="100.0" w:type="dxa"/>
              <w:right w:w="100.0" w:type="dxa"/>
            </w:tcMar>
            <w:vAlign w:val="top"/>
          </w:tcPr>
          <w:p w:rsidR="00000000" w:rsidDel="00000000" w:rsidP="00000000" w:rsidRDefault="00000000" w:rsidRPr="00000000" w14:paraId="00000126">
            <w:pPr>
              <w:widowControl w:val="0"/>
              <w:rPr>
                <w:rFonts w:ascii="Arial Narrow" w:cs="Arial Narrow" w:eastAsia="Arial Narrow" w:hAnsi="Arial Narrow"/>
                <w:sz w:val="22"/>
                <w:szCs w:val="22"/>
              </w:rPr>
            </w:pPr>
            <w:r w:rsidDel="00000000" w:rsidR="00000000" w:rsidRPr="00000000">
              <w:rPr>
                <w:rFonts w:ascii="Arial Narrow" w:cs="Arial Narrow" w:eastAsia="Arial Narrow" w:hAnsi="Arial Narrow"/>
                <w:sz w:val="22"/>
                <w:szCs w:val="22"/>
                <w:rtl w:val="0"/>
              </w:rPr>
              <w:t xml:space="preserve">$12,120,994</w:t>
            </w:r>
          </w:p>
        </w:tc>
      </w:tr>
      <w:tr>
        <w:trPr>
          <w:cantSplit w:val="0"/>
          <w:trHeight w:val="42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27">
            <w:pPr>
              <w:widowControl w:val="0"/>
              <w:rPr>
                <w:rFonts w:ascii="Arial Narrow" w:cs="Arial Narrow" w:eastAsia="Arial Narrow" w:hAnsi="Arial Narrow"/>
                <w:b w:val="1"/>
                <w:sz w:val="22"/>
                <w:szCs w:val="22"/>
              </w:rPr>
            </w:pPr>
            <w:r w:rsidDel="00000000" w:rsidR="00000000" w:rsidRPr="00000000">
              <w:rPr>
                <w:rFonts w:ascii="Arial Narrow" w:cs="Arial Narrow" w:eastAsia="Arial Narrow" w:hAnsi="Arial Narrow"/>
                <w:b w:val="1"/>
                <w:sz w:val="22"/>
                <w:szCs w:val="22"/>
                <w:rtl w:val="0"/>
              </w:rPr>
              <w:t xml:space="preserve">Total Costs</w:t>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128">
            <w:pPr>
              <w:widowControl w:val="0"/>
              <w:rPr>
                <w:rFonts w:ascii="Arial Narrow" w:cs="Arial Narrow" w:eastAsia="Arial Narrow" w:hAnsi="Arial Narrow"/>
                <w:sz w:val="22"/>
                <w:szCs w:val="22"/>
              </w:rPr>
            </w:pPr>
            <w:r w:rsidDel="00000000" w:rsidR="00000000" w:rsidRPr="00000000">
              <w:rPr>
                <w:rFonts w:ascii="Arial Narrow" w:cs="Arial Narrow" w:eastAsia="Arial Narrow" w:hAnsi="Arial Narrow"/>
                <w:sz w:val="22"/>
                <w:szCs w:val="22"/>
                <w:rtl w:val="0"/>
              </w:rPr>
              <w:t xml:space="preserve">$22,720,943</w:t>
            </w:r>
          </w:p>
        </w:tc>
        <w:tc>
          <w:tcPr>
            <w:gridSpan w:val="3"/>
            <w:shd w:fill="auto" w:val="clear"/>
            <w:tcMar>
              <w:top w:w="100.0" w:type="dxa"/>
              <w:left w:w="100.0" w:type="dxa"/>
              <w:bottom w:w="100.0" w:type="dxa"/>
              <w:right w:w="100.0" w:type="dxa"/>
            </w:tcMar>
            <w:vAlign w:val="top"/>
          </w:tcPr>
          <w:p w:rsidR="00000000" w:rsidDel="00000000" w:rsidP="00000000" w:rsidRDefault="00000000" w:rsidRPr="00000000" w14:paraId="0000012A">
            <w:pPr>
              <w:widowControl w:val="0"/>
              <w:rPr>
                <w:rFonts w:ascii="Arial Narrow" w:cs="Arial Narrow" w:eastAsia="Arial Narrow" w:hAnsi="Arial Narrow"/>
                <w:sz w:val="22"/>
                <w:szCs w:val="22"/>
              </w:rPr>
            </w:pPr>
            <w:r w:rsidDel="00000000" w:rsidR="00000000" w:rsidRPr="00000000">
              <w:rPr>
                <w:rFonts w:ascii="Arial Narrow" w:cs="Arial Narrow" w:eastAsia="Arial Narrow" w:hAnsi="Arial Narrow"/>
                <w:sz w:val="22"/>
                <w:szCs w:val="22"/>
                <w:rtl w:val="0"/>
              </w:rPr>
              <w:t xml:space="preserve">$12,475,701</w:t>
            </w:r>
          </w:p>
        </w:tc>
      </w:tr>
    </w:tbl>
    <w:p w:rsidR="00000000" w:rsidDel="00000000" w:rsidP="00000000" w:rsidRDefault="00000000" w:rsidRPr="00000000" w14:paraId="0000012D">
      <w:pPr>
        <w:spacing w:line="276" w:lineRule="auto"/>
        <w:rPr>
          <w:rFonts w:ascii="Arial" w:cs="Arial" w:eastAsia="Arial" w:hAnsi="Arial"/>
          <w:sz w:val="22"/>
          <w:szCs w:val="22"/>
        </w:rPr>
      </w:pPr>
      <w:r w:rsidDel="00000000" w:rsidR="00000000" w:rsidRPr="00000000">
        <w:rPr>
          <w:rtl w:val="0"/>
        </w:rPr>
      </w:r>
    </w:p>
    <w:p w:rsidR="00000000" w:rsidDel="00000000" w:rsidP="00000000" w:rsidRDefault="00000000" w:rsidRPr="00000000" w14:paraId="0000012E">
      <w:pPr>
        <w:spacing w:line="276" w:lineRule="auto"/>
        <w:rPr>
          <w:rFonts w:ascii="Arial Narrow" w:cs="Arial Narrow" w:eastAsia="Arial Narrow" w:hAnsi="Arial Narrow"/>
          <w:sz w:val="22"/>
          <w:szCs w:val="22"/>
        </w:rPr>
      </w:pPr>
      <w:r w:rsidDel="00000000" w:rsidR="00000000" w:rsidRPr="00000000">
        <w:rPr>
          <w:rFonts w:ascii="Arial Narrow" w:cs="Arial Narrow" w:eastAsia="Arial Narrow" w:hAnsi="Arial Narrow"/>
          <w:b w:val="1"/>
          <w:sz w:val="22"/>
          <w:szCs w:val="22"/>
          <w:rtl w:val="0"/>
        </w:rPr>
        <w:t xml:space="preserve">Social Return on Investment (SROI): </w:t>
      </w:r>
      <m:oMath>
        <m:f>
          <m:fPr>
            <m:ctrlPr>
              <w:rPr>
                <w:rFonts w:ascii="Arial Narrow" w:cs="Arial Narrow" w:eastAsia="Arial Narrow" w:hAnsi="Arial Narrow"/>
                <w:sz w:val="22"/>
                <w:szCs w:val="22"/>
              </w:rPr>
            </m:ctrlPr>
          </m:fPr>
          <m:num>
            <m:r>
              <w:rPr>
                <w:rFonts w:ascii="Arial Narrow" w:cs="Arial Narrow" w:eastAsia="Arial Narrow" w:hAnsi="Arial Narrow"/>
                <w:sz w:val="22"/>
                <w:szCs w:val="22"/>
              </w:rPr>
              <m:t xml:space="preserve">$22,720,943 - $12,475,701</m:t>
            </m:r>
          </m:num>
          <m:den>
            <m:r>
              <w:rPr>
                <w:rFonts w:ascii="Arial Narrow" w:cs="Arial Narrow" w:eastAsia="Arial Narrow" w:hAnsi="Arial Narrow"/>
                <w:sz w:val="22"/>
                <w:szCs w:val="22"/>
              </w:rPr>
              <m:t xml:space="preserve">$12,475,701</m:t>
            </m:r>
          </m:den>
        </m:f>
      </m:oMath>
      <w:r w:rsidDel="00000000" w:rsidR="00000000" w:rsidRPr="00000000">
        <w:rPr>
          <w:rFonts w:ascii="Arial Narrow" w:cs="Arial Narrow" w:eastAsia="Arial Narrow" w:hAnsi="Arial Narrow"/>
          <w:sz w:val="22"/>
          <w:szCs w:val="22"/>
          <w:rtl w:val="0"/>
        </w:rPr>
        <w:t xml:space="preserve"> </w:t>
      </w:r>
    </w:p>
    <w:p w:rsidR="00000000" w:rsidDel="00000000" w:rsidP="00000000" w:rsidRDefault="00000000" w:rsidRPr="00000000" w14:paraId="0000012F">
      <w:pPr>
        <w:spacing w:line="276" w:lineRule="auto"/>
        <w:rPr>
          <w:rFonts w:ascii="Arial Narrow" w:cs="Arial Narrow" w:eastAsia="Arial Narrow" w:hAnsi="Arial Narrow"/>
          <w:sz w:val="22"/>
          <w:szCs w:val="22"/>
        </w:rPr>
      </w:pPr>
      <w:r w:rsidDel="00000000" w:rsidR="00000000" w:rsidRPr="00000000">
        <w:rPr>
          <w:rFonts w:ascii="Arial Narrow" w:cs="Arial Narrow" w:eastAsia="Arial Narrow" w:hAnsi="Arial Narrow"/>
          <w:b w:val="1"/>
          <w:sz w:val="22"/>
          <w:szCs w:val="22"/>
          <w:rtl w:val="0"/>
        </w:rPr>
        <w:t xml:space="preserve">SROI = </w:t>
      </w:r>
      <w:r w:rsidDel="00000000" w:rsidR="00000000" w:rsidRPr="00000000">
        <w:rPr>
          <w:rFonts w:ascii="Arial Narrow" w:cs="Arial Narrow" w:eastAsia="Arial Narrow" w:hAnsi="Arial Narrow"/>
          <w:sz w:val="22"/>
          <w:szCs w:val="22"/>
          <w:rtl w:val="0"/>
        </w:rPr>
        <w:t xml:space="preserve">0.82:1</w:t>
      </w:r>
    </w:p>
    <w:p w:rsidR="00000000" w:rsidDel="00000000" w:rsidP="00000000" w:rsidRDefault="00000000" w:rsidRPr="00000000" w14:paraId="00000130">
      <w:pPr>
        <w:spacing w:line="276" w:lineRule="auto"/>
        <w:rPr>
          <w:rFonts w:ascii="Arial Narrow" w:cs="Arial Narrow" w:eastAsia="Arial Narrow" w:hAnsi="Arial Narrow"/>
          <w:b w:val="1"/>
          <w:sz w:val="22"/>
          <w:szCs w:val="22"/>
        </w:rPr>
      </w:pPr>
      <w:r w:rsidDel="00000000" w:rsidR="00000000" w:rsidRPr="00000000">
        <w:rPr>
          <w:rtl w:val="0"/>
        </w:rPr>
      </w:r>
    </w:p>
    <w:p w:rsidR="00000000" w:rsidDel="00000000" w:rsidP="00000000" w:rsidRDefault="00000000" w:rsidRPr="00000000" w14:paraId="00000131">
      <w:pPr>
        <w:spacing w:line="276" w:lineRule="auto"/>
        <w:rPr>
          <w:rFonts w:ascii="Arial" w:cs="Arial" w:eastAsia="Arial" w:hAnsi="Arial"/>
          <w:sz w:val="22"/>
          <w:szCs w:val="22"/>
        </w:rPr>
      </w:pPr>
      <w:r w:rsidDel="00000000" w:rsidR="00000000" w:rsidRPr="00000000">
        <w:rPr>
          <w:rFonts w:ascii="Arial Narrow" w:cs="Arial Narrow" w:eastAsia="Arial Narrow" w:hAnsi="Arial Narrow"/>
          <w:b w:val="1"/>
          <w:sz w:val="22"/>
          <w:szCs w:val="22"/>
          <w:rtl w:val="0"/>
        </w:rPr>
        <w:t xml:space="preserve">The social return on investment is $0.82 is generated for every $1 with THEIA within the model. </w:t>
      </w:r>
      <w:r w:rsidDel="00000000" w:rsidR="00000000" w:rsidRPr="00000000">
        <w:rPr>
          <w:rtl w:val="0"/>
        </w:rPr>
      </w:r>
    </w:p>
    <w:p w:rsidR="00000000" w:rsidDel="00000000" w:rsidP="00000000" w:rsidRDefault="00000000" w:rsidRPr="00000000" w14:paraId="00000132">
      <w:pPr>
        <w:spacing w:line="276" w:lineRule="auto"/>
        <w:rPr>
          <w:rFonts w:ascii="Arial Narrow" w:cs="Arial Narrow" w:eastAsia="Arial Narrow" w:hAnsi="Arial Narrow"/>
          <w:sz w:val="22"/>
          <w:szCs w:val="22"/>
        </w:rPr>
      </w:pPr>
      <w:r w:rsidDel="00000000" w:rsidR="00000000" w:rsidRPr="00000000">
        <w:rPr>
          <w:rtl w:val="0"/>
        </w:rPr>
      </w:r>
    </w:p>
    <w:p w:rsidR="00000000" w:rsidDel="00000000" w:rsidP="00000000" w:rsidRDefault="00000000" w:rsidRPr="00000000" w14:paraId="00000133">
      <w:pPr>
        <w:numPr>
          <w:ilvl w:val="0"/>
          <w:numId w:val="15"/>
        </w:numPr>
        <w:ind w:left="720" w:hanging="360"/>
        <w:rPr>
          <w:rFonts w:ascii="Arial Narrow" w:cs="Arial Narrow" w:eastAsia="Arial Narrow" w:hAnsi="Arial Narrow"/>
          <w:b w:val="1"/>
          <w:sz w:val="22"/>
          <w:szCs w:val="22"/>
        </w:rPr>
      </w:pPr>
      <w:r w:rsidDel="00000000" w:rsidR="00000000" w:rsidRPr="00000000">
        <w:rPr>
          <w:rFonts w:ascii="Arial Narrow" w:cs="Arial Narrow" w:eastAsia="Arial Narrow" w:hAnsi="Arial Narrow"/>
          <w:b w:val="1"/>
          <w:sz w:val="22"/>
          <w:szCs w:val="22"/>
          <w:rtl w:val="0"/>
        </w:rPr>
        <w:t xml:space="preserve">What are the most significant risks and what is the de-risking strategy?</w:t>
      </w:r>
      <w:r w:rsidDel="00000000" w:rsidR="00000000" w:rsidRPr="00000000">
        <w:rPr>
          <w:rtl w:val="0"/>
        </w:rPr>
      </w:r>
    </w:p>
    <w:p w:rsidR="00000000" w:rsidDel="00000000" w:rsidP="00000000" w:rsidRDefault="00000000" w:rsidRPr="00000000" w14:paraId="00000134">
      <w:pPr>
        <w:numPr>
          <w:ilvl w:val="1"/>
          <w:numId w:val="15"/>
        </w:numPr>
        <w:ind w:left="1440" w:hanging="360"/>
        <w:rPr>
          <w:rFonts w:ascii="Arial Narrow" w:cs="Arial Narrow" w:eastAsia="Arial Narrow" w:hAnsi="Arial Narrow"/>
          <w:sz w:val="22"/>
          <w:szCs w:val="22"/>
        </w:rPr>
      </w:pPr>
      <w:r w:rsidDel="00000000" w:rsidR="00000000" w:rsidRPr="00000000">
        <w:rPr>
          <w:rFonts w:ascii="Arial Narrow" w:cs="Arial Narrow" w:eastAsia="Arial Narrow" w:hAnsi="Arial Narrow"/>
          <w:sz w:val="22"/>
          <w:szCs w:val="22"/>
          <w:rtl w:val="0"/>
        </w:rPr>
        <w:t xml:space="preserve">Medical liability for an incorrect result (e.g. false positive, and false negatives).</w:t>
      </w:r>
    </w:p>
    <w:p w:rsidR="00000000" w:rsidDel="00000000" w:rsidP="00000000" w:rsidRDefault="00000000" w:rsidRPr="00000000" w14:paraId="00000135">
      <w:pPr>
        <w:numPr>
          <w:ilvl w:val="2"/>
          <w:numId w:val="15"/>
        </w:numPr>
        <w:ind w:left="2160" w:hanging="360"/>
        <w:rPr>
          <w:rFonts w:ascii="Arial Narrow" w:cs="Arial Narrow" w:eastAsia="Arial Narrow" w:hAnsi="Arial Narrow"/>
          <w:sz w:val="22"/>
          <w:szCs w:val="22"/>
        </w:rPr>
      </w:pPr>
      <w:r w:rsidDel="00000000" w:rsidR="00000000" w:rsidRPr="00000000">
        <w:rPr>
          <w:rFonts w:ascii="Arial Narrow" w:cs="Arial Narrow" w:eastAsia="Arial Narrow" w:hAnsi="Arial Narrow"/>
          <w:sz w:val="22"/>
          <w:szCs w:val="22"/>
          <w:rtl w:val="0"/>
        </w:rPr>
        <w:t xml:space="preserve">De-Risking:</w:t>
      </w:r>
    </w:p>
    <w:p w:rsidR="00000000" w:rsidDel="00000000" w:rsidP="00000000" w:rsidRDefault="00000000" w:rsidRPr="00000000" w14:paraId="00000136">
      <w:pPr>
        <w:numPr>
          <w:ilvl w:val="3"/>
          <w:numId w:val="15"/>
        </w:numPr>
        <w:ind w:left="2880" w:hanging="360"/>
        <w:rPr>
          <w:rFonts w:ascii="Arial Narrow" w:cs="Arial Narrow" w:eastAsia="Arial Narrow" w:hAnsi="Arial Narrow"/>
          <w:sz w:val="22"/>
          <w:szCs w:val="22"/>
        </w:rPr>
      </w:pPr>
      <w:r w:rsidDel="00000000" w:rsidR="00000000" w:rsidRPr="00000000">
        <w:rPr>
          <w:rFonts w:ascii="Arial Narrow" w:cs="Arial Narrow" w:eastAsia="Arial Narrow" w:hAnsi="Arial Narrow"/>
          <w:sz w:val="22"/>
          <w:szCs w:val="22"/>
          <w:rtl w:val="0"/>
        </w:rPr>
        <w:t xml:space="preserve">Two-fold cross-validation process.</w:t>
      </w:r>
    </w:p>
    <w:p w:rsidR="00000000" w:rsidDel="00000000" w:rsidP="00000000" w:rsidRDefault="00000000" w:rsidRPr="00000000" w14:paraId="00000137">
      <w:pPr>
        <w:numPr>
          <w:ilvl w:val="3"/>
          <w:numId w:val="15"/>
        </w:numPr>
        <w:ind w:left="2880" w:hanging="360"/>
        <w:rPr>
          <w:rFonts w:ascii="Arial Narrow" w:cs="Arial Narrow" w:eastAsia="Arial Narrow" w:hAnsi="Arial Narrow"/>
          <w:sz w:val="22"/>
          <w:szCs w:val="22"/>
        </w:rPr>
      </w:pPr>
      <w:r w:rsidDel="00000000" w:rsidR="00000000" w:rsidRPr="00000000">
        <w:rPr>
          <w:rFonts w:ascii="Arial Narrow" w:cs="Arial Narrow" w:eastAsia="Arial Narrow" w:hAnsi="Arial Narrow"/>
          <w:sz w:val="22"/>
          <w:szCs w:val="22"/>
          <w:rtl w:val="0"/>
        </w:rPr>
        <w:t xml:space="preserve">Users are refunded and advised that the RAT test results are unclear, or cannot be validated, and encouraged to:</w:t>
      </w:r>
    </w:p>
    <w:p w:rsidR="00000000" w:rsidDel="00000000" w:rsidP="00000000" w:rsidRDefault="00000000" w:rsidRPr="00000000" w14:paraId="00000138">
      <w:pPr>
        <w:numPr>
          <w:ilvl w:val="4"/>
          <w:numId w:val="15"/>
        </w:numPr>
        <w:ind w:left="3600" w:hanging="360"/>
        <w:rPr>
          <w:rFonts w:ascii="Arial Narrow" w:cs="Arial Narrow" w:eastAsia="Arial Narrow" w:hAnsi="Arial Narrow"/>
          <w:sz w:val="22"/>
          <w:szCs w:val="22"/>
        </w:rPr>
      </w:pPr>
      <w:r w:rsidDel="00000000" w:rsidR="00000000" w:rsidRPr="00000000">
        <w:rPr>
          <w:rFonts w:ascii="Arial Narrow" w:cs="Arial Narrow" w:eastAsia="Arial Narrow" w:hAnsi="Arial Narrow"/>
          <w:sz w:val="22"/>
          <w:szCs w:val="22"/>
          <w:rtl w:val="0"/>
        </w:rPr>
        <w:t xml:space="preserve">Share with a trusted carer to receive results.</w:t>
      </w:r>
    </w:p>
    <w:p w:rsidR="00000000" w:rsidDel="00000000" w:rsidP="00000000" w:rsidRDefault="00000000" w:rsidRPr="00000000" w14:paraId="00000139">
      <w:pPr>
        <w:numPr>
          <w:ilvl w:val="4"/>
          <w:numId w:val="15"/>
        </w:numPr>
        <w:ind w:left="3600" w:hanging="360"/>
        <w:rPr>
          <w:rFonts w:ascii="Arial Narrow" w:cs="Arial Narrow" w:eastAsia="Arial Narrow" w:hAnsi="Arial Narrow"/>
          <w:sz w:val="22"/>
          <w:szCs w:val="22"/>
        </w:rPr>
      </w:pPr>
      <w:r w:rsidDel="00000000" w:rsidR="00000000" w:rsidRPr="00000000">
        <w:rPr>
          <w:rFonts w:ascii="Arial Narrow" w:cs="Arial Narrow" w:eastAsia="Arial Narrow" w:hAnsi="Arial Narrow"/>
          <w:sz w:val="22"/>
          <w:szCs w:val="22"/>
          <w:rtl w:val="0"/>
        </w:rPr>
        <w:t xml:space="preserve">Retake the RAT test.</w:t>
      </w:r>
    </w:p>
    <w:p w:rsidR="00000000" w:rsidDel="00000000" w:rsidP="00000000" w:rsidRDefault="00000000" w:rsidRPr="00000000" w14:paraId="0000013A">
      <w:pPr>
        <w:numPr>
          <w:ilvl w:val="3"/>
          <w:numId w:val="15"/>
        </w:numPr>
        <w:ind w:left="2880" w:hanging="360"/>
        <w:rPr>
          <w:rFonts w:ascii="Arial Narrow" w:cs="Arial Narrow" w:eastAsia="Arial Narrow" w:hAnsi="Arial Narrow"/>
          <w:sz w:val="22"/>
          <w:szCs w:val="22"/>
        </w:rPr>
      </w:pPr>
      <w:r w:rsidDel="00000000" w:rsidR="00000000" w:rsidRPr="00000000">
        <w:rPr>
          <w:rFonts w:ascii="Arial Narrow" w:cs="Arial Narrow" w:eastAsia="Arial Narrow" w:hAnsi="Arial Narrow"/>
          <w:sz w:val="22"/>
          <w:szCs w:val="22"/>
          <w:rtl w:val="0"/>
        </w:rPr>
        <w:t xml:space="preserve">Prompt the user to share the </w:t>
      </w:r>
    </w:p>
    <w:p w:rsidR="00000000" w:rsidDel="00000000" w:rsidP="00000000" w:rsidRDefault="00000000" w:rsidRPr="00000000" w14:paraId="0000013B">
      <w:pPr>
        <w:numPr>
          <w:ilvl w:val="3"/>
          <w:numId w:val="15"/>
        </w:numPr>
        <w:ind w:left="2880" w:hanging="360"/>
        <w:rPr>
          <w:rFonts w:ascii="Arial Narrow" w:cs="Arial Narrow" w:eastAsia="Arial Narrow" w:hAnsi="Arial Narrow"/>
          <w:sz w:val="22"/>
          <w:szCs w:val="22"/>
        </w:rPr>
      </w:pPr>
      <w:r w:rsidDel="00000000" w:rsidR="00000000" w:rsidRPr="00000000">
        <w:rPr>
          <w:rFonts w:ascii="Arial Narrow" w:cs="Arial Narrow" w:eastAsia="Arial Narrow" w:hAnsi="Arial Narrow"/>
          <w:b w:val="1"/>
          <w:sz w:val="22"/>
          <w:szCs w:val="22"/>
          <w:rtl w:val="0"/>
        </w:rPr>
        <w:t xml:space="preserve">End User Licence Agreement:</w:t>
      </w:r>
      <w:r w:rsidDel="00000000" w:rsidR="00000000" w:rsidRPr="00000000">
        <w:rPr>
          <w:rFonts w:ascii="Arial Narrow" w:cs="Arial Narrow" w:eastAsia="Arial Narrow" w:hAnsi="Arial Narrow"/>
          <w:sz w:val="22"/>
          <w:szCs w:val="22"/>
          <w:rtl w:val="0"/>
        </w:rPr>
        <w:t xml:space="preserve"> Advise users that should they wish to follow the advice of the annotation instructions, that THEIA is not liable for incorrect results.</w:t>
      </w:r>
    </w:p>
    <w:p w:rsidR="00000000" w:rsidDel="00000000" w:rsidP="00000000" w:rsidRDefault="00000000" w:rsidRPr="00000000" w14:paraId="0000013C">
      <w:pPr>
        <w:numPr>
          <w:ilvl w:val="1"/>
          <w:numId w:val="15"/>
        </w:numPr>
        <w:ind w:left="1440" w:hanging="360"/>
        <w:rPr>
          <w:rFonts w:ascii="Arial Narrow" w:cs="Arial Narrow" w:eastAsia="Arial Narrow" w:hAnsi="Arial Narrow"/>
          <w:sz w:val="22"/>
          <w:szCs w:val="22"/>
        </w:rPr>
      </w:pPr>
      <w:r w:rsidDel="00000000" w:rsidR="00000000" w:rsidRPr="00000000">
        <w:rPr>
          <w:rFonts w:ascii="Arial Narrow" w:cs="Arial Narrow" w:eastAsia="Arial Narrow" w:hAnsi="Arial Narrow"/>
          <w:sz w:val="22"/>
          <w:szCs w:val="22"/>
          <w:rtl w:val="0"/>
        </w:rPr>
        <w:t xml:space="preserve">Medical liability for creating BLV-friendly instructions from manufacturer’s tests:</w:t>
      </w:r>
    </w:p>
    <w:p w:rsidR="00000000" w:rsidDel="00000000" w:rsidP="00000000" w:rsidRDefault="00000000" w:rsidRPr="00000000" w14:paraId="0000013D">
      <w:pPr>
        <w:numPr>
          <w:ilvl w:val="2"/>
          <w:numId w:val="15"/>
        </w:numPr>
        <w:ind w:left="2160" w:hanging="360"/>
        <w:rPr>
          <w:rFonts w:ascii="Arial Narrow" w:cs="Arial Narrow" w:eastAsia="Arial Narrow" w:hAnsi="Arial Narrow"/>
          <w:sz w:val="22"/>
          <w:szCs w:val="22"/>
        </w:rPr>
      </w:pPr>
      <w:r w:rsidDel="00000000" w:rsidR="00000000" w:rsidRPr="00000000">
        <w:rPr>
          <w:rFonts w:ascii="Arial Narrow" w:cs="Arial Narrow" w:eastAsia="Arial Narrow" w:hAnsi="Arial Narrow"/>
          <w:sz w:val="22"/>
          <w:szCs w:val="22"/>
          <w:rtl w:val="0"/>
        </w:rPr>
        <w:t xml:space="preserve">De-Risking:</w:t>
      </w:r>
    </w:p>
    <w:p w:rsidR="00000000" w:rsidDel="00000000" w:rsidP="00000000" w:rsidRDefault="00000000" w:rsidRPr="00000000" w14:paraId="0000013E">
      <w:pPr>
        <w:numPr>
          <w:ilvl w:val="3"/>
          <w:numId w:val="15"/>
        </w:numPr>
        <w:ind w:left="2880" w:hanging="360"/>
        <w:rPr>
          <w:rFonts w:ascii="Arial Narrow" w:cs="Arial Narrow" w:eastAsia="Arial Narrow" w:hAnsi="Arial Narrow"/>
          <w:sz w:val="22"/>
          <w:szCs w:val="22"/>
        </w:rPr>
      </w:pPr>
      <w:r w:rsidDel="00000000" w:rsidR="00000000" w:rsidRPr="00000000">
        <w:rPr>
          <w:rFonts w:ascii="Arial Narrow" w:cs="Arial Narrow" w:eastAsia="Arial Narrow" w:hAnsi="Arial Narrow"/>
          <w:sz w:val="22"/>
          <w:szCs w:val="22"/>
          <w:rtl w:val="0"/>
        </w:rPr>
        <w:t xml:space="preserve">Provide users with the option to conduct the test according to the test manufacturer’s instructions of the BLV-friendly version.</w:t>
      </w:r>
    </w:p>
    <w:p w:rsidR="00000000" w:rsidDel="00000000" w:rsidP="00000000" w:rsidRDefault="00000000" w:rsidRPr="00000000" w14:paraId="0000013F">
      <w:pPr>
        <w:numPr>
          <w:ilvl w:val="3"/>
          <w:numId w:val="15"/>
        </w:numPr>
        <w:ind w:left="2880" w:hanging="360"/>
        <w:rPr>
          <w:rFonts w:ascii="Arial Narrow" w:cs="Arial Narrow" w:eastAsia="Arial Narrow" w:hAnsi="Arial Narrow"/>
          <w:sz w:val="22"/>
          <w:szCs w:val="22"/>
        </w:rPr>
      </w:pPr>
      <w:r w:rsidDel="00000000" w:rsidR="00000000" w:rsidRPr="00000000">
        <w:rPr>
          <w:rFonts w:ascii="Arial Narrow" w:cs="Arial Narrow" w:eastAsia="Arial Narrow" w:hAnsi="Arial Narrow"/>
          <w:b w:val="1"/>
          <w:sz w:val="22"/>
          <w:szCs w:val="22"/>
          <w:rtl w:val="0"/>
        </w:rPr>
        <w:t xml:space="preserve">End User Licence Agreement:</w:t>
      </w:r>
      <w:r w:rsidDel="00000000" w:rsidR="00000000" w:rsidRPr="00000000">
        <w:rPr>
          <w:rFonts w:ascii="Arial Narrow" w:cs="Arial Narrow" w:eastAsia="Arial Narrow" w:hAnsi="Arial Narrow"/>
          <w:sz w:val="22"/>
          <w:szCs w:val="22"/>
          <w:rtl w:val="0"/>
        </w:rPr>
        <w:t xml:space="preserve"> Advise users that should they wish to undertake the BLV-friendly version, RAT test instructions provided are intended to function as a general guide of the test manufacturer’s instructions, and that by undertaking this test neither the test manufacturer nor THEIA are liable for misinterpretation of the test instructions, nor incorrect results due to following instructions of the test. </w:t>
      </w:r>
    </w:p>
    <w:p w:rsidR="00000000" w:rsidDel="00000000" w:rsidP="00000000" w:rsidRDefault="00000000" w:rsidRPr="00000000" w14:paraId="00000140">
      <w:pPr>
        <w:numPr>
          <w:ilvl w:val="1"/>
          <w:numId w:val="15"/>
        </w:numPr>
        <w:ind w:left="1440" w:hanging="360"/>
        <w:rPr>
          <w:rFonts w:ascii="Arial Narrow" w:cs="Arial Narrow" w:eastAsia="Arial Narrow" w:hAnsi="Arial Narrow"/>
          <w:sz w:val="22"/>
          <w:szCs w:val="22"/>
        </w:rPr>
      </w:pPr>
      <w:r w:rsidDel="00000000" w:rsidR="00000000" w:rsidRPr="00000000">
        <w:rPr>
          <w:rFonts w:ascii="Arial Narrow" w:cs="Arial Narrow" w:eastAsia="Arial Narrow" w:hAnsi="Arial Narrow"/>
          <w:sz w:val="22"/>
          <w:szCs w:val="22"/>
          <w:rtl w:val="0"/>
        </w:rPr>
        <w:t xml:space="preserve">Lack of uptake amongst blind and low-vision users.</w:t>
      </w:r>
    </w:p>
    <w:p w:rsidR="00000000" w:rsidDel="00000000" w:rsidP="00000000" w:rsidRDefault="00000000" w:rsidRPr="00000000" w14:paraId="00000141">
      <w:pPr>
        <w:numPr>
          <w:ilvl w:val="2"/>
          <w:numId w:val="15"/>
        </w:numPr>
        <w:ind w:left="2160" w:hanging="360"/>
        <w:rPr>
          <w:rFonts w:ascii="Arial Narrow" w:cs="Arial Narrow" w:eastAsia="Arial Narrow" w:hAnsi="Arial Narrow"/>
          <w:sz w:val="22"/>
          <w:szCs w:val="22"/>
        </w:rPr>
      </w:pPr>
      <w:r w:rsidDel="00000000" w:rsidR="00000000" w:rsidRPr="00000000">
        <w:rPr>
          <w:rFonts w:ascii="Arial Narrow" w:cs="Arial Narrow" w:eastAsia="Arial Narrow" w:hAnsi="Arial Narrow"/>
          <w:sz w:val="22"/>
          <w:szCs w:val="22"/>
          <w:rtl w:val="0"/>
        </w:rPr>
        <w:t xml:space="preserve">Acquisition of the </w:t>
      </w:r>
      <w:r w:rsidDel="00000000" w:rsidR="00000000" w:rsidRPr="00000000">
        <w:rPr>
          <w:rFonts w:ascii="Arial Narrow" w:cs="Arial Narrow" w:eastAsia="Arial Narrow" w:hAnsi="Arial Narrow"/>
          <w:b w:val="1"/>
          <w:sz w:val="22"/>
          <w:szCs w:val="22"/>
          <w:rtl w:val="0"/>
        </w:rPr>
        <w:t xml:space="preserve">asynchronous assistance model</w:t>
      </w:r>
      <w:r w:rsidDel="00000000" w:rsidR="00000000" w:rsidRPr="00000000">
        <w:rPr>
          <w:rFonts w:ascii="Arial Narrow" w:cs="Arial Narrow" w:eastAsia="Arial Narrow" w:hAnsi="Arial Narrow"/>
          <w:sz w:val="22"/>
          <w:szCs w:val="22"/>
          <w:rtl w:val="0"/>
        </w:rPr>
        <w:t xml:space="preserve"> by centralised, larger platforms including BeMyEyes.</w:t>
      </w:r>
    </w:p>
    <w:p w:rsidR="00000000" w:rsidDel="00000000" w:rsidP="00000000" w:rsidRDefault="00000000" w:rsidRPr="00000000" w14:paraId="00000142">
      <w:pPr>
        <w:numPr>
          <w:ilvl w:val="1"/>
          <w:numId w:val="15"/>
        </w:numPr>
        <w:ind w:left="1440" w:hanging="360"/>
        <w:rPr>
          <w:rFonts w:ascii="Arial Narrow" w:cs="Arial Narrow" w:eastAsia="Arial Narrow" w:hAnsi="Arial Narrow"/>
          <w:sz w:val="22"/>
          <w:szCs w:val="22"/>
        </w:rPr>
      </w:pPr>
      <w:r w:rsidDel="00000000" w:rsidR="00000000" w:rsidRPr="00000000">
        <w:rPr>
          <w:rFonts w:ascii="Arial Narrow" w:cs="Arial Narrow" w:eastAsia="Arial Narrow" w:hAnsi="Arial Narrow"/>
          <w:sz w:val="22"/>
          <w:szCs w:val="22"/>
          <w:rtl w:val="0"/>
        </w:rPr>
        <w:t xml:space="preserve">Lack of volunteer base.</w:t>
      </w:r>
    </w:p>
    <w:p w:rsidR="00000000" w:rsidDel="00000000" w:rsidP="00000000" w:rsidRDefault="00000000" w:rsidRPr="00000000" w14:paraId="00000143">
      <w:pPr>
        <w:numPr>
          <w:ilvl w:val="2"/>
          <w:numId w:val="15"/>
        </w:numPr>
        <w:ind w:left="2160" w:hanging="360"/>
        <w:rPr>
          <w:rFonts w:ascii="Arial Narrow" w:cs="Arial Narrow" w:eastAsia="Arial Narrow" w:hAnsi="Arial Narrow"/>
          <w:sz w:val="22"/>
          <w:szCs w:val="22"/>
        </w:rPr>
      </w:pPr>
      <w:r w:rsidDel="00000000" w:rsidR="00000000" w:rsidRPr="00000000">
        <w:rPr>
          <w:rFonts w:ascii="Arial Narrow" w:cs="Arial Narrow" w:eastAsia="Arial Narrow" w:hAnsi="Arial Narrow"/>
          <w:sz w:val="22"/>
          <w:szCs w:val="22"/>
          <w:rtl w:val="0"/>
        </w:rPr>
        <w:t xml:space="preserve">Acquisition of the </w:t>
      </w:r>
      <w:r w:rsidDel="00000000" w:rsidR="00000000" w:rsidRPr="00000000">
        <w:rPr>
          <w:rFonts w:ascii="Arial Narrow" w:cs="Arial Narrow" w:eastAsia="Arial Narrow" w:hAnsi="Arial Narrow"/>
          <w:b w:val="1"/>
          <w:sz w:val="22"/>
          <w:szCs w:val="22"/>
          <w:rtl w:val="0"/>
        </w:rPr>
        <w:t xml:space="preserve">asynchronous assistance model</w:t>
      </w:r>
      <w:r w:rsidDel="00000000" w:rsidR="00000000" w:rsidRPr="00000000">
        <w:rPr>
          <w:rFonts w:ascii="Arial Narrow" w:cs="Arial Narrow" w:eastAsia="Arial Narrow" w:hAnsi="Arial Narrow"/>
          <w:sz w:val="22"/>
          <w:szCs w:val="22"/>
          <w:rtl w:val="0"/>
        </w:rPr>
        <w:t xml:space="preserve"> by centralised, larger platforms including BeMyEyes.</w:t>
      </w:r>
    </w:p>
    <w:p w:rsidR="00000000" w:rsidDel="00000000" w:rsidP="00000000" w:rsidRDefault="00000000" w:rsidRPr="00000000" w14:paraId="00000144">
      <w:pPr>
        <w:numPr>
          <w:ilvl w:val="2"/>
          <w:numId w:val="15"/>
        </w:numPr>
        <w:ind w:left="2160" w:hanging="360"/>
        <w:rPr>
          <w:rFonts w:ascii="Arial Narrow" w:cs="Arial Narrow" w:eastAsia="Arial Narrow" w:hAnsi="Arial Narrow"/>
          <w:sz w:val="22"/>
          <w:szCs w:val="22"/>
        </w:rPr>
      </w:pPr>
      <w:r w:rsidDel="00000000" w:rsidR="00000000" w:rsidRPr="00000000">
        <w:rPr>
          <w:rFonts w:ascii="Arial Narrow" w:cs="Arial Narrow" w:eastAsia="Arial Narrow" w:hAnsi="Arial Narrow"/>
          <w:sz w:val="22"/>
          <w:szCs w:val="22"/>
          <w:rtl w:val="0"/>
        </w:rPr>
        <w:t xml:space="preserve">Channelling annotations towards blind and low-vision support companies (e.g. AIRA, BeMyEyes)</w:t>
      </w:r>
    </w:p>
    <w:p w:rsidR="00000000" w:rsidDel="00000000" w:rsidP="00000000" w:rsidRDefault="00000000" w:rsidRPr="00000000" w14:paraId="00000145">
      <w:pPr>
        <w:numPr>
          <w:ilvl w:val="2"/>
          <w:numId w:val="15"/>
        </w:numPr>
        <w:ind w:left="2160" w:hanging="360"/>
        <w:rPr>
          <w:rFonts w:ascii="Arial Narrow" w:cs="Arial Narrow" w:eastAsia="Arial Narrow" w:hAnsi="Arial Narrow"/>
          <w:sz w:val="22"/>
          <w:szCs w:val="22"/>
        </w:rPr>
      </w:pPr>
      <w:r w:rsidDel="00000000" w:rsidR="00000000" w:rsidRPr="00000000">
        <w:rPr>
          <w:rFonts w:ascii="Arial Narrow" w:cs="Arial Narrow" w:eastAsia="Arial Narrow" w:hAnsi="Arial Narrow"/>
          <w:sz w:val="22"/>
          <w:szCs w:val="22"/>
          <w:rtl w:val="0"/>
        </w:rPr>
        <w:t xml:space="preserve">Channelling annotations towards third-party annotation companies (e.g. Scale).</w:t>
      </w:r>
    </w:p>
    <w:p w:rsidR="00000000" w:rsidDel="00000000" w:rsidP="00000000" w:rsidRDefault="00000000" w:rsidRPr="00000000" w14:paraId="00000146">
      <w:pPr>
        <w:numPr>
          <w:ilvl w:val="2"/>
          <w:numId w:val="15"/>
        </w:numPr>
        <w:ind w:left="2160" w:hanging="360"/>
        <w:rPr>
          <w:rFonts w:ascii="Arial Narrow" w:cs="Arial Narrow" w:eastAsia="Arial Narrow" w:hAnsi="Arial Narrow"/>
          <w:sz w:val="22"/>
          <w:szCs w:val="22"/>
        </w:rPr>
      </w:pPr>
      <w:r w:rsidDel="00000000" w:rsidR="00000000" w:rsidRPr="00000000">
        <w:rPr>
          <w:rFonts w:ascii="Arial Narrow" w:cs="Arial Narrow" w:eastAsia="Arial Narrow" w:hAnsi="Arial Narrow"/>
          <w:sz w:val="22"/>
          <w:szCs w:val="22"/>
          <w:rtl w:val="0"/>
        </w:rPr>
        <w:t xml:space="preserve">Acquisition of the application by centralised, larger platforms including AIRA or BeMyEyes to leverage AIRA’s support platform. </w:t>
      </w:r>
    </w:p>
    <w:p w:rsidR="00000000" w:rsidDel="00000000" w:rsidP="00000000" w:rsidRDefault="00000000" w:rsidRPr="00000000" w14:paraId="00000147">
      <w:pPr>
        <w:rPr>
          <w:rFonts w:ascii="Arial Narrow" w:cs="Arial Narrow" w:eastAsia="Arial Narrow" w:hAnsi="Arial Narrow"/>
          <w:sz w:val="22"/>
          <w:szCs w:val="22"/>
        </w:rPr>
      </w:pPr>
      <w:r w:rsidDel="00000000" w:rsidR="00000000" w:rsidRPr="00000000">
        <w:rPr>
          <w:rtl w:val="0"/>
        </w:rPr>
      </w:r>
    </w:p>
    <w:p w:rsidR="00000000" w:rsidDel="00000000" w:rsidP="00000000" w:rsidRDefault="00000000" w:rsidRPr="00000000" w14:paraId="00000148">
      <w:pPr>
        <w:rPr>
          <w:rFonts w:ascii="Arial Narrow" w:cs="Arial Narrow" w:eastAsia="Arial Narrow" w:hAnsi="Arial Narrow"/>
          <w:b w:val="1"/>
          <w:sz w:val="22"/>
          <w:szCs w:val="22"/>
        </w:rPr>
      </w:pPr>
      <w:r w:rsidDel="00000000" w:rsidR="00000000" w:rsidRPr="00000000">
        <w:rPr>
          <w:rFonts w:ascii="Arial Narrow" w:cs="Arial Narrow" w:eastAsia="Arial Narrow" w:hAnsi="Arial Narrow"/>
          <w:b w:val="1"/>
          <w:sz w:val="22"/>
          <w:szCs w:val="22"/>
          <w:rtl w:val="0"/>
        </w:rPr>
        <w:t xml:space="preserve">Market analysis</w:t>
      </w:r>
    </w:p>
    <w:p w:rsidR="00000000" w:rsidDel="00000000" w:rsidP="00000000" w:rsidRDefault="00000000" w:rsidRPr="00000000" w14:paraId="00000149">
      <w:pPr>
        <w:numPr>
          <w:ilvl w:val="0"/>
          <w:numId w:val="11"/>
        </w:numPr>
        <w:ind w:left="720" w:hanging="360"/>
        <w:rPr>
          <w:rFonts w:ascii="Arial Narrow" w:cs="Arial Narrow" w:eastAsia="Arial Narrow" w:hAnsi="Arial Narrow"/>
          <w:b w:val="1"/>
          <w:sz w:val="22"/>
          <w:szCs w:val="22"/>
        </w:rPr>
      </w:pPr>
      <w:r w:rsidDel="00000000" w:rsidR="00000000" w:rsidRPr="00000000">
        <w:rPr>
          <w:rFonts w:ascii="Arial Narrow" w:cs="Arial Narrow" w:eastAsia="Arial Narrow" w:hAnsi="Arial Narrow"/>
          <w:b w:val="1"/>
          <w:sz w:val="22"/>
          <w:szCs w:val="22"/>
          <w:rtl w:val="0"/>
        </w:rPr>
        <w:t xml:space="preserve">What is the TAM (Total Addressable Market)?</w:t>
      </w:r>
    </w:p>
    <w:p w:rsidR="00000000" w:rsidDel="00000000" w:rsidP="00000000" w:rsidRDefault="00000000" w:rsidRPr="00000000" w14:paraId="0000014A">
      <w:pPr>
        <w:rPr>
          <w:rFonts w:ascii="Arial Narrow" w:cs="Arial Narrow" w:eastAsia="Arial Narrow" w:hAnsi="Arial Narrow"/>
          <w:b w:val="1"/>
          <w:sz w:val="22"/>
          <w:szCs w:val="22"/>
        </w:rPr>
      </w:pPr>
      <w:r w:rsidDel="00000000" w:rsidR="00000000" w:rsidRPr="00000000">
        <w:rPr>
          <w:rtl w:val="0"/>
        </w:rPr>
      </w:r>
    </w:p>
    <w:tbl>
      <w:tblPr>
        <w:tblStyle w:val="Table9"/>
        <w:tblW w:w="1048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460"/>
        <w:gridCol w:w="2200"/>
        <w:gridCol w:w="2720"/>
        <w:gridCol w:w="3100"/>
        <w:tblGridChange w:id="0">
          <w:tblGrid>
            <w:gridCol w:w="2460"/>
            <w:gridCol w:w="2200"/>
            <w:gridCol w:w="2720"/>
            <w:gridCol w:w="3100"/>
          </w:tblGrid>
        </w:tblGridChange>
      </w:tblGrid>
      <w:tr>
        <w:trPr>
          <w:cantSplit w:val="0"/>
          <w:trHeight w:val="495" w:hRule="atLeast"/>
          <w:tblHeader w:val="0"/>
        </w:trPr>
        <w:tc>
          <w:tcPr>
            <w:gridSpan w:val="4"/>
            <w:shd w:fill="auto" w:val="clear"/>
            <w:tcMar>
              <w:top w:w="100.0" w:type="dxa"/>
              <w:left w:w="100.0" w:type="dxa"/>
              <w:bottom w:w="100.0" w:type="dxa"/>
              <w:right w:w="100.0" w:type="dxa"/>
            </w:tcMar>
            <w:vAlign w:val="top"/>
          </w:tcPr>
          <w:p w:rsidR="00000000" w:rsidDel="00000000" w:rsidP="00000000" w:rsidRDefault="00000000" w:rsidRPr="00000000" w14:paraId="0000014B">
            <w:pPr>
              <w:widowControl w:val="0"/>
              <w:rPr>
                <w:rFonts w:ascii="Arial Narrow" w:cs="Arial Narrow" w:eastAsia="Arial Narrow" w:hAnsi="Arial Narrow"/>
                <w:b w:val="1"/>
                <w:sz w:val="22"/>
                <w:szCs w:val="22"/>
              </w:rPr>
            </w:pPr>
            <w:r w:rsidDel="00000000" w:rsidR="00000000" w:rsidRPr="00000000">
              <w:rPr>
                <w:rFonts w:ascii="Arial Narrow" w:cs="Arial Narrow" w:eastAsia="Arial Narrow" w:hAnsi="Arial Narrow"/>
                <w:b w:val="1"/>
                <w:sz w:val="22"/>
                <w:szCs w:val="22"/>
                <w:rtl w:val="0"/>
              </w:rPr>
              <w:t xml:space="preserve">Global Smartphone Usage Amongst Blind &amp; Low-Vision Users</w:t>
            </w:r>
          </w:p>
        </w:tc>
      </w:tr>
      <w:tr>
        <w:trPr>
          <w:cantSplit w:val="0"/>
          <w:trHeight w:val="892.324218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4F">
            <w:pPr>
              <w:widowControl w:val="0"/>
              <w:rPr>
                <w:rFonts w:ascii="Arial Narrow" w:cs="Arial Narrow" w:eastAsia="Arial Narrow" w:hAnsi="Arial Narrow"/>
                <w:sz w:val="22"/>
                <w:szCs w:val="22"/>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50">
            <w:pPr>
              <w:widowControl w:val="0"/>
              <w:rPr>
                <w:rFonts w:ascii="Arial Narrow" w:cs="Arial Narrow" w:eastAsia="Arial Narrow" w:hAnsi="Arial Narrow"/>
                <w:b w:val="1"/>
                <w:sz w:val="22"/>
                <w:szCs w:val="22"/>
              </w:rPr>
            </w:pPr>
            <w:r w:rsidDel="00000000" w:rsidR="00000000" w:rsidRPr="00000000">
              <w:rPr>
                <w:rFonts w:ascii="Arial Narrow" w:cs="Arial Narrow" w:eastAsia="Arial Narrow" w:hAnsi="Arial Narrow"/>
                <w:b w:val="1"/>
                <w:sz w:val="22"/>
                <w:szCs w:val="22"/>
                <w:rtl w:val="0"/>
              </w:rPr>
              <w:t xml:space="preserve">Smartphone Usage</w:t>
            </w:r>
          </w:p>
        </w:tc>
        <w:tc>
          <w:tcPr>
            <w:shd w:fill="auto" w:val="clear"/>
            <w:tcMar>
              <w:top w:w="100.0" w:type="dxa"/>
              <w:left w:w="100.0" w:type="dxa"/>
              <w:bottom w:w="100.0" w:type="dxa"/>
              <w:right w:w="100.0" w:type="dxa"/>
            </w:tcMar>
            <w:vAlign w:val="top"/>
          </w:tcPr>
          <w:p w:rsidR="00000000" w:rsidDel="00000000" w:rsidP="00000000" w:rsidRDefault="00000000" w:rsidRPr="00000000" w14:paraId="00000151">
            <w:pPr>
              <w:widowControl w:val="0"/>
              <w:rPr>
                <w:rFonts w:ascii="Arial Narrow" w:cs="Arial Narrow" w:eastAsia="Arial Narrow" w:hAnsi="Arial Narrow"/>
                <w:b w:val="1"/>
                <w:sz w:val="22"/>
                <w:szCs w:val="22"/>
              </w:rPr>
            </w:pPr>
            <w:r w:rsidDel="00000000" w:rsidR="00000000" w:rsidRPr="00000000">
              <w:rPr>
                <w:rFonts w:ascii="Arial Narrow" w:cs="Arial Narrow" w:eastAsia="Arial Narrow" w:hAnsi="Arial Narrow"/>
                <w:b w:val="1"/>
                <w:sz w:val="22"/>
                <w:szCs w:val="22"/>
                <w:rtl w:val="0"/>
              </w:rPr>
              <w:t xml:space="preserve">Blind &amp; Low Vision Population</w:t>
            </w:r>
          </w:p>
        </w:tc>
        <w:tc>
          <w:tcPr>
            <w:shd w:fill="auto" w:val="clear"/>
            <w:tcMar>
              <w:top w:w="100.0" w:type="dxa"/>
              <w:left w:w="100.0" w:type="dxa"/>
              <w:bottom w:w="100.0" w:type="dxa"/>
              <w:right w:w="100.0" w:type="dxa"/>
            </w:tcMar>
            <w:vAlign w:val="top"/>
          </w:tcPr>
          <w:p w:rsidR="00000000" w:rsidDel="00000000" w:rsidP="00000000" w:rsidRDefault="00000000" w:rsidRPr="00000000" w14:paraId="00000152">
            <w:pPr>
              <w:widowControl w:val="0"/>
              <w:rPr>
                <w:rFonts w:ascii="Arial Narrow" w:cs="Arial Narrow" w:eastAsia="Arial Narrow" w:hAnsi="Arial Narrow"/>
                <w:b w:val="1"/>
                <w:sz w:val="22"/>
                <w:szCs w:val="22"/>
              </w:rPr>
            </w:pPr>
            <w:r w:rsidDel="00000000" w:rsidR="00000000" w:rsidRPr="00000000">
              <w:rPr>
                <w:rFonts w:ascii="Arial Narrow" w:cs="Arial Narrow" w:eastAsia="Arial Narrow" w:hAnsi="Arial Narrow"/>
                <w:b w:val="1"/>
                <w:sz w:val="22"/>
                <w:szCs w:val="22"/>
                <w:rtl w:val="0"/>
              </w:rPr>
              <w:t xml:space="preserve">Total BLV Smartphone Users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53">
            <w:pPr>
              <w:widowControl w:val="0"/>
              <w:rPr>
                <w:rFonts w:ascii="Arial Narrow" w:cs="Arial Narrow" w:eastAsia="Arial Narrow" w:hAnsi="Arial Narrow"/>
                <w:b w:val="1"/>
                <w:sz w:val="22"/>
                <w:szCs w:val="22"/>
              </w:rPr>
            </w:pPr>
            <w:r w:rsidDel="00000000" w:rsidR="00000000" w:rsidRPr="00000000">
              <w:rPr>
                <w:rFonts w:ascii="Arial Narrow" w:cs="Arial Narrow" w:eastAsia="Arial Narrow" w:hAnsi="Arial Narrow"/>
                <w:b w:val="1"/>
                <w:sz w:val="22"/>
                <w:szCs w:val="22"/>
                <w:rtl w:val="0"/>
              </w:rPr>
              <w:t xml:space="preserve">High Income</w:t>
            </w:r>
          </w:p>
        </w:tc>
        <w:tc>
          <w:tcPr>
            <w:shd w:fill="auto" w:val="clear"/>
            <w:tcMar>
              <w:top w:w="100.0" w:type="dxa"/>
              <w:left w:w="100.0" w:type="dxa"/>
              <w:bottom w:w="100.0" w:type="dxa"/>
              <w:right w:w="100.0" w:type="dxa"/>
            </w:tcMar>
            <w:vAlign w:val="top"/>
          </w:tcPr>
          <w:p w:rsidR="00000000" w:rsidDel="00000000" w:rsidP="00000000" w:rsidRDefault="00000000" w:rsidRPr="00000000" w14:paraId="00000154">
            <w:pPr>
              <w:widowControl w:val="0"/>
              <w:rPr>
                <w:rFonts w:ascii="Arial Narrow" w:cs="Arial Narrow" w:eastAsia="Arial Narrow" w:hAnsi="Arial Narrow"/>
                <w:sz w:val="22"/>
                <w:szCs w:val="22"/>
              </w:rPr>
            </w:pPr>
            <w:r w:rsidDel="00000000" w:rsidR="00000000" w:rsidRPr="00000000">
              <w:rPr>
                <w:rFonts w:ascii="Arial Narrow" w:cs="Arial Narrow" w:eastAsia="Arial Narrow" w:hAnsi="Arial Narrow"/>
                <w:sz w:val="22"/>
                <w:szCs w:val="22"/>
                <w:rtl w:val="0"/>
              </w:rPr>
              <w:t xml:space="preserve">81% </w:t>
            </w:r>
          </w:p>
        </w:tc>
        <w:tc>
          <w:tcPr>
            <w:shd w:fill="auto" w:val="clear"/>
            <w:tcMar>
              <w:top w:w="100.0" w:type="dxa"/>
              <w:left w:w="100.0" w:type="dxa"/>
              <w:bottom w:w="100.0" w:type="dxa"/>
              <w:right w:w="100.0" w:type="dxa"/>
            </w:tcMar>
            <w:vAlign w:val="top"/>
          </w:tcPr>
          <w:p w:rsidR="00000000" w:rsidDel="00000000" w:rsidP="00000000" w:rsidRDefault="00000000" w:rsidRPr="00000000" w14:paraId="00000155">
            <w:pPr>
              <w:widowControl w:val="0"/>
              <w:rPr>
                <w:rFonts w:ascii="Arial Narrow" w:cs="Arial Narrow" w:eastAsia="Arial Narrow" w:hAnsi="Arial Narrow"/>
                <w:sz w:val="22"/>
                <w:szCs w:val="22"/>
              </w:rPr>
            </w:pPr>
            <w:r w:rsidDel="00000000" w:rsidR="00000000" w:rsidRPr="00000000">
              <w:rPr>
                <w:rFonts w:ascii="Arial Narrow" w:cs="Arial Narrow" w:eastAsia="Arial Narrow" w:hAnsi="Arial Narrow"/>
                <w:sz w:val="22"/>
                <w:szCs w:val="22"/>
                <w:rtl w:val="0"/>
              </w:rPr>
              <w:t xml:space="preserve">29,500,000 (0.10%)</w:t>
            </w:r>
          </w:p>
        </w:tc>
        <w:tc>
          <w:tcPr>
            <w:shd w:fill="auto" w:val="clear"/>
            <w:tcMar>
              <w:top w:w="100.0" w:type="dxa"/>
              <w:left w:w="100.0" w:type="dxa"/>
              <w:bottom w:w="100.0" w:type="dxa"/>
              <w:right w:w="100.0" w:type="dxa"/>
            </w:tcMar>
            <w:vAlign w:val="top"/>
          </w:tcPr>
          <w:p w:rsidR="00000000" w:rsidDel="00000000" w:rsidP="00000000" w:rsidRDefault="00000000" w:rsidRPr="00000000" w14:paraId="00000156">
            <w:pPr>
              <w:widowControl w:val="0"/>
              <w:rPr>
                <w:rFonts w:ascii="Arial Narrow" w:cs="Arial Narrow" w:eastAsia="Arial Narrow" w:hAnsi="Arial Narrow"/>
                <w:sz w:val="22"/>
                <w:szCs w:val="22"/>
              </w:rPr>
            </w:pPr>
            <w:r w:rsidDel="00000000" w:rsidR="00000000" w:rsidRPr="00000000">
              <w:rPr>
                <w:rFonts w:ascii="Arial Narrow" w:cs="Arial Narrow" w:eastAsia="Arial Narrow" w:hAnsi="Arial Narrow"/>
                <w:sz w:val="22"/>
                <w:szCs w:val="22"/>
                <w:rtl w:val="0"/>
              </w:rPr>
              <w:t xml:space="preserve">23,895,000</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57">
            <w:pPr>
              <w:widowControl w:val="0"/>
              <w:rPr>
                <w:rFonts w:ascii="Arial Narrow" w:cs="Arial Narrow" w:eastAsia="Arial Narrow" w:hAnsi="Arial Narrow"/>
                <w:b w:val="1"/>
                <w:sz w:val="22"/>
                <w:szCs w:val="22"/>
              </w:rPr>
            </w:pPr>
            <w:r w:rsidDel="00000000" w:rsidR="00000000" w:rsidRPr="00000000">
              <w:rPr>
                <w:rFonts w:ascii="Arial Narrow" w:cs="Arial Narrow" w:eastAsia="Arial Narrow" w:hAnsi="Arial Narrow"/>
                <w:b w:val="1"/>
                <w:sz w:val="22"/>
                <w:szCs w:val="22"/>
                <w:rtl w:val="0"/>
              </w:rPr>
              <w:t xml:space="preserve">Low &amp; Middle Income</w:t>
            </w:r>
          </w:p>
        </w:tc>
        <w:tc>
          <w:tcPr>
            <w:shd w:fill="auto" w:val="clear"/>
            <w:tcMar>
              <w:top w:w="100.0" w:type="dxa"/>
              <w:left w:w="100.0" w:type="dxa"/>
              <w:bottom w:w="100.0" w:type="dxa"/>
              <w:right w:w="100.0" w:type="dxa"/>
            </w:tcMar>
            <w:vAlign w:val="top"/>
          </w:tcPr>
          <w:p w:rsidR="00000000" w:rsidDel="00000000" w:rsidP="00000000" w:rsidRDefault="00000000" w:rsidRPr="00000000" w14:paraId="00000158">
            <w:pPr>
              <w:widowControl w:val="0"/>
              <w:rPr>
                <w:rFonts w:ascii="Arial Narrow" w:cs="Arial Narrow" w:eastAsia="Arial Narrow" w:hAnsi="Arial Narrow"/>
                <w:sz w:val="22"/>
                <w:szCs w:val="22"/>
              </w:rPr>
            </w:pPr>
            <w:r w:rsidDel="00000000" w:rsidR="00000000" w:rsidRPr="00000000">
              <w:rPr>
                <w:rFonts w:ascii="Arial Narrow" w:cs="Arial Narrow" w:eastAsia="Arial Narrow" w:hAnsi="Arial Narrow"/>
                <w:sz w:val="22"/>
                <w:szCs w:val="22"/>
                <w:rtl w:val="0"/>
              </w:rPr>
              <w:t xml:space="preserve">46.75%</w:t>
            </w:r>
          </w:p>
        </w:tc>
        <w:tc>
          <w:tcPr>
            <w:shd w:fill="auto" w:val="clear"/>
            <w:tcMar>
              <w:top w:w="100.0" w:type="dxa"/>
              <w:left w:w="100.0" w:type="dxa"/>
              <w:bottom w:w="100.0" w:type="dxa"/>
              <w:right w:w="100.0" w:type="dxa"/>
            </w:tcMar>
            <w:vAlign w:val="top"/>
          </w:tcPr>
          <w:p w:rsidR="00000000" w:rsidDel="00000000" w:rsidP="00000000" w:rsidRDefault="00000000" w:rsidRPr="00000000" w14:paraId="00000159">
            <w:pPr>
              <w:widowControl w:val="0"/>
              <w:rPr>
                <w:rFonts w:ascii="Arial Narrow" w:cs="Arial Narrow" w:eastAsia="Arial Narrow" w:hAnsi="Arial Narrow"/>
                <w:sz w:val="22"/>
                <w:szCs w:val="22"/>
              </w:rPr>
            </w:pPr>
            <w:r w:rsidDel="00000000" w:rsidR="00000000" w:rsidRPr="00000000">
              <w:rPr>
                <w:rFonts w:ascii="Arial Narrow" w:cs="Arial Narrow" w:eastAsia="Arial Narrow" w:hAnsi="Arial Narrow"/>
                <w:sz w:val="22"/>
                <w:szCs w:val="22"/>
                <w:rtl w:val="0"/>
              </w:rPr>
              <w:t xml:space="preserve">265,500,000 (0.90%)</w:t>
            </w:r>
          </w:p>
        </w:tc>
        <w:tc>
          <w:tcPr>
            <w:shd w:fill="auto" w:val="clear"/>
            <w:tcMar>
              <w:top w:w="100.0" w:type="dxa"/>
              <w:left w:w="100.0" w:type="dxa"/>
              <w:bottom w:w="100.0" w:type="dxa"/>
              <w:right w:w="100.0" w:type="dxa"/>
            </w:tcMar>
            <w:vAlign w:val="top"/>
          </w:tcPr>
          <w:p w:rsidR="00000000" w:rsidDel="00000000" w:rsidP="00000000" w:rsidRDefault="00000000" w:rsidRPr="00000000" w14:paraId="0000015A">
            <w:pPr>
              <w:widowControl w:val="0"/>
              <w:rPr>
                <w:rFonts w:ascii="Arial Narrow" w:cs="Arial Narrow" w:eastAsia="Arial Narrow" w:hAnsi="Arial Narrow"/>
                <w:sz w:val="22"/>
                <w:szCs w:val="22"/>
              </w:rPr>
            </w:pPr>
            <w:r w:rsidDel="00000000" w:rsidR="00000000" w:rsidRPr="00000000">
              <w:rPr>
                <w:rFonts w:ascii="Arial Narrow" w:cs="Arial Narrow" w:eastAsia="Arial Narrow" w:hAnsi="Arial Narrow"/>
                <w:sz w:val="22"/>
                <w:szCs w:val="22"/>
                <w:rtl w:val="0"/>
              </w:rPr>
              <w:t xml:space="preserve">124,121,250</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5B">
            <w:pPr>
              <w:widowControl w:val="0"/>
              <w:rPr>
                <w:rFonts w:ascii="Arial Narrow" w:cs="Arial Narrow" w:eastAsia="Arial Narrow" w:hAnsi="Arial Narrow"/>
                <w:b w:val="1"/>
                <w:sz w:val="22"/>
                <w:szCs w:val="22"/>
              </w:rPr>
            </w:pPr>
            <w:r w:rsidDel="00000000" w:rsidR="00000000" w:rsidRPr="00000000">
              <w:rPr>
                <w:rFonts w:ascii="Arial Narrow" w:cs="Arial Narrow" w:eastAsia="Arial Narrow" w:hAnsi="Arial Narrow"/>
                <w:b w:val="1"/>
                <w:sz w:val="22"/>
                <w:szCs w:val="22"/>
                <w:rtl w:val="0"/>
              </w:rPr>
              <w:t xml:space="preserve">Worldwide</w:t>
            </w:r>
          </w:p>
        </w:tc>
        <w:tc>
          <w:tcPr>
            <w:shd w:fill="auto" w:val="clear"/>
            <w:tcMar>
              <w:top w:w="100.0" w:type="dxa"/>
              <w:left w:w="100.0" w:type="dxa"/>
              <w:bottom w:w="100.0" w:type="dxa"/>
              <w:right w:w="100.0" w:type="dxa"/>
            </w:tcMar>
            <w:vAlign w:val="top"/>
          </w:tcPr>
          <w:p w:rsidR="00000000" w:rsidDel="00000000" w:rsidP="00000000" w:rsidRDefault="00000000" w:rsidRPr="00000000" w14:paraId="0000015C">
            <w:pPr>
              <w:widowControl w:val="0"/>
              <w:rPr>
                <w:rFonts w:ascii="Arial Narrow" w:cs="Arial Narrow" w:eastAsia="Arial Narrow" w:hAnsi="Arial Narrow"/>
                <w:sz w:val="22"/>
                <w:szCs w:val="22"/>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5D">
            <w:pPr>
              <w:widowControl w:val="0"/>
              <w:rPr>
                <w:rFonts w:ascii="Arial Narrow" w:cs="Arial Narrow" w:eastAsia="Arial Narrow" w:hAnsi="Arial Narrow"/>
                <w:sz w:val="22"/>
                <w:szCs w:val="22"/>
              </w:rPr>
            </w:pPr>
            <w:r w:rsidDel="00000000" w:rsidR="00000000" w:rsidRPr="00000000">
              <w:rPr>
                <w:rFonts w:ascii="Arial Narrow" w:cs="Arial Narrow" w:eastAsia="Arial Narrow" w:hAnsi="Arial Narrow"/>
                <w:b w:val="1"/>
                <w:sz w:val="22"/>
                <w:szCs w:val="22"/>
                <w:rtl w:val="0"/>
              </w:rPr>
              <w:t xml:space="preserve">295 Million</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5E">
            <w:pPr>
              <w:widowControl w:val="0"/>
              <w:rPr>
                <w:rFonts w:ascii="Arial Narrow" w:cs="Arial Narrow" w:eastAsia="Arial Narrow" w:hAnsi="Arial Narrow"/>
                <w:b w:val="1"/>
                <w:sz w:val="22"/>
                <w:szCs w:val="22"/>
              </w:rPr>
            </w:pPr>
            <w:r w:rsidDel="00000000" w:rsidR="00000000" w:rsidRPr="00000000">
              <w:rPr>
                <w:rFonts w:ascii="Arial Narrow" w:cs="Arial Narrow" w:eastAsia="Arial Narrow" w:hAnsi="Arial Narrow"/>
                <w:b w:val="1"/>
                <w:sz w:val="22"/>
                <w:szCs w:val="22"/>
                <w:rtl w:val="0"/>
              </w:rPr>
              <w:t xml:space="preserve">148,016,250 Million</w:t>
            </w:r>
          </w:p>
        </w:tc>
      </w:tr>
    </w:tbl>
    <w:p w:rsidR="00000000" w:rsidDel="00000000" w:rsidP="00000000" w:rsidRDefault="00000000" w:rsidRPr="00000000" w14:paraId="0000015F">
      <w:pPr>
        <w:rPr>
          <w:rFonts w:ascii="Arial Narrow" w:cs="Arial Narrow" w:eastAsia="Arial Narrow" w:hAnsi="Arial Narrow"/>
          <w:b w:val="1"/>
          <w:sz w:val="22"/>
          <w:szCs w:val="22"/>
        </w:rPr>
      </w:pPr>
      <w:r w:rsidDel="00000000" w:rsidR="00000000" w:rsidRPr="00000000">
        <w:rPr>
          <w:rtl w:val="0"/>
        </w:rPr>
      </w:r>
    </w:p>
    <w:tbl>
      <w:tblPr>
        <w:tblStyle w:val="Table10"/>
        <w:tblW w:w="104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20"/>
        <w:gridCol w:w="3180"/>
        <w:gridCol w:w="3180"/>
        <w:gridCol w:w="3180"/>
        <w:tblGridChange w:id="0">
          <w:tblGrid>
            <w:gridCol w:w="920"/>
            <w:gridCol w:w="3180"/>
            <w:gridCol w:w="3180"/>
            <w:gridCol w:w="3180"/>
          </w:tblGrid>
        </w:tblGridChange>
      </w:tblGrid>
      <w:tr>
        <w:trPr>
          <w:cantSplit w:val="0"/>
          <w:trHeight w:val="495" w:hRule="atLeast"/>
          <w:tblHeader w:val="0"/>
        </w:trPr>
        <w:tc>
          <w:tcPr>
            <w:gridSpan w:val="4"/>
            <w:shd w:fill="auto" w:val="clear"/>
            <w:tcMar>
              <w:top w:w="100.0" w:type="dxa"/>
              <w:left w:w="100.0" w:type="dxa"/>
              <w:bottom w:w="100.0" w:type="dxa"/>
              <w:right w:w="100.0" w:type="dxa"/>
            </w:tcMar>
            <w:vAlign w:val="top"/>
          </w:tcPr>
          <w:p w:rsidR="00000000" w:rsidDel="00000000" w:rsidP="00000000" w:rsidRDefault="00000000" w:rsidRPr="00000000" w14:paraId="00000160">
            <w:pPr>
              <w:widowControl w:val="0"/>
              <w:rPr>
                <w:rFonts w:ascii="Arial Narrow" w:cs="Arial Narrow" w:eastAsia="Arial Narrow" w:hAnsi="Arial Narrow"/>
                <w:b w:val="1"/>
                <w:sz w:val="22"/>
                <w:szCs w:val="22"/>
              </w:rPr>
            </w:pPr>
            <w:r w:rsidDel="00000000" w:rsidR="00000000" w:rsidRPr="00000000">
              <w:rPr>
                <w:rFonts w:ascii="Arial Narrow" w:cs="Arial Narrow" w:eastAsia="Arial Narrow" w:hAnsi="Arial Narrow"/>
                <w:b w:val="1"/>
                <w:sz w:val="22"/>
                <w:szCs w:val="22"/>
                <w:rtl w:val="0"/>
              </w:rPr>
              <w:t xml:space="preserve">COVID-19 Tests (Mixed PCR &amp; Antigen Tests)</w:t>
            </w:r>
          </w:p>
        </w:tc>
      </w:tr>
      <w:tr>
        <w:trPr>
          <w:cantSplit w:val="0"/>
          <w:trHeight w:val="892.324218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64">
            <w:pPr>
              <w:widowControl w:val="0"/>
              <w:rPr>
                <w:rFonts w:ascii="Arial Narrow" w:cs="Arial Narrow" w:eastAsia="Arial Narrow" w:hAnsi="Arial Narrow"/>
                <w:sz w:val="22"/>
                <w:szCs w:val="22"/>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65">
            <w:pPr>
              <w:widowControl w:val="0"/>
              <w:rPr>
                <w:rFonts w:ascii="Arial Narrow" w:cs="Arial Narrow" w:eastAsia="Arial Narrow" w:hAnsi="Arial Narrow"/>
                <w:b w:val="1"/>
                <w:sz w:val="22"/>
                <w:szCs w:val="22"/>
              </w:rPr>
            </w:pPr>
            <w:r w:rsidDel="00000000" w:rsidR="00000000" w:rsidRPr="00000000">
              <w:rPr>
                <w:rFonts w:ascii="Arial Narrow" w:cs="Arial Narrow" w:eastAsia="Arial Narrow" w:hAnsi="Arial Narrow"/>
                <w:b w:val="1"/>
                <w:sz w:val="22"/>
                <w:szCs w:val="22"/>
                <w:rtl w:val="0"/>
              </w:rPr>
              <w:t xml:space="preserve">Tests per 1000 people per day</w:t>
            </w:r>
          </w:p>
        </w:tc>
        <w:tc>
          <w:tcPr>
            <w:shd w:fill="auto" w:val="clear"/>
            <w:tcMar>
              <w:top w:w="100.0" w:type="dxa"/>
              <w:left w:w="100.0" w:type="dxa"/>
              <w:bottom w:w="100.0" w:type="dxa"/>
              <w:right w:w="100.0" w:type="dxa"/>
            </w:tcMar>
            <w:vAlign w:val="top"/>
          </w:tcPr>
          <w:p w:rsidR="00000000" w:rsidDel="00000000" w:rsidP="00000000" w:rsidRDefault="00000000" w:rsidRPr="00000000" w14:paraId="00000166">
            <w:pPr>
              <w:widowControl w:val="0"/>
              <w:rPr>
                <w:rFonts w:ascii="Arial Narrow" w:cs="Arial Narrow" w:eastAsia="Arial Narrow" w:hAnsi="Arial Narrow"/>
                <w:b w:val="1"/>
                <w:sz w:val="22"/>
                <w:szCs w:val="22"/>
              </w:rPr>
            </w:pPr>
            <w:r w:rsidDel="00000000" w:rsidR="00000000" w:rsidRPr="00000000">
              <w:rPr>
                <w:rFonts w:ascii="Arial Narrow" w:cs="Arial Narrow" w:eastAsia="Arial Narrow" w:hAnsi="Arial Narrow"/>
                <w:b w:val="1"/>
                <w:sz w:val="22"/>
                <w:szCs w:val="22"/>
                <w:rtl w:val="0"/>
              </w:rPr>
              <w:t xml:space="preserve">Tests per Day from BLV User Group</w:t>
            </w:r>
          </w:p>
        </w:tc>
        <w:tc>
          <w:tcPr>
            <w:shd w:fill="auto" w:val="clear"/>
            <w:tcMar>
              <w:top w:w="100.0" w:type="dxa"/>
              <w:left w:w="100.0" w:type="dxa"/>
              <w:bottom w:w="100.0" w:type="dxa"/>
              <w:right w:w="100.0" w:type="dxa"/>
            </w:tcMar>
            <w:vAlign w:val="top"/>
          </w:tcPr>
          <w:p w:rsidR="00000000" w:rsidDel="00000000" w:rsidP="00000000" w:rsidRDefault="00000000" w:rsidRPr="00000000" w14:paraId="00000167">
            <w:pPr>
              <w:widowControl w:val="0"/>
              <w:rPr>
                <w:rFonts w:ascii="Arial Narrow" w:cs="Arial Narrow" w:eastAsia="Arial Narrow" w:hAnsi="Arial Narrow"/>
                <w:b w:val="1"/>
                <w:sz w:val="22"/>
                <w:szCs w:val="22"/>
              </w:rPr>
            </w:pPr>
            <w:r w:rsidDel="00000000" w:rsidR="00000000" w:rsidRPr="00000000">
              <w:rPr>
                <w:rFonts w:ascii="Arial Narrow" w:cs="Arial Narrow" w:eastAsia="Arial Narrow" w:hAnsi="Arial Narrow"/>
                <w:b w:val="1"/>
                <w:sz w:val="22"/>
                <w:szCs w:val="22"/>
                <w:rtl w:val="0"/>
              </w:rPr>
              <w:t xml:space="preserve">Tests per Year from BLV User Group</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68">
            <w:pPr>
              <w:widowControl w:val="0"/>
              <w:rPr>
                <w:rFonts w:ascii="Arial Narrow" w:cs="Arial Narrow" w:eastAsia="Arial Narrow" w:hAnsi="Arial Narrow"/>
                <w:b w:val="1"/>
                <w:sz w:val="22"/>
                <w:szCs w:val="22"/>
              </w:rPr>
            </w:pPr>
            <w:r w:rsidDel="00000000" w:rsidR="00000000" w:rsidRPr="00000000">
              <w:rPr>
                <w:rFonts w:ascii="Arial Narrow" w:cs="Arial Narrow" w:eastAsia="Arial Narrow" w:hAnsi="Arial Narrow"/>
                <w:b w:val="1"/>
                <w:sz w:val="22"/>
                <w:szCs w:val="22"/>
                <w:rtl w:val="0"/>
              </w:rPr>
              <w:t xml:space="preserve">World</w:t>
            </w:r>
          </w:p>
        </w:tc>
        <w:tc>
          <w:tcPr>
            <w:shd w:fill="auto" w:val="clear"/>
            <w:tcMar>
              <w:top w:w="100.0" w:type="dxa"/>
              <w:left w:w="100.0" w:type="dxa"/>
              <w:bottom w:w="100.0" w:type="dxa"/>
              <w:right w:w="100.0" w:type="dxa"/>
            </w:tcMar>
            <w:vAlign w:val="top"/>
          </w:tcPr>
          <w:p w:rsidR="00000000" w:rsidDel="00000000" w:rsidP="00000000" w:rsidRDefault="00000000" w:rsidRPr="00000000" w14:paraId="00000169">
            <w:pPr>
              <w:widowControl w:val="0"/>
              <w:rPr>
                <w:rFonts w:ascii="Arial Narrow" w:cs="Arial Narrow" w:eastAsia="Arial Narrow" w:hAnsi="Arial Narrow"/>
                <w:sz w:val="22"/>
                <w:szCs w:val="22"/>
              </w:rPr>
            </w:pPr>
            <w:r w:rsidDel="00000000" w:rsidR="00000000" w:rsidRPr="00000000">
              <w:rPr>
                <w:rFonts w:ascii="Arial Narrow" w:cs="Arial Narrow" w:eastAsia="Arial Narrow" w:hAnsi="Arial Narrow"/>
                <w:sz w:val="22"/>
                <w:szCs w:val="22"/>
                <w:rtl w:val="0"/>
              </w:rPr>
              <w:t xml:space="preserve">3.96</w:t>
            </w:r>
          </w:p>
        </w:tc>
        <w:tc>
          <w:tcPr>
            <w:shd w:fill="auto" w:val="clear"/>
            <w:tcMar>
              <w:top w:w="100.0" w:type="dxa"/>
              <w:left w:w="100.0" w:type="dxa"/>
              <w:bottom w:w="100.0" w:type="dxa"/>
              <w:right w:w="100.0" w:type="dxa"/>
            </w:tcMar>
            <w:vAlign w:val="top"/>
          </w:tcPr>
          <w:p w:rsidR="00000000" w:rsidDel="00000000" w:rsidP="00000000" w:rsidRDefault="00000000" w:rsidRPr="00000000" w14:paraId="0000016A">
            <w:pPr>
              <w:widowControl w:val="0"/>
              <w:rPr>
                <w:rFonts w:ascii="Arial Narrow" w:cs="Arial Narrow" w:eastAsia="Arial Narrow" w:hAnsi="Arial Narrow"/>
                <w:sz w:val="22"/>
                <w:szCs w:val="22"/>
              </w:rPr>
            </w:pPr>
            <w:r w:rsidDel="00000000" w:rsidR="00000000" w:rsidRPr="00000000">
              <w:rPr>
                <w:rFonts w:ascii="Arial Narrow" w:cs="Arial Narrow" w:eastAsia="Arial Narrow" w:hAnsi="Arial Narrow"/>
                <w:sz w:val="22"/>
                <w:szCs w:val="22"/>
                <w:rtl w:val="0"/>
              </w:rPr>
              <w:t xml:space="preserve">3.96 * 142,998,750/1000 = 586,144</w:t>
            </w:r>
          </w:p>
        </w:tc>
        <w:tc>
          <w:tcPr>
            <w:shd w:fill="auto" w:val="clear"/>
            <w:tcMar>
              <w:top w:w="100.0" w:type="dxa"/>
              <w:left w:w="100.0" w:type="dxa"/>
              <w:bottom w:w="100.0" w:type="dxa"/>
              <w:right w:w="100.0" w:type="dxa"/>
            </w:tcMar>
            <w:vAlign w:val="top"/>
          </w:tcPr>
          <w:p w:rsidR="00000000" w:rsidDel="00000000" w:rsidP="00000000" w:rsidRDefault="00000000" w:rsidRPr="00000000" w14:paraId="0000016B">
            <w:pPr>
              <w:widowControl w:val="0"/>
              <w:rPr>
                <w:rFonts w:ascii="Arial Narrow" w:cs="Arial Narrow" w:eastAsia="Arial Narrow" w:hAnsi="Arial Narrow"/>
                <w:sz w:val="22"/>
                <w:szCs w:val="22"/>
              </w:rPr>
            </w:pPr>
            <w:r w:rsidDel="00000000" w:rsidR="00000000" w:rsidRPr="00000000">
              <w:rPr>
                <w:rFonts w:ascii="Arial Narrow" w:cs="Arial Narrow" w:eastAsia="Arial Narrow" w:hAnsi="Arial Narrow"/>
                <w:sz w:val="22"/>
                <w:szCs w:val="22"/>
                <w:rtl w:val="0"/>
              </w:rPr>
              <w:t xml:space="preserve">206,689,309</w:t>
            </w:r>
          </w:p>
        </w:tc>
      </w:tr>
    </w:tbl>
    <w:p w:rsidR="00000000" w:rsidDel="00000000" w:rsidP="00000000" w:rsidRDefault="00000000" w:rsidRPr="00000000" w14:paraId="0000016C">
      <w:pPr>
        <w:spacing w:line="276" w:lineRule="auto"/>
        <w:rPr>
          <w:rFonts w:ascii="Arial Narrow" w:cs="Arial Narrow" w:eastAsia="Arial Narrow" w:hAnsi="Arial Narrow"/>
          <w:b w:val="1"/>
          <w:sz w:val="22"/>
          <w:szCs w:val="22"/>
        </w:rPr>
      </w:pPr>
      <w:r w:rsidDel="00000000" w:rsidR="00000000" w:rsidRPr="00000000">
        <w:rPr>
          <w:rtl w:val="0"/>
        </w:rPr>
      </w:r>
    </w:p>
    <w:p w:rsidR="00000000" w:rsidDel="00000000" w:rsidP="00000000" w:rsidRDefault="00000000" w:rsidRPr="00000000" w14:paraId="0000016D">
      <w:pPr>
        <w:spacing w:line="276" w:lineRule="auto"/>
        <w:rPr>
          <w:rFonts w:ascii="Arial Narrow" w:cs="Arial Narrow" w:eastAsia="Arial Narrow" w:hAnsi="Arial Narrow"/>
          <w:b w:val="1"/>
          <w:sz w:val="22"/>
          <w:szCs w:val="22"/>
        </w:rPr>
      </w:pPr>
      <w:r w:rsidDel="00000000" w:rsidR="00000000" w:rsidRPr="00000000">
        <w:rPr>
          <w:rFonts w:ascii="Arial Narrow" w:cs="Arial Narrow" w:eastAsia="Arial Narrow" w:hAnsi="Arial Narrow"/>
          <w:b w:val="1"/>
          <w:sz w:val="22"/>
          <w:szCs w:val="22"/>
          <w:rtl w:val="0"/>
        </w:rPr>
        <w:t xml:space="preserve">Total BLV Tests Smarpthone User Per Year: </w:t>
      </w:r>
      <w:r w:rsidDel="00000000" w:rsidR="00000000" w:rsidRPr="00000000">
        <w:rPr>
          <w:rFonts w:ascii="Arial Narrow" w:cs="Arial Narrow" w:eastAsia="Arial Narrow" w:hAnsi="Arial Narrow"/>
          <w:sz w:val="22"/>
          <w:szCs w:val="22"/>
          <w:rtl w:val="0"/>
        </w:rPr>
        <w:t xml:space="preserve">3.96 * 142,998,750 / 1000 = 586,144 Tests per Smartphone User per Day</w:t>
      </w:r>
      <w:r w:rsidDel="00000000" w:rsidR="00000000" w:rsidRPr="00000000">
        <w:rPr>
          <w:rFonts w:ascii="Arial Narrow" w:cs="Arial Narrow" w:eastAsia="Arial Narrow" w:hAnsi="Arial Narrow"/>
          <w:sz w:val="22"/>
          <w:szCs w:val="22"/>
          <w:vertAlign w:val="superscript"/>
          <w:rtl w:val="0"/>
        </w:rPr>
        <w:t xml:space="preserve">2</w:t>
      </w:r>
      <w:r w:rsidDel="00000000" w:rsidR="00000000" w:rsidRPr="00000000">
        <w:rPr>
          <w:rtl w:val="0"/>
        </w:rPr>
      </w:r>
    </w:p>
    <w:p w:rsidR="00000000" w:rsidDel="00000000" w:rsidP="00000000" w:rsidRDefault="00000000" w:rsidRPr="00000000" w14:paraId="0000016E">
      <w:pPr>
        <w:rPr>
          <w:rFonts w:ascii="Arial Narrow" w:cs="Arial Narrow" w:eastAsia="Arial Narrow" w:hAnsi="Arial Narrow"/>
          <w:b w:val="1"/>
          <w:sz w:val="22"/>
          <w:szCs w:val="22"/>
        </w:rPr>
      </w:pPr>
      <w:r w:rsidDel="00000000" w:rsidR="00000000" w:rsidRPr="00000000">
        <w:rPr>
          <w:rtl w:val="0"/>
        </w:rPr>
      </w:r>
    </w:p>
    <w:tbl>
      <w:tblPr>
        <w:tblStyle w:val="Table11"/>
        <w:tblW w:w="104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160"/>
        <w:gridCol w:w="1780"/>
        <w:gridCol w:w="1460"/>
        <w:gridCol w:w="1460"/>
        <w:gridCol w:w="1680"/>
        <w:gridCol w:w="2920"/>
        <w:tblGridChange w:id="0">
          <w:tblGrid>
            <w:gridCol w:w="1160"/>
            <w:gridCol w:w="1780"/>
            <w:gridCol w:w="1460"/>
            <w:gridCol w:w="1460"/>
            <w:gridCol w:w="1680"/>
            <w:gridCol w:w="2920"/>
          </w:tblGrid>
        </w:tblGridChange>
      </w:tblGrid>
      <w:tr>
        <w:trPr>
          <w:cantSplit w:val="0"/>
          <w:trHeight w:val="420" w:hRule="atLeast"/>
          <w:tblHeader w:val="0"/>
        </w:trPr>
        <w:tc>
          <w:tcPr>
            <w:gridSpan w:val="6"/>
            <w:shd w:fill="auto" w:val="clear"/>
            <w:tcMar>
              <w:top w:w="100.0" w:type="dxa"/>
              <w:left w:w="100.0" w:type="dxa"/>
              <w:bottom w:w="100.0" w:type="dxa"/>
              <w:right w:w="100.0" w:type="dxa"/>
            </w:tcMar>
            <w:vAlign w:val="top"/>
          </w:tcPr>
          <w:p w:rsidR="00000000" w:rsidDel="00000000" w:rsidP="00000000" w:rsidRDefault="00000000" w:rsidRPr="00000000" w14:paraId="0000016F">
            <w:pPr>
              <w:widowControl w:val="0"/>
              <w:rPr>
                <w:rFonts w:ascii="Arial Narrow" w:cs="Arial Narrow" w:eastAsia="Arial Narrow" w:hAnsi="Arial Narrow"/>
                <w:b w:val="1"/>
                <w:sz w:val="22"/>
                <w:szCs w:val="22"/>
              </w:rPr>
            </w:pPr>
            <w:r w:rsidDel="00000000" w:rsidR="00000000" w:rsidRPr="00000000">
              <w:rPr>
                <w:rFonts w:ascii="Arial Narrow" w:cs="Arial Narrow" w:eastAsia="Arial Narrow" w:hAnsi="Arial Narrow"/>
                <w:b w:val="1"/>
                <w:sz w:val="22"/>
                <w:szCs w:val="22"/>
                <w:rtl w:val="0"/>
              </w:rPr>
              <w:t xml:space="preserve">Pregnancy Tests </w:t>
            </w:r>
          </w:p>
        </w:tc>
      </w:tr>
      <w:tr>
        <w:trPr>
          <w:cantSplit w:val="0"/>
          <w:trHeight w:val="892.324218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75">
            <w:pPr>
              <w:widowControl w:val="0"/>
              <w:rPr>
                <w:rFonts w:ascii="Arial Narrow" w:cs="Arial Narrow" w:eastAsia="Arial Narrow" w:hAnsi="Arial Narrow"/>
                <w:b w:val="1"/>
                <w:sz w:val="22"/>
                <w:szCs w:val="22"/>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76">
            <w:pPr>
              <w:widowControl w:val="0"/>
              <w:rPr>
                <w:rFonts w:ascii="Arial Narrow" w:cs="Arial Narrow" w:eastAsia="Arial Narrow" w:hAnsi="Arial Narrow"/>
                <w:b w:val="1"/>
                <w:sz w:val="22"/>
                <w:szCs w:val="22"/>
              </w:rPr>
            </w:pPr>
            <w:r w:rsidDel="00000000" w:rsidR="00000000" w:rsidRPr="00000000">
              <w:rPr>
                <w:rFonts w:ascii="Arial Narrow" w:cs="Arial Narrow" w:eastAsia="Arial Narrow" w:hAnsi="Arial Narrow"/>
                <w:b w:val="1"/>
                <w:sz w:val="22"/>
                <w:szCs w:val="22"/>
                <w:rtl w:val="0"/>
              </w:rPr>
              <w:t xml:space="preserve">Number of Females &lt; 50 Years</w:t>
            </w:r>
          </w:p>
        </w:tc>
        <w:tc>
          <w:tcPr>
            <w:shd w:fill="auto" w:val="clear"/>
            <w:tcMar>
              <w:top w:w="100.0" w:type="dxa"/>
              <w:left w:w="100.0" w:type="dxa"/>
              <w:bottom w:w="100.0" w:type="dxa"/>
              <w:right w:w="100.0" w:type="dxa"/>
            </w:tcMar>
            <w:vAlign w:val="top"/>
          </w:tcPr>
          <w:p w:rsidR="00000000" w:rsidDel="00000000" w:rsidP="00000000" w:rsidRDefault="00000000" w:rsidRPr="00000000" w14:paraId="00000177">
            <w:pPr>
              <w:widowControl w:val="0"/>
              <w:rPr>
                <w:rFonts w:ascii="Arial Narrow" w:cs="Arial Narrow" w:eastAsia="Arial Narrow" w:hAnsi="Arial Narrow"/>
                <w:b w:val="1"/>
                <w:sz w:val="22"/>
                <w:szCs w:val="22"/>
              </w:rPr>
            </w:pPr>
            <w:r w:rsidDel="00000000" w:rsidR="00000000" w:rsidRPr="00000000">
              <w:rPr>
                <w:rFonts w:ascii="Arial Narrow" w:cs="Arial Narrow" w:eastAsia="Arial Narrow" w:hAnsi="Arial Narrow"/>
                <w:b w:val="1"/>
                <w:sz w:val="22"/>
                <w:szCs w:val="22"/>
                <w:rtl w:val="0"/>
              </w:rPr>
              <w:t xml:space="preserve">Tests per User</w:t>
            </w:r>
          </w:p>
        </w:tc>
        <w:tc>
          <w:tcPr>
            <w:shd w:fill="auto" w:val="clear"/>
            <w:tcMar>
              <w:top w:w="100.0" w:type="dxa"/>
              <w:left w:w="100.0" w:type="dxa"/>
              <w:bottom w:w="100.0" w:type="dxa"/>
              <w:right w:w="100.0" w:type="dxa"/>
            </w:tcMar>
            <w:vAlign w:val="top"/>
          </w:tcPr>
          <w:p w:rsidR="00000000" w:rsidDel="00000000" w:rsidP="00000000" w:rsidRDefault="00000000" w:rsidRPr="00000000" w14:paraId="00000178">
            <w:pPr>
              <w:widowControl w:val="0"/>
              <w:rPr>
                <w:rFonts w:ascii="Arial Narrow" w:cs="Arial Narrow" w:eastAsia="Arial Narrow" w:hAnsi="Arial Narrow"/>
                <w:b w:val="1"/>
                <w:sz w:val="22"/>
                <w:szCs w:val="22"/>
              </w:rPr>
            </w:pPr>
            <w:r w:rsidDel="00000000" w:rsidR="00000000" w:rsidRPr="00000000">
              <w:rPr>
                <w:rFonts w:ascii="Arial Narrow" w:cs="Arial Narrow" w:eastAsia="Arial Narrow" w:hAnsi="Arial Narrow"/>
                <w:b w:val="1"/>
                <w:sz w:val="22"/>
                <w:szCs w:val="22"/>
                <w:rtl w:val="0"/>
              </w:rPr>
              <w:t xml:space="preserve">Lifespan</w:t>
            </w:r>
          </w:p>
        </w:tc>
        <w:tc>
          <w:tcPr>
            <w:shd w:fill="auto" w:val="clear"/>
            <w:tcMar>
              <w:top w:w="100.0" w:type="dxa"/>
              <w:left w:w="100.0" w:type="dxa"/>
              <w:bottom w:w="100.0" w:type="dxa"/>
              <w:right w:w="100.0" w:type="dxa"/>
            </w:tcMar>
            <w:vAlign w:val="top"/>
          </w:tcPr>
          <w:p w:rsidR="00000000" w:rsidDel="00000000" w:rsidP="00000000" w:rsidRDefault="00000000" w:rsidRPr="00000000" w14:paraId="00000179">
            <w:pPr>
              <w:widowControl w:val="0"/>
              <w:rPr>
                <w:rFonts w:ascii="Arial Narrow" w:cs="Arial Narrow" w:eastAsia="Arial Narrow" w:hAnsi="Arial Narrow"/>
                <w:b w:val="1"/>
                <w:sz w:val="22"/>
                <w:szCs w:val="22"/>
              </w:rPr>
            </w:pPr>
            <w:r w:rsidDel="00000000" w:rsidR="00000000" w:rsidRPr="00000000">
              <w:rPr>
                <w:rFonts w:ascii="Arial Narrow" w:cs="Arial Narrow" w:eastAsia="Arial Narrow" w:hAnsi="Arial Narrow"/>
                <w:b w:val="1"/>
                <w:sz w:val="22"/>
                <w:szCs w:val="22"/>
                <w:rtl w:val="0"/>
              </w:rPr>
              <w:t xml:space="preserve">Tests for BLV Users</w:t>
            </w:r>
          </w:p>
        </w:tc>
        <w:tc>
          <w:tcPr>
            <w:shd w:fill="auto" w:val="clear"/>
            <w:tcMar>
              <w:top w:w="100.0" w:type="dxa"/>
              <w:left w:w="100.0" w:type="dxa"/>
              <w:bottom w:w="100.0" w:type="dxa"/>
              <w:right w:w="100.0" w:type="dxa"/>
            </w:tcMar>
            <w:vAlign w:val="top"/>
          </w:tcPr>
          <w:p w:rsidR="00000000" w:rsidDel="00000000" w:rsidP="00000000" w:rsidRDefault="00000000" w:rsidRPr="00000000" w14:paraId="0000017A">
            <w:pPr>
              <w:widowControl w:val="0"/>
              <w:rPr>
                <w:rFonts w:ascii="Arial Narrow" w:cs="Arial Narrow" w:eastAsia="Arial Narrow" w:hAnsi="Arial Narrow"/>
                <w:b w:val="1"/>
                <w:sz w:val="22"/>
                <w:szCs w:val="22"/>
              </w:rPr>
            </w:pPr>
            <w:r w:rsidDel="00000000" w:rsidR="00000000" w:rsidRPr="00000000">
              <w:rPr>
                <w:rFonts w:ascii="Arial Narrow" w:cs="Arial Narrow" w:eastAsia="Arial Narrow" w:hAnsi="Arial Narrow"/>
                <w:b w:val="1"/>
                <w:sz w:val="22"/>
                <w:szCs w:val="22"/>
                <w:rtl w:val="0"/>
              </w:rPr>
              <w:t xml:space="preserve">Tests Per Year from BLV User Group </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7B">
            <w:pPr>
              <w:widowControl w:val="0"/>
              <w:rPr>
                <w:rFonts w:ascii="Arial Narrow" w:cs="Arial Narrow" w:eastAsia="Arial Narrow" w:hAnsi="Arial Narrow"/>
                <w:b w:val="1"/>
                <w:sz w:val="22"/>
                <w:szCs w:val="22"/>
              </w:rPr>
            </w:pPr>
            <w:r w:rsidDel="00000000" w:rsidR="00000000" w:rsidRPr="00000000">
              <w:rPr>
                <w:rFonts w:ascii="Arial Narrow" w:cs="Arial Narrow" w:eastAsia="Arial Narrow" w:hAnsi="Arial Narrow"/>
                <w:b w:val="1"/>
                <w:sz w:val="22"/>
                <w:szCs w:val="22"/>
                <w:rtl w:val="0"/>
              </w:rPr>
              <w:t xml:space="preserve">High Income Smartphone Users</w:t>
            </w:r>
          </w:p>
        </w:tc>
        <w:tc>
          <w:tcPr>
            <w:shd w:fill="auto" w:val="clear"/>
            <w:tcMar>
              <w:top w:w="100.0" w:type="dxa"/>
              <w:left w:w="100.0" w:type="dxa"/>
              <w:bottom w:w="100.0" w:type="dxa"/>
              <w:right w:w="100.0" w:type="dxa"/>
            </w:tcMar>
            <w:vAlign w:val="top"/>
          </w:tcPr>
          <w:p w:rsidR="00000000" w:rsidDel="00000000" w:rsidP="00000000" w:rsidRDefault="00000000" w:rsidRPr="00000000" w14:paraId="0000017C">
            <w:pPr>
              <w:spacing w:line="276" w:lineRule="auto"/>
              <w:rPr>
                <w:rFonts w:ascii="Arial Narrow" w:cs="Arial Narrow" w:eastAsia="Arial Narrow" w:hAnsi="Arial Narrow"/>
                <w:sz w:val="22"/>
                <w:szCs w:val="22"/>
              </w:rPr>
            </w:pPr>
            <w:r w:rsidDel="00000000" w:rsidR="00000000" w:rsidRPr="00000000">
              <w:rPr>
                <w:rFonts w:ascii="Arial Narrow" w:cs="Arial Narrow" w:eastAsia="Arial Narrow" w:hAnsi="Arial Narrow"/>
                <w:sz w:val="22"/>
                <w:szCs w:val="22"/>
                <w:rtl w:val="0"/>
              </w:rPr>
              <w:t xml:space="preserve">4,116,130</w:t>
            </w:r>
          </w:p>
        </w:tc>
        <w:tc>
          <w:tcPr>
            <w:shd w:fill="auto" w:val="clear"/>
            <w:tcMar>
              <w:top w:w="100.0" w:type="dxa"/>
              <w:left w:w="100.0" w:type="dxa"/>
              <w:bottom w:w="100.0" w:type="dxa"/>
              <w:right w:w="100.0" w:type="dxa"/>
            </w:tcMar>
            <w:vAlign w:val="top"/>
          </w:tcPr>
          <w:p w:rsidR="00000000" w:rsidDel="00000000" w:rsidP="00000000" w:rsidRDefault="00000000" w:rsidRPr="00000000" w14:paraId="0000017D">
            <w:pPr>
              <w:widowControl w:val="0"/>
              <w:rPr>
                <w:rFonts w:ascii="Arial Narrow" w:cs="Arial Narrow" w:eastAsia="Arial Narrow" w:hAnsi="Arial Narrow"/>
                <w:sz w:val="22"/>
                <w:szCs w:val="22"/>
              </w:rPr>
            </w:pPr>
            <w:r w:rsidDel="00000000" w:rsidR="00000000" w:rsidRPr="00000000">
              <w:rPr>
                <w:rFonts w:ascii="Arial Narrow" w:cs="Arial Narrow" w:eastAsia="Arial Narrow" w:hAnsi="Arial Narrow"/>
                <w:sz w:val="22"/>
                <w:szCs w:val="22"/>
                <w:rtl w:val="0"/>
              </w:rPr>
              <w:t xml:space="preserve">1 per lifespan*</w:t>
            </w:r>
          </w:p>
        </w:tc>
        <w:tc>
          <w:tcPr>
            <w:shd w:fill="auto" w:val="clear"/>
            <w:tcMar>
              <w:top w:w="100.0" w:type="dxa"/>
              <w:left w:w="100.0" w:type="dxa"/>
              <w:bottom w:w="100.0" w:type="dxa"/>
              <w:right w:w="100.0" w:type="dxa"/>
            </w:tcMar>
            <w:vAlign w:val="top"/>
          </w:tcPr>
          <w:p w:rsidR="00000000" w:rsidDel="00000000" w:rsidP="00000000" w:rsidRDefault="00000000" w:rsidRPr="00000000" w14:paraId="0000017E">
            <w:pPr>
              <w:widowControl w:val="0"/>
              <w:rPr>
                <w:rFonts w:ascii="Arial Narrow" w:cs="Arial Narrow" w:eastAsia="Arial Narrow" w:hAnsi="Arial Narrow"/>
                <w:sz w:val="22"/>
                <w:szCs w:val="22"/>
              </w:rPr>
            </w:pPr>
            <w:r w:rsidDel="00000000" w:rsidR="00000000" w:rsidRPr="00000000">
              <w:rPr>
                <w:rFonts w:ascii="Arial Narrow" w:cs="Arial Narrow" w:eastAsia="Arial Narrow" w:hAnsi="Arial Narrow"/>
                <w:sz w:val="22"/>
                <w:szCs w:val="22"/>
                <w:rtl w:val="0"/>
              </w:rPr>
              <w:t xml:space="preserve">80</w:t>
            </w:r>
          </w:p>
        </w:tc>
        <w:tc>
          <w:tcPr>
            <w:shd w:fill="auto" w:val="clear"/>
            <w:tcMar>
              <w:top w:w="100.0" w:type="dxa"/>
              <w:left w:w="100.0" w:type="dxa"/>
              <w:bottom w:w="100.0" w:type="dxa"/>
              <w:right w:w="100.0" w:type="dxa"/>
            </w:tcMar>
            <w:vAlign w:val="top"/>
          </w:tcPr>
          <w:p w:rsidR="00000000" w:rsidDel="00000000" w:rsidP="00000000" w:rsidRDefault="00000000" w:rsidRPr="00000000" w14:paraId="0000017F">
            <w:pPr>
              <w:spacing w:line="276" w:lineRule="auto"/>
              <w:rPr>
                <w:rFonts w:ascii="Arial Narrow" w:cs="Arial Narrow" w:eastAsia="Arial Narrow" w:hAnsi="Arial Narrow"/>
                <w:sz w:val="22"/>
                <w:szCs w:val="22"/>
              </w:rPr>
            </w:pPr>
            <w:r w:rsidDel="00000000" w:rsidR="00000000" w:rsidRPr="00000000">
              <w:rPr>
                <w:rFonts w:ascii="Arial Narrow" w:cs="Arial Narrow" w:eastAsia="Arial Narrow" w:hAnsi="Arial Narrow"/>
                <w:sz w:val="22"/>
                <w:szCs w:val="22"/>
                <w:rtl w:val="0"/>
              </w:rPr>
              <w:t xml:space="preserve">4,116,130</w:t>
            </w:r>
          </w:p>
        </w:tc>
        <w:tc>
          <w:tcPr>
            <w:shd w:fill="auto" w:val="clear"/>
            <w:tcMar>
              <w:top w:w="100.0" w:type="dxa"/>
              <w:left w:w="100.0" w:type="dxa"/>
              <w:bottom w:w="100.0" w:type="dxa"/>
              <w:right w:w="100.0" w:type="dxa"/>
            </w:tcMar>
            <w:vAlign w:val="top"/>
          </w:tcPr>
          <w:p w:rsidR="00000000" w:rsidDel="00000000" w:rsidP="00000000" w:rsidRDefault="00000000" w:rsidRPr="00000000" w14:paraId="00000180">
            <w:pPr>
              <w:widowControl w:val="0"/>
              <w:rPr>
                <w:rFonts w:ascii="Arial Narrow" w:cs="Arial Narrow" w:eastAsia="Arial Narrow" w:hAnsi="Arial Narrow"/>
                <w:sz w:val="22"/>
                <w:szCs w:val="22"/>
              </w:rPr>
            </w:pPr>
            <w:r w:rsidDel="00000000" w:rsidR="00000000" w:rsidRPr="00000000">
              <w:rPr>
                <w:rFonts w:ascii="Arial Narrow" w:cs="Arial Narrow" w:eastAsia="Arial Narrow" w:hAnsi="Arial Narrow"/>
                <w:sz w:val="22"/>
                <w:szCs w:val="22"/>
                <w:rtl w:val="0"/>
              </w:rPr>
              <w:t xml:space="preserve">51,451</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81">
            <w:pPr>
              <w:widowControl w:val="0"/>
              <w:rPr>
                <w:rFonts w:ascii="Arial Narrow" w:cs="Arial Narrow" w:eastAsia="Arial Narrow" w:hAnsi="Arial Narrow"/>
                <w:b w:val="1"/>
                <w:sz w:val="22"/>
                <w:szCs w:val="22"/>
              </w:rPr>
            </w:pPr>
            <w:r w:rsidDel="00000000" w:rsidR="00000000" w:rsidRPr="00000000">
              <w:rPr>
                <w:rFonts w:ascii="Arial Narrow" w:cs="Arial Narrow" w:eastAsia="Arial Narrow" w:hAnsi="Arial Narrow"/>
                <w:b w:val="1"/>
                <w:sz w:val="22"/>
                <w:szCs w:val="22"/>
                <w:rtl w:val="0"/>
              </w:rPr>
              <w:t xml:space="preserve">Low Income Smartphone Users</w:t>
            </w:r>
          </w:p>
        </w:tc>
        <w:tc>
          <w:tcPr>
            <w:shd w:fill="auto" w:val="clear"/>
            <w:tcMar>
              <w:top w:w="100.0" w:type="dxa"/>
              <w:left w:w="100.0" w:type="dxa"/>
              <w:bottom w:w="100.0" w:type="dxa"/>
              <w:right w:w="100.0" w:type="dxa"/>
            </w:tcMar>
            <w:vAlign w:val="top"/>
          </w:tcPr>
          <w:p w:rsidR="00000000" w:rsidDel="00000000" w:rsidP="00000000" w:rsidRDefault="00000000" w:rsidRPr="00000000" w14:paraId="00000182">
            <w:pPr>
              <w:spacing w:line="276" w:lineRule="auto"/>
              <w:rPr>
                <w:rFonts w:ascii="Arial Narrow" w:cs="Arial Narrow" w:eastAsia="Arial Narrow" w:hAnsi="Arial Narrow"/>
                <w:sz w:val="22"/>
                <w:szCs w:val="22"/>
              </w:rPr>
            </w:pPr>
            <w:r w:rsidDel="00000000" w:rsidR="00000000" w:rsidRPr="00000000">
              <w:rPr>
                <w:rFonts w:ascii="Arial Narrow" w:cs="Arial Narrow" w:eastAsia="Arial Narrow" w:hAnsi="Arial Narrow"/>
                <w:sz w:val="22"/>
                <w:szCs w:val="22"/>
                <w:rtl w:val="0"/>
              </w:rPr>
              <w:t xml:space="preserve">21,381,011</w:t>
            </w:r>
          </w:p>
        </w:tc>
        <w:tc>
          <w:tcPr>
            <w:shd w:fill="auto" w:val="clear"/>
            <w:tcMar>
              <w:top w:w="100.0" w:type="dxa"/>
              <w:left w:w="100.0" w:type="dxa"/>
              <w:bottom w:w="100.0" w:type="dxa"/>
              <w:right w:w="100.0" w:type="dxa"/>
            </w:tcMar>
            <w:vAlign w:val="top"/>
          </w:tcPr>
          <w:p w:rsidR="00000000" w:rsidDel="00000000" w:rsidP="00000000" w:rsidRDefault="00000000" w:rsidRPr="00000000" w14:paraId="00000183">
            <w:pPr>
              <w:widowControl w:val="0"/>
              <w:rPr>
                <w:rFonts w:ascii="Arial Narrow" w:cs="Arial Narrow" w:eastAsia="Arial Narrow" w:hAnsi="Arial Narrow"/>
                <w:sz w:val="22"/>
                <w:szCs w:val="22"/>
              </w:rPr>
            </w:pPr>
            <w:r w:rsidDel="00000000" w:rsidR="00000000" w:rsidRPr="00000000">
              <w:rPr>
                <w:rFonts w:ascii="Arial Narrow" w:cs="Arial Narrow" w:eastAsia="Arial Narrow" w:hAnsi="Arial Narrow"/>
                <w:sz w:val="22"/>
                <w:szCs w:val="22"/>
                <w:rtl w:val="0"/>
              </w:rPr>
              <w:t xml:space="preserve">1 per lifespan*</w:t>
            </w:r>
          </w:p>
        </w:tc>
        <w:tc>
          <w:tcPr>
            <w:shd w:fill="auto" w:val="clear"/>
            <w:tcMar>
              <w:top w:w="100.0" w:type="dxa"/>
              <w:left w:w="100.0" w:type="dxa"/>
              <w:bottom w:w="100.0" w:type="dxa"/>
              <w:right w:w="100.0" w:type="dxa"/>
            </w:tcMar>
            <w:vAlign w:val="top"/>
          </w:tcPr>
          <w:p w:rsidR="00000000" w:rsidDel="00000000" w:rsidP="00000000" w:rsidRDefault="00000000" w:rsidRPr="00000000" w14:paraId="00000184">
            <w:pPr>
              <w:widowControl w:val="0"/>
              <w:rPr>
                <w:rFonts w:ascii="Arial Narrow" w:cs="Arial Narrow" w:eastAsia="Arial Narrow" w:hAnsi="Arial Narrow"/>
                <w:sz w:val="22"/>
                <w:szCs w:val="22"/>
              </w:rPr>
            </w:pPr>
            <w:r w:rsidDel="00000000" w:rsidR="00000000" w:rsidRPr="00000000">
              <w:rPr>
                <w:rFonts w:ascii="Arial Narrow" w:cs="Arial Narrow" w:eastAsia="Arial Narrow" w:hAnsi="Arial Narrow"/>
                <w:sz w:val="22"/>
                <w:szCs w:val="22"/>
                <w:rtl w:val="0"/>
              </w:rPr>
              <w:t xml:space="preserve">71</w:t>
            </w:r>
          </w:p>
        </w:tc>
        <w:tc>
          <w:tcPr>
            <w:shd w:fill="auto" w:val="clear"/>
            <w:tcMar>
              <w:top w:w="100.0" w:type="dxa"/>
              <w:left w:w="100.0" w:type="dxa"/>
              <w:bottom w:w="100.0" w:type="dxa"/>
              <w:right w:w="100.0" w:type="dxa"/>
            </w:tcMar>
            <w:vAlign w:val="top"/>
          </w:tcPr>
          <w:p w:rsidR="00000000" w:rsidDel="00000000" w:rsidP="00000000" w:rsidRDefault="00000000" w:rsidRPr="00000000" w14:paraId="00000185">
            <w:pPr>
              <w:spacing w:line="276" w:lineRule="auto"/>
              <w:rPr>
                <w:rFonts w:ascii="Arial Narrow" w:cs="Arial Narrow" w:eastAsia="Arial Narrow" w:hAnsi="Arial Narrow"/>
                <w:sz w:val="22"/>
                <w:szCs w:val="22"/>
              </w:rPr>
            </w:pPr>
            <w:r w:rsidDel="00000000" w:rsidR="00000000" w:rsidRPr="00000000">
              <w:rPr>
                <w:rFonts w:ascii="Arial Narrow" w:cs="Arial Narrow" w:eastAsia="Arial Narrow" w:hAnsi="Arial Narrow"/>
                <w:sz w:val="22"/>
                <w:szCs w:val="22"/>
                <w:rtl w:val="0"/>
              </w:rPr>
              <w:t xml:space="preserve">21,381,011</w:t>
            </w:r>
          </w:p>
        </w:tc>
        <w:tc>
          <w:tcPr>
            <w:shd w:fill="auto" w:val="clear"/>
            <w:tcMar>
              <w:top w:w="100.0" w:type="dxa"/>
              <w:left w:w="100.0" w:type="dxa"/>
              <w:bottom w:w="100.0" w:type="dxa"/>
              <w:right w:w="100.0" w:type="dxa"/>
            </w:tcMar>
            <w:vAlign w:val="top"/>
          </w:tcPr>
          <w:p w:rsidR="00000000" w:rsidDel="00000000" w:rsidP="00000000" w:rsidRDefault="00000000" w:rsidRPr="00000000" w14:paraId="00000186">
            <w:pPr>
              <w:widowControl w:val="0"/>
              <w:rPr>
                <w:rFonts w:ascii="Arial Narrow" w:cs="Arial Narrow" w:eastAsia="Arial Narrow" w:hAnsi="Arial Narrow"/>
                <w:sz w:val="22"/>
                <w:szCs w:val="22"/>
              </w:rPr>
            </w:pPr>
            <w:r w:rsidDel="00000000" w:rsidR="00000000" w:rsidRPr="00000000">
              <w:rPr>
                <w:rFonts w:ascii="Arial Narrow" w:cs="Arial Narrow" w:eastAsia="Arial Narrow" w:hAnsi="Arial Narrow"/>
                <w:sz w:val="22"/>
                <w:szCs w:val="22"/>
                <w:rtl w:val="0"/>
              </w:rPr>
              <w:t xml:space="preserve">301,141</w:t>
            </w:r>
          </w:p>
        </w:tc>
      </w:tr>
      <w:tr>
        <w:trPr>
          <w:cantSplit w:val="0"/>
          <w:trHeight w:val="485.30761718749994"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87">
            <w:pPr>
              <w:widowControl w:val="0"/>
              <w:rPr>
                <w:rFonts w:ascii="Arial Narrow" w:cs="Arial Narrow" w:eastAsia="Arial Narrow" w:hAnsi="Arial Narrow"/>
                <w:b w:val="1"/>
                <w:sz w:val="22"/>
                <w:szCs w:val="22"/>
              </w:rPr>
            </w:pPr>
            <w:r w:rsidDel="00000000" w:rsidR="00000000" w:rsidRPr="00000000">
              <w:rPr>
                <w:rFonts w:ascii="Arial Narrow" w:cs="Arial Narrow" w:eastAsia="Arial Narrow" w:hAnsi="Arial Narrow"/>
                <w:b w:val="1"/>
                <w:sz w:val="22"/>
                <w:szCs w:val="22"/>
                <w:rtl w:val="0"/>
              </w:rPr>
              <w:t xml:space="preserve">Total</w:t>
            </w:r>
          </w:p>
        </w:tc>
        <w:tc>
          <w:tcPr>
            <w:shd w:fill="auto" w:val="clear"/>
            <w:tcMar>
              <w:top w:w="100.0" w:type="dxa"/>
              <w:left w:w="100.0" w:type="dxa"/>
              <w:bottom w:w="100.0" w:type="dxa"/>
              <w:right w:w="100.0" w:type="dxa"/>
            </w:tcMar>
            <w:vAlign w:val="top"/>
          </w:tcPr>
          <w:p w:rsidR="00000000" w:rsidDel="00000000" w:rsidP="00000000" w:rsidRDefault="00000000" w:rsidRPr="00000000" w14:paraId="00000188">
            <w:pPr>
              <w:spacing w:line="276" w:lineRule="auto"/>
              <w:rPr>
                <w:rFonts w:ascii="Arial Narrow" w:cs="Arial Narrow" w:eastAsia="Arial Narrow" w:hAnsi="Arial Narrow"/>
                <w:sz w:val="22"/>
                <w:szCs w:val="22"/>
              </w:rPr>
            </w:pPr>
            <w:r w:rsidDel="00000000" w:rsidR="00000000" w:rsidRPr="00000000">
              <w:rPr>
                <w:rFonts w:ascii="Arial Narrow" w:cs="Arial Narrow" w:eastAsia="Arial Narrow" w:hAnsi="Arial Narrow"/>
                <w:sz w:val="22"/>
                <w:szCs w:val="22"/>
                <w:rtl w:val="0"/>
              </w:rPr>
              <w:t xml:space="preserve">25,497,141</w:t>
            </w:r>
          </w:p>
        </w:tc>
        <w:tc>
          <w:tcPr>
            <w:shd w:fill="auto" w:val="clear"/>
            <w:tcMar>
              <w:top w:w="100.0" w:type="dxa"/>
              <w:left w:w="100.0" w:type="dxa"/>
              <w:bottom w:w="100.0" w:type="dxa"/>
              <w:right w:w="100.0" w:type="dxa"/>
            </w:tcMar>
            <w:vAlign w:val="top"/>
          </w:tcPr>
          <w:p w:rsidR="00000000" w:rsidDel="00000000" w:rsidP="00000000" w:rsidRDefault="00000000" w:rsidRPr="00000000" w14:paraId="00000189">
            <w:pPr>
              <w:widowControl w:val="0"/>
              <w:rPr>
                <w:rFonts w:ascii="Arial Narrow" w:cs="Arial Narrow" w:eastAsia="Arial Narrow" w:hAnsi="Arial Narrow"/>
                <w:sz w:val="22"/>
                <w:szCs w:val="22"/>
              </w:rPr>
            </w:pPr>
            <w:r w:rsidDel="00000000" w:rsidR="00000000" w:rsidRPr="00000000">
              <w:rPr>
                <w:rFonts w:ascii="Arial Narrow" w:cs="Arial Narrow" w:eastAsia="Arial Narrow" w:hAnsi="Arial Narrow"/>
                <w:sz w:val="22"/>
                <w:szCs w:val="22"/>
                <w:rtl w:val="0"/>
              </w:rPr>
              <w:t xml:space="preserve">1 per lifespan*</w:t>
            </w:r>
          </w:p>
        </w:tc>
        <w:tc>
          <w:tcPr>
            <w:shd w:fill="auto" w:val="clear"/>
            <w:tcMar>
              <w:top w:w="100.0" w:type="dxa"/>
              <w:left w:w="100.0" w:type="dxa"/>
              <w:bottom w:w="100.0" w:type="dxa"/>
              <w:right w:w="100.0" w:type="dxa"/>
            </w:tcMar>
            <w:vAlign w:val="top"/>
          </w:tcPr>
          <w:p w:rsidR="00000000" w:rsidDel="00000000" w:rsidP="00000000" w:rsidRDefault="00000000" w:rsidRPr="00000000" w14:paraId="0000018A">
            <w:pPr>
              <w:widowControl w:val="0"/>
              <w:rPr>
                <w:rFonts w:ascii="Arial Narrow" w:cs="Arial Narrow" w:eastAsia="Arial Narrow" w:hAnsi="Arial Narrow"/>
                <w:sz w:val="22"/>
                <w:szCs w:val="22"/>
              </w:rPr>
            </w:pPr>
            <w:r w:rsidDel="00000000" w:rsidR="00000000" w:rsidRPr="00000000">
              <w:rPr>
                <w:rFonts w:ascii="Arial Narrow" w:cs="Arial Narrow" w:eastAsia="Arial Narrow" w:hAnsi="Arial Narrow"/>
                <w:sz w:val="22"/>
                <w:szCs w:val="22"/>
                <w:rtl w:val="0"/>
              </w:rPr>
              <w:t xml:space="preserve">N/A</w:t>
            </w:r>
          </w:p>
        </w:tc>
        <w:tc>
          <w:tcPr>
            <w:shd w:fill="auto" w:val="clear"/>
            <w:tcMar>
              <w:top w:w="100.0" w:type="dxa"/>
              <w:left w:w="100.0" w:type="dxa"/>
              <w:bottom w:w="100.0" w:type="dxa"/>
              <w:right w:w="100.0" w:type="dxa"/>
            </w:tcMar>
            <w:vAlign w:val="top"/>
          </w:tcPr>
          <w:p w:rsidR="00000000" w:rsidDel="00000000" w:rsidP="00000000" w:rsidRDefault="00000000" w:rsidRPr="00000000" w14:paraId="0000018B">
            <w:pPr>
              <w:widowControl w:val="0"/>
              <w:rPr>
                <w:rFonts w:ascii="Arial Narrow" w:cs="Arial Narrow" w:eastAsia="Arial Narrow" w:hAnsi="Arial Narrow"/>
                <w:sz w:val="22"/>
                <w:szCs w:val="22"/>
              </w:rPr>
            </w:pPr>
            <w:r w:rsidDel="00000000" w:rsidR="00000000" w:rsidRPr="00000000">
              <w:rPr>
                <w:rFonts w:ascii="Arial Narrow" w:cs="Arial Narrow" w:eastAsia="Arial Narrow" w:hAnsi="Arial Narrow"/>
                <w:sz w:val="22"/>
                <w:szCs w:val="22"/>
                <w:rtl w:val="0"/>
              </w:rPr>
              <w:t xml:space="preserve">50,816,426</w:t>
            </w:r>
          </w:p>
        </w:tc>
        <w:tc>
          <w:tcPr>
            <w:shd w:fill="auto" w:val="clear"/>
            <w:tcMar>
              <w:top w:w="100.0" w:type="dxa"/>
              <w:left w:w="100.0" w:type="dxa"/>
              <w:bottom w:w="100.0" w:type="dxa"/>
              <w:right w:w="100.0" w:type="dxa"/>
            </w:tcMar>
            <w:vAlign w:val="top"/>
          </w:tcPr>
          <w:p w:rsidR="00000000" w:rsidDel="00000000" w:rsidP="00000000" w:rsidRDefault="00000000" w:rsidRPr="00000000" w14:paraId="0000018C">
            <w:pPr>
              <w:widowControl w:val="0"/>
              <w:rPr>
                <w:rFonts w:ascii="Arial Narrow" w:cs="Arial Narrow" w:eastAsia="Arial Narrow" w:hAnsi="Arial Narrow"/>
                <w:sz w:val="22"/>
                <w:szCs w:val="22"/>
              </w:rPr>
            </w:pPr>
            <w:r w:rsidDel="00000000" w:rsidR="00000000" w:rsidRPr="00000000">
              <w:rPr>
                <w:rFonts w:ascii="Arial Narrow" w:cs="Arial Narrow" w:eastAsia="Arial Narrow" w:hAnsi="Arial Narrow"/>
                <w:sz w:val="22"/>
                <w:szCs w:val="22"/>
                <w:rtl w:val="0"/>
              </w:rPr>
              <w:t xml:space="preserve">352,592</w:t>
            </w:r>
          </w:p>
        </w:tc>
      </w:tr>
    </w:tbl>
    <w:p w:rsidR="00000000" w:rsidDel="00000000" w:rsidP="00000000" w:rsidRDefault="00000000" w:rsidRPr="00000000" w14:paraId="0000018D">
      <w:pPr>
        <w:spacing w:line="276" w:lineRule="auto"/>
        <w:rPr>
          <w:rFonts w:ascii="Arial Narrow" w:cs="Arial Narrow" w:eastAsia="Arial Narrow" w:hAnsi="Arial Narrow"/>
          <w:b w:val="1"/>
          <w:sz w:val="22"/>
          <w:szCs w:val="22"/>
        </w:rPr>
      </w:pPr>
      <w:r w:rsidDel="00000000" w:rsidR="00000000" w:rsidRPr="00000000">
        <w:rPr>
          <w:rtl w:val="0"/>
        </w:rPr>
      </w:r>
    </w:p>
    <w:p w:rsidR="00000000" w:rsidDel="00000000" w:rsidP="00000000" w:rsidRDefault="00000000" w:rsidRPr="00000000" w14:paraId="0000018E">
      <w:pPr>
        <w:spacing w:line="276" w:lineRule="auto"/>
        <w:rPr>
          <w:rFonts w:ascii="Arial Narrow" w:cs="Arial Narrow" w:eastAsia="Arial Narrow" w:hAnsi="Arial Narrow"/>
          <w:b w:val="1"/>
          <w:sz w:val="22"/>
          <w:szCs w:val="22"/>
        </w:rPr>
      </w:pPr>
      <w:r w:rsidDel="00000000" w:rsidR="00000000" w:rsidRPr="00000000">
        <w:rPr>
          <w:rFonts w:ascii="Arial Narrow" w:cs="Arial Narrow" w:eastAsia="Arial Narrow" w:hAnsi="Arial Narrow"/>
          <w:b w:val="1"/>
          <w:sz w:val="22"/>
          <w:szCs w:val="22"/>
          <w:rtl w:val="0"/>
        </w:rPr>
        <w:t xml:space="preserve">TAM: </w:t>
      </w:r>
      <w:r w:rsidDel="00000000" w:rsidR="00000000" w:rsidRPr="00000000">
        <w:rPr>
          <w:rFonts w:ascii="Arial Narrow" w:cs="Arial Narrow" w:eastAsia="Arial Narrow" w:hAnsi="Arial Narrow"/>
          <w:sz w:val="22"/>
          <w:szCs w:val="22"/>
          <w:rtl w:val="0"/>
        </w:rPr>
        <w:t xml:space="preserve">352,592 + 206,689,309 = $62,112,570</w:t>
      </w:r>
      <w:r w:rsidDel="00000000" w:rsidR="00000000" w:rsidRPr="00000000">
        <w:rPr>
          <w:rtl w:val="0"/>
        </w:rPr>
      </w:r>
    </w:p>
    <w:p w:rsidR="00000000" w:rsidDel="00000000" w:rsidP="00000000" w:rsidRDefault="00000000" w:rsidRPr="00000000" w14:paraId="0000018F">
      <w:pPr>
        <w:spacing w:line="276" w:lineRule="auto"/>
        <w:rPr>
          <w:rFonts w:ascii="Arial Narrow" w:cs="Arial Narrow" w:eastAsia="Arial Narrow" w:hAnsi="Arial Narrow"/>
          <w:sz w:val="22"/>
          <w:szCs w:val="22"/>
        </w:rPr>
      </w:pPr>
      <w:r w:rsidDel="00000000" w:rsidR="00000000" w:rsidRPr="00000000">
        <w:rPr>
          <w:rtl w:val="0"/>
        </w:rPr>
      </w:r>
    </w:p>
    <w:p w:rsidR="00000000" w:rsidDel="00000000" w:rsidP="00000000" w:rsidRDefault="00000000" w:rsidRPr="00000000" w14:paraId="00000190">
      <w:pPr>
        <w:numPr>
          <w:ilvl w:val="0"/>
          <w:numId w:val="11"/>
        </w:numPr>
        <w:ind w:left="720" w:hanging="360"/>
        <w:rPr>
          <w:rFonts w:ascii="Arial Narrow" w:cs="Arial Narrow" w:eastAsia="Arial Narrow" w:hAnsi="Arial Narrow"/>
          <w:b w:val="1"/>
          <w:sz w:val="22"/>
          <w:szCs w:val="22"/>
        </w:rPr>
      </w:pPr>
      <w:r w:rsidDel="00000000" w:rsidR="00000000" w:rsidRPr="00000000">
        <w:rPr>
          <w:rFonts w:ascii="Arial Narrow" w:cs="Arial Narrow" w:eastAsia="Arial Narrow" w:hAnsi="Arial Narrow"/>
          <w:b w:val="1"/>
          <w:sz w:val="22"/>
          <w:szCs w:val="22"/>
          <w:rtl w:val="0"/>
        </w:rPr>
        <w:t xml:space="preserve">What is the SAM (Serviceable Available Market)?</w:t>
      </w:r>
    </w:p>
    <w:p w:rsidR="00000000" w:rsidDel="00000000" w:rsidP="00000000" w:rsidRDefault="00000000" w:rsidRPr="00000000" w14:paraId="00000191">
      <w:pPr>
        <w:numPr>
          <w:ilvl w:val="1"/>
          <w:numId w:val="11"/>
        </w:numPr>
        <w:ind w:left="1440" w:hanging="360"/>
        <w:rPr>
          <w:rFonts w:ascii="Arial Narrow" w:cs="Arial Narrow" w:eastAsia="Arial Narrow" w:hAnsi="Arial Narrow"/>
          <w:b w:val="1"/>
          <w:sz w:val="22"/>
          <w:szCs w:val="22"/>
        </w:rPr>
      </w:pPr>
      <w:r w:rsidDel="00000000" w:rsidR="00000000" w:rsidRPr="00000000">
        <w:rPr>
          <w:rFonts w:ascii="Arial Narrow" w:cs="Arial Narrow" w:eastAsia="Arial Narrow" w:hAnsi="Arial Narrow"/>
          <w:sz w:val="22"/>
          <w:szCs w:val="22"/>
          <w:rtl w:val="0"/>
        </w:rPr>
        <w:t xml:space="preserve">Australian Market</w:t>
      </w:r>
    </w:p>
    <w:p w:rsidR="00000000" w:rsidDel="00000000" w:rsidP="00000000" w:rsidRDefault="00000000" w:rsidRPr="00000000" w14:paraId="00000192">
      <w:pPr>
        <w:rPr>
          <w:rFonts w:ascii="Arial Narrow" w:cs="Arial Narrow" w:eastAsia="Arial Narrow" w:hAnsi="Arial Narrow"/>
          <w:sz w:val="22"/>
          <w:szCs w:val="22"/>
        </w:rPr>
      </w:pPr>
      <w:r w:rsidDel="00000000" w:rsidR="00000000" w:rsidRPr="00000000">
        <w:rPr>
          <w:rtl w:val="0"/>
        </w:rPr>
      </w:r>
    </w:p>
    <w:tbl>
      <w:tblPr>
        <w:tblStyle w:val="Table12"/>
        <w:tblW w:w="1044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540"/>
        <w:gridCol w:w="1540"/>
        <w:gridCol w:w="1540"/>
        <w:gridCol w:w="1940"/>
        <w:gridCol w:w="1940"/>
        <w:gridCol w:w="1940"/>
        <w:tblGridChange w:id="0">
          <w:tblGrid>
            <w:gridCol w:w="1540"/>
            <w:gridCol w:w="1540"/>
            <w:gridCol w:w="1540"/>
            <w:gridCol w:w="1940"/>
            <w:gridCol w:w="1940"/>
            <w:gridCol w:w="1940"/>
          </w:tblGrid>
        </w:tblGridChange>
      </w:tblGrid>
      <w:tr>
        <w:trPr>
          <w:cantSplit w:val="0"/>
          <w:tblHeader w:val="0"/>
        </w:trPr>
        <w:tc>
          <w:tcPr>
            <w:tcMar>
              <w:top w:w="100.0" w:type="dxa"/>
              <w:left w:w="100.0" w:type="dxa"/>
              <w:bottom w:w="100.0" w:type="dxa"/>
              <w:right w:w="100.0" w:type="dxa"/>
            </w:tcMar>
            <w:vAlign w:val="top"/>
          </w:tcPr>
          <w:p w:rsidR="00000000" w:rsidDel="00000000" w:rsidP="00000000" w:rsidRDefault="00000000" w:rsidRPr="00000000" w14:paraId="00000193">
            <w:pPr>
              <w:widowControl w:val="0"/>
              <w:rPr>
                <w:rFonts w:ascii="Arial Narrow" w:cs="Arial Narrow" w:eastAsia="Arial Narrow" w:hAnsi="Arial Narrow"/>
                <w:sz w:val="22"/>
                <w:szCs w:val="22"/>
              </w:rPr>
            </w:pP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0194">
            <w:pPr>
              <w:widowControl w:val="0"/>
              <w:rPr>
                <w:rFonts w:ascii="Arial Narrow" w:cs="Arial Narrow" w:eastAsia="Arial Narrow" w:hAnsi="Arial Narrow"/>
                <w:b w:val="1"/>
                <w:sz w:val="22"/>
                <w:szCs w:val="22"/>
              </w:rPr>
            </w:pPr>
            <w:r w:rsidDel="00000000" w:rsidR="00000000" w:rsidRPr="00000000">
              <w:rPr>
                <w:rFonts w:ascii="Arial Narrow" w:cs="Arial Narrow" w:eastAsia="Arial Narrow" w:hAnsi="Arial Narrow"/>
                <w:b w:val="1"/>
                <w:sz w:val="22"/>
                <w:szCs w:val="22"/>
                <w:rtl w:val="0"/>
              </w:rPr>
              <w:t xml:space="preserve">Applicable Population</w:t>
            </w:r>
          </w:p>
        </w:tc>
        <w:tc>
          <w:tcPr>
            <w:tcMar>
              <w:top w:w="100.0" w:type="dxa"/>
              <w:left w:w="100.0" w:type="dxa"/>
              <w:bottom w:w="100.0" w:type="dxa"/>
              <w:right w:w="100.0" w:type="dxa"/>
            </w:tcMar>
            <w:vAlign w:val="top"/>
          </w:tcPr>
          <w:p w:rsidR="00000000" w:rsidDel="00000000" w:rsidP="00000000" w:rsidRDefault="00000000" w:rsidRPr="00000000" w14:paraId="00000195">
            <w:pPr>
              <w:widowControl w:val="0"/>
              <w:rPr>
                <w:rFonts w:ascii="Arial Narrow" w:cs="Arial Narrow" w:eastAsia="Arial Narrow" w:hAnsi="Arial Narrow"/>
                <w:b w:val="1"/>
                <w:sz w:val="22"/>
                <w:szCs w:val="22"/>
              </w:rPr>
            </w:pPr>
            <w:r w:rsidDel="00000000" w:rsidR="00000000" w:rsidRPr="00000000">
              <w:rPr>
                <w:rFonts w:ascii="Arial Narrow" w:cs="Arial Narrow" w:eastAsia="Arial Narrow" w:hAnsi="Arial Narrow"/>
                <w:b w:val="1"/>
                <w:sz w:val="22"/>
                <w:szCs w:val="22"/>
                <w:rtl w:val="0"/>
              </w:rPr>
              <w:t xml:space="preserve">Smartphone Usage Amongst Blind &amp; Low-Vision Users</w:t>
            </w:r>
          </w:p>
        </w:tc>
        <w:tc>
          <w:tcPr>
            <w:tcMar>
              <w:top w:w="100.0" w:type="dxa"/>
              <w:left w:w="100.0" w:type="dxa"/>
              <w:bottom w:w="100.0" w:type="dxa"/>
              <w:right w:w="100.0" w:type="dxa"/>
            </w:tcMar>
            <w:vAlign w:val="top"/>
          </w:tcPr>
          <w:p w:rsidR="00000000" w:rsidDel="00000000" w:rsidP="00000000" w:rsidRDefault="00000000" w:rsidRPr="00000000" w14:paraId="00000196">
            <w:pPr>
              <w:widowControl w:val="0"/>
              <w:rPr>
                <w:rFonts w:ascii="Arial Narrow" w:cs="Arial Narrow" w:eastAsia="Arial Narrow" w:hAnsi="Arial Narrow"/>
                <w:b w:val="1"/>
                <w:sz w:val="22"/>
                <w:szCs w:val="22"/>
              </w:rPr>
            </w:pPr>
            <w:r w:rsidDel="00000000" w:rsidR="00000000" w:rsidRPr="00000000">
              <w:rPr>
                <w:rFonts w:ascii="Arial Narrow" w:cs="Arial Narrow" w:eastAsia="Arial Narrow" w:hAnsi="Arial Narrow"/>
                <w:b w:val="1"/>
                <w:sz w:val="22"/>
                <w:szCs w:val="22"/>
                <w:rtl w:val="0"/>
              </w:rPr>
              <w:t xml:space="preserve">Rate of Tests</w:t>
            </w:r>
          </w:p>
        </w:tc>
        <w:tc>
          <w:tcPr>
            <w:tcMar>
              <w:top w:w="100.0" w:type="dxa"/>
              <w:left w:w="100.0" w:type="dxa"/>
              <w:bottom w:w="100.0" w:type="dxa"/>
              <w:right w:w="100.0" w:type="dxa"/>
            </w:tcMar>
            <w:vAlign w:val="top"/>
          </w:tcPr>
          <w:p w:rsidR="00000000" w:rsidDel="00000000" w:rsidP="00000000" w:rsidRDefault="00000000" w:rsidRPr="00000000" w14:paraId="00000197">
            <w:pPr>
              <w:widowControl w:val="0"/>
              <w:rPr>
                <w:rFonts w:ascii="Arial Narrow" w:cs="Arial Narrow" w:eastAsia="Arial Narrow" w:hAnsi="Arial Narrow"/>
                <w:b w:val="1"/>
                <w:sz w:val="22"/>
                <w:szCs w:val="22"/>
              </w:rPr>
            </w:pPr>
            <w:r w:rsidDel="00000000" w:rsidR="00000000" w:rsidRPr="00000000">
              <w:rPr>
                <w:rFonts w:ascii="Arial Narrow" w:cs="Arial Narrow" w:eastAsia="Arial Narrow" w:hAnsi="Arial Narrow"/>
                <w:b w:val="1"/>
                <w:sz w:val="22"/>
                <w:szCs w:val="22"/>
                <w:rtl w:val="0"/>
              </w:rPr>
              <w:t xml:space="preserve">Total Tests</w:t>
            </w:r>
          </w:p>
        </w:tc>
        <w:tc>
          <w:tcPr>
            <w:tcMar>
              <w:top w:w="100.0" w:type="dxa"/>
              <w:left w:w="100.0" w:type="dxa"/>
              <w:bottom w:w="100.0" w:type="dxa"/>
              <w:right w:w="100.0" w:type="dxa"/>
            </w:tcMar>
            <w:vAlign w:val="top"/>
          </w:tcPr>
          <w:p w:rsidR="00000000" w:rsidDel="00000000" w:rsidP="00000000" w:rsidRDefault="00000000" w:rsidRPr="00000000" w14:paraId="00000198">
            <w:pPr>
              <w:widowControl w:val="0"/>
              <w:rPr>
                <w:rFonts w:ascii="Arial Narrow" w:cs="Arial Narrow" w:eastAsia="Arial Narrow" w:hAnsi="Arial Narrow"/>
                <w:b w:val="1"/>
                <w:sz w:val="22"/>
                <w:szCs w:val="22"/>
              </w:rPr>
            </w:pPr>
            <w:r w:rsidDel="00000000" w:rsidR="00000000" w:rsidRPr="00000000">
              <w:rPr>
                <w:rFonts w:ascii="Arial Narrow" w:cs="Arial Narrow" w:eastAsia="Arial Narrow" w:hAnsi="Arial Narrow"/>
                <w:b w:val="1"/>
                <w:sz w:val="22"/>
                <w:szCs w:val="22"/>
                <w:rtl w:val="0"/>
              </w:rPr>
              <w:t xml:space="preserve">Total Value of Tests</w:t>
            </w:r>
          </w:p>
        </w:tc>
      </w:tr>
      <w:tr>
        <w:trPr>
          <w:cantSplit w:val="0"/>
          <w:tblHeader w:val="0"/>
        </w:trPr>
        <w:tc>
          <w:tcPr>
            <w:tcMar>
              <w:top w:w="100.0" w:type="dxa"/>
              <w:left w:w="100.0" w:type="dxa"/>
              <w:bottom w:w="100.0" w:type="dxa"/>
              <w:right w:w="100.0" w:type="dxa"/>
            </w:tcMar>
            <w:vAlign w:val="top"/>
          </w:tcPr>
          <w:p w:rsidR="00000000" w:rsidDel="00000000" w:rsidP="00000000" w:rsidRDefault="00000000" w:rsidRPr="00000000" w14:paraId="00000199">
            <w:pPr>
              <w:widowControl w:val="0"/>
              <w:rPr>
                <w:rFonts w:ascii="Arial Narrow" w:cs="Arial Narrow" w:eastAsia="Arial Narrow" w:hAnsi="Arial Narrow"/>
                <w:b w:val="1"/>
                <w:sz w:val="22"/>
                <w:szCs w:val="22"/>
              </w:rPr>
            </w:pPr>
            <w:r w:rsidDel="00000000" w:rsidR="00000000" w:rsidRPr="00000000">
              <w:rPr>
                <w:rFonts w:ascii="Arial Narrow" w:cs="Arial Narrow" w:eastAsia="Arial Narrow" w:hAnsi="Arial Narrow"/>
                <w:b w:val="1"/>
                <w:sz w:val="22"/>
                <w:szCs w:val="22"/>
                <w:rtl w:val="0"/>
              </w:rPr>
              <w:t xml:space="preserve">COVID</w:t>
            </w:r>
          </w:p>
        </w:tc>
        <w:tc>
          <w:tcPr>
            <w:tcMar>
              <w:top w:w="100.0" w:type="dxa"/>
              <w:left w:w="100.0" w:type="dxa"/>
              <w:bottom w:w="100.0" w:type="dxa"/>
              <w:right w:w="100.0" w:type="dxa"/>
            </w:tcMar>
            <w:vAlign w:val="top"/>
          </w:tcPr>
          <w:p w:rsidR="00000000" w:rsidDel="00000000" w:rsidP="00000000" w:rsidRDefault="00000000" w:rsidRPr="00000000" w14:paraId="0000019A">
            <w:pPr>
              <w:widowControl w:val="0"/>
              <w:rPr>
                <w:rFonts w:ascii="Arial Narrow" w:cs="Arial Narrow" w:eastAsia="Arial Narrow" w:hAnsi="Arial Narrow"/>
                <w:sz w:val="22"/>
                <w:szCs w:val="22"/>
              </w:rPr>
            </w:pPr>
            <w:r w:rsidDel="00000000" w:rsidR="00000000" w:rsidRPr="00000000">
              <w:rPr>
                <w:rFonts w:ascii="Arial Narrow" w:cs="Arial Narrow" w:eastAsia="Arial Narrow" w:hAnsi="Arial Narrow"/>
                <w:sz w:val="22"/>
                <w:szCs w:val="22"/>
                <w:rtl w:val="0"/>
              </w:rPr>
              <w:t xml:space="preserve">211,495</w:t>
            </w:r>
          </w:p>
        </w:tc>
        <w:tc>
          <w:tcPr>
            <w:tcMar>
              <w:top w:w="100.0" w:type="dxa"/>
              <w:left w:w="100.0" w:type="dxa"/>
              <w:bottom w:w="100.0" w:type="dxa"/>
              <w:right w:w="100.0" w:type="dxa"/>
            </w:tcMar>
            <w:vAlign w:val="top"/>
          </w:tcPr>
          <w:p w:rsidR="00000000" w:rsidDel="00000000" w:rsidP="00000000" w:rsidRDefault="00000000" w:rsidRPr="00000000" w14:paraId="0000019B">
            <w:pPr>
              <w:widowControl w:val="0"/>
              <w:rPr>
                <w:rFonts w:ascii="Arial Narrow" w:cs="Arial Narrow" w:eastAsia="Arial Narrow" w:hAnsi="Arial Narrow"/>
                <w:sz w:val="22"/>
                <w:szCs w:val="22"/>
              </w:rPr>
            </w:pPr>
            <w:r w:rsidDel="00000000" w:rsidR="00000000" w:rsidRPr="00000000">
              <w:rPr>
                <w:rFonts w:ascii="Arial Narrow" w:cs="Arial Narrow" w:eastAsia="Arial Narrow" w:hAnsi="Arial Narrow"/>
                <w:sz w:val="22"/>
                <w:szCs w:val="22"/>
                <w:rtl w:val="0"/>
              </w:rPr>
              <w:t xml:space="preserve">79%</w:t>
            </w:r>
          </w:p>
        </w:tc>
        <w:tc>
          <w:tcPr>
            <w:tcMar>
              <w:top w:w="100.0" w:type="dxa"/>
              <w:left w:w="100.0" w:type="dxa"/>
              <w:bottom w:w="100.0" w:type="dxa"/>
              <w:right w:w="100.0" w:type="dxa"/>
            </w:tcMar>
            <w:vAlign w:val="top"/>
          </w:tcPr>
          <w:p w:rsidR="00000000" w:rsidDel="00000000" w:rsidP="00000000" w:rsidRDefault="00000000" w:rsidRPr="00000000" w14:paraId="0000019C">
            <w:pPr>
              <w:widowControl w:val="0"/>
              <w:rPr>
                <w:rFonts w:ascii="Arial Narrow" w:cs="Arial Narrow" w:eastAsia="Arial Narrow" w:hAnsi="Arial Narrow"/>
                <w:sz w:val="22"/>
                <w:szCs w:val="22"/>
              </w:rPr>
            </w:pPr>
            <w:r w:rsidDel="00000000" w:rsidR="00000000" w:rsidRPr="00000000">
              <w:rPr>
                <w:rFonts w:ascii="Arial Narrow" w:cs="Arial Narrow" w:eastAsia="Arial Narrow" w:hAnsi="Arial Narrow"/>
                <w:sz w:val="22"/>
                <w:szCs w:val="22"/>
                <w:rtl w:val="0"/>
              </w:rPr>
              <w:t xml:space="preserve">4.9 per user per year</w:t>
            </w:r>
          </w:p>
        </w:tc>
        <w:tc>
          <w:tcPr>
            <w:tcMar>
              <w:top w:w="100.0" w:type="dxa"/>
              <w:left w:w="100.0" w:type="dxa"/>
              <w:bottom w:w="100.0" w:type="dxa"/>
              <w:right w:w="100.0" w:type="dxa"/>
            </w:tcMar>
            <w:vAlign w:val="top"/>
          </w:tcPr>
          <w:p w:rsidR="00000000" w:rsidDel="00000000" w:rsidP="00000000" w:rsidRDefault="00000000" w:rsidRPr="00000000" w14:paraId="0000019D">
            <w:pPr>
              <w:widowControl w:val="0"/>
              <w:rPr>
                <w:rFonts w:ascii="Arial Narrow" w:cs="Arial Narrow" w:eastAsia="Arial Narrow" w:hAnsi="Arial Narrow"/>
                <w:sz w:val="22"/>
                <w:szCs w:val="22"/>
              </w:rPr>
            </w:pPr>
            <w:r w:rsidDel="00000000" w:rsidR="00000000" w:rsidRPr="00000000">
              <w:rPr>
                <w:rFonts w:ascii="Arial Narrow" w:cs="Arial Narrow" w:eastAsia="Arial Narrow" w:hAnsi="Arial Narrow"/>
                <w:sz w:val="22"/>
                <w:szCs w:val="22"/>
                <w:rtl w:val="0"/>
              </w:rPr>
              <w:t xml:space="preserve">1,063,325</w:t>
            </w:r>
          </w:p>
        </w:tc>
        <w:tc>
          <w:tcPr>
            <w:tcMar>
              <w:top w:w="100.0" w:type="dxa"/>
              <w:left w:w="100.0" w:type="dxa"/>
              <w:bottom w:w="100.0" w:type="dxa"/>
              <w:right w:w="100.0" w:type="dxa"/>
            </w:tcMar>
            <w:vAlign w:val="top"/>
          </w:tcPr>
          <w:p w:rsidR="00000000" w:rsidDel="00000000" w:rsidP="00000000" w:rsidRDefault="00000000" w:rsidRPr="00000000" w14:paraId="0000019E">
            <w:pPr>
              <w:widowControl w:val="0"/>
              <w:rPr>
                <w:rFonts w:ascii="Arial Narrow" w:cs="Arial Narrow" w:eastAsia="Arial Narrow" w:hAnsi="Arial Narrow"/>
                <w:sz w:val="22"/>
                <w:szCs w:val="22"/>
              </w:rPr>
            </w:pPr>
            <w:r w:rsidDel="00000000" w:rsidR="00000000" w:rsidRPr="00000000">
              <w:rPr>
                <w:rFonts w:ascii="Arial Narrow" w:cs="Arial Narrow" w:eastAsia="Arial Narrow" w:hAnsi="Arial Narrow"/>
                <w:sz w:val="22"/>
                <w:szCs w:val="22"/>
                <w:rtl w:val="0"/>
              </w:rPr>
              <w:t xml:space="preserve">$310,897.5/year</w:t>
            </w:r>
          </w:p>
        </w:tc>
      </w:tr>
      <w:tr>
        <w:trPr>
          <w:cantSplit w:val="0"/>
          <w:tblHeader w:val="0"/>
        </w:trPr>
        <w:tc>
          <w:tcPr>
            <w:tcMar>
              <w:top w:w="100.0" w:type="dxa"/>
              <w:left w:w="100.0" w:type="dxa"/>
              <w:bottom w:w="100.0" w:type="dxa"/>
              <w:right w:w="100.0" w:type="dxa"/>
            </w:tcMar>
            <w:vAlign w:val="top"/>
          </w:tcPr>
          <w:p w:rsidR="00000000" w:rsidDel="00000000" w:rsidP="00000000" w:rsidRDefault="00000000" w:rsidRPr="00000000" w14:paraId="0000019F">
            <w:pPr>
              <w:widowControl w:val="0"/>
              <w:rPr>
                <w:rFonts w:ascii="Arial Narrow" w:cs="Arial Narrow" w:eastAsia="Arial Narrow" w:hAnsi="Arial Narrow"/>
                <w:b w:val="1"/>
                <w:sz w:val="22"/>
                <w:szCs w:val="22"/>
              </w:rPr>
            </w:pPr>
            <w:r w:rsidDel="00000000" w:rsidR="00000000" w:rsidRPr="00000000">
              <w:rPr>
                <w:rFonts w:ascii="Arial Narrow" w:cs="Arial Narrow" w:eastAsia="Arial Narrow" w:hAnsi="Arial Narrow"/>
                <w:b w:val="1"/>
                <w:sz w:val="22"/>
                <w:szCs w:val="22"/>
                <w:rtl w:val="0"/>
              </w:rPr>
              <w:t xml:space="preserve">Pregnancy</w:t>
            </w:r>
          </w:p>
        </w:tc>
        <w:tc>
          <w:tcPr>
            <w:tcMar>
              <w:top w:w="100.0" w:type="dxa"/>
              <w:left w:w="100.0" w:type="dxa"/>
              <w:bottom w:w="100.0" w:type="dxa"/>
              <w:right w:w="100.0" w:type="dxa"/>
            </w:tcMar>
            <w:vAlign w:val="top"/>
          </w:tcPr>
          <w:p w:rsidR="00000000" w:rsidDel="00000000" w:rsidP="00000000" w:rsidRDefault="00000000" w:rsidRPr="00000000" w14:paraId="000001A0">
            <w:pPr>
              <w:widowControl w:val="0"/>
              <w:rPr>
                <w:rFonts w:ascii="Arial Narrow" w:cs="Arial Narrow" w:eastAsia="Arial Narrow" w:hAnsi="Arial Narrow"/>
                <w:sz w:val="22"/>
                <w:szCs w:val="22"/>
              </w:rPr>
            </w:pPr>
            <w:r w:rsidDel="00000000" w:rsidR="00000000" w:rsidRPr="00000000">
              <w:rPr>
                <w:rFonts w:ascii="Arial Narrow" w:cs="Arial Narrow" w:eastAsia="Arial Narrow" w:hAnsi="Arial Narrow"/>
                <w:sz w:val="22"/>
                <w:szCs w:val="22"/>
                <w:rtl w:val="0"/>
              </w:rPr>
              <w:t xml:space="preserve">114,363</w:t>
            </w:r>
          </w:p>
        </w:tc>
        <w:tc>
          <w:tcPr>
            <w:tcMar>
              <w:top w:w="100.0" w:type="dxa"/>
              <w:left w:w="100.0" w:type="dxa"/>
              <w:bottom w:w="100.0" w:type="dxa"/>
              <w:right w:w="100.0" w:type="dxa"/>
            </w:tcMar>
            <w:vAlign w:val="top"/>
          </w:tcPr>
          <w:p w:rsidR="00000000" w:rsidDel="00000000" w:rsidP="00000000" w:rsidRDefault="00000000" w:rsidRPr="00000000" w14:paraId="000001A1">
            <w:pPr>
              <w:widowControl w:val="0"/>
              <w:rPr>
                <w:rFonts w:ascii="Arial Narrow" w:cs="Arial Narrow" w:eastAsia="Arial Narrow" w:hAnsi="Arial Narrow"/>
                <w:sz w:val="22"/>
                <w:szCs w:val="22"/>
              </w:rPr>
            </w:pPr>
            <w:r w:rsidDel="00000000" w:rsidR="00000000" w:rsidRPr="00000000">
              <w:rPr>
                <w:rFonts w:ascii="Arial Narrow" w:cs="Arial Narrow" w:eastAsia="Arial Narrow" w:hAnsi="Arial Narrow"/>
                <w:sz w:val="22"/>
                <w:szCs w:val="22"/>
                <w:rtl w:val="0"/>
              </w:rPr>
              <w:t xml:space="preserve">79%</w:t>
            </w:r>
          </w:p>
        </w:tc>
        <w:tc>
          <w:tcPr>
            <w:tcMar>
              <w:top w:w="100.0" w:type="dxa"/>
              <w:left w:w="100.0" w:type="dxa"/>
              <w:bottom w:w="100.0" w:type="dxa"/>
              <w:right w:w="100.0" w:type="dxa"/>
            </w:tcMar>
            <w:vAlign w:val="top"/>
          </w:tcPr>
          <w:p w:rsidR="00000000" w:rsidDel="00000000" w:rsidP="00000000" w:rsidRDefault="00000000" w:rsidRPr="00000000" w14:paraId="000001A2">
            <w:pPr>
              <w:widowControl w:val="0"/>
              <w:rPr>
                <w:rFonts w:ascii="Arial Narrow" w:cs="Arial Narrow" w:eastAsia="Arial Narrow" w:hAnsi="Arial Narrow"/>
                <w:sz w:val="22"/>
                <w:szCs w:val="22"/>
              </w:rPr>
            </w:pPr>
            <w:r w:rsidDel="00000000" w:rsidR="00000000" w:rsidRPr="00000000">
              <w:rPr>
                <w:rFonts w:ascii="Arial Narrow" w:cs="Arial Narrow" w:eastAsia="Arial Narrow" w:hAnsi="Arial Narrow"/>
                <w:sz w:val="22"/>
                <w:szCs w:val="22"/>
                <w:rtl w:val="0"/>
              </w:rPr>
              <w:t xml:space="preserve">1 per lifespan</w:t>
            </w:r>
          </w:p>
        </w:tc>
        <w:tc>
          <w:tcPr>
            <w:tcMar>
              <w:top w:w="100.0" w:type="dxa"/>
              <w:left w:w="100.0" w:type="dxa"/>
              <w:bottom w:w="100.0" w:type="dxa"/>
              <w:right w:w="100.0" w:type="dxa"/>
            </w:tcMar>
            <w:vAlign w:val="top"/>
          </w:tcPr>
          <w:p w:rsidR="00000000" w:rsidDel="00000000" w:rsidP="00000000" w:rsidRDefault="00000000" w:rsidRPr="00000000" w14:paraId="000001A3">
            <w:pPr>
              <w:widowControl w:val="0"/>
              <w:rPr>
                <w:rFonts w:ascii="Arial Narrow" w:cs="Arial Narrow" w:eastAsia="Arial Narrow" w:hAnsi="Arial Narrow"/>
                <w:sz w:val="22"/>
                <w:szCs w:val="22"/>
              </w:rPr>
            </w:pPr>
            <w:r w:rsidDel="00000000" w:rsidR="00000000" w:rsidRPr="00000000">
              <w:rPr>
                <w:rFonts w:ascii="Arial Narrow" w:cs="Arial Narrow" w:eastAsia="Arial Narrow" w:hAnsi="Arial Narrow"/>
                <w:sz w:val="22"/>
                <w:szCs w:val="22"/>
                <w:rtl w:val="0"/>
              </w:rPr>
              <w:t xml:space="preserve">1572</w:t>
            </w:r>
          </w:p>
        </w:tc>
        <w:tc>
          <w:tcPr>
            <w:tcMar>
              <w:top w:w="100.0" w:type="dxa"/>
              <w:left w:w="100.0" w:type="dxa"/>
              <w:bottom w:w="100.0" w:type="dxa"/>
              <w:right w:w="100.0" w:type="dxa"/>
            </w:tcMar>
            <w:vAlign w:val="top"/>
          </w:tcPr>
          <w:p w:rsidR="00000000" w:rsidDel="00000000" w:rsidP="00000000" w:rsidRDefault="00000000" w:rsidRPr="00000000" w14:paraId="000001A4">
            <w:pPr>
              <w:widowControl w:val="0"/>
              <w:rPr>
                <w:rFonts w:ascii="Arial Narrow" w:cs="Arial Narrow" w:eastAsia="Arial Narrow" w:hAnsi="Arial Narrow"/>
                <w:sz w:val="22"/>
                <w:szCs w:val="22"/>
              </w:rPr>
            </w:pPr>
            <w:r w:rsidDel="00000000" w:rsidR="00000000" w:rsidRPr="00000000">
              <w:rPr>
                <w:rFonts w:ascii="Arial Narrow" w:cs="Arial Narrow" w:eastAsia="Arial Narrow" w:hAnsi="Arial Narrow"/>
                <w:sz w:val="22"/>
                <w:szCs w:val="22"/>
                <w:rtl w:val="0"/>
              </w:rPr>
              <w:t xml:space="preserve">$471.6/year</w:t>
            </w:r>
          </w:p>
        </w:tc>
      </w:tr>
    </w:tbl>
    <w:p w:rsidR="00000000" w:rsidDel="00000000" w:rsidP="00000000" w:rsidRDefault="00000000" w:rsidRPr="00000000" w14:paraId="000001A5">
      <w:pPr>
        <w:rPr>
          <w:rFonts w:ascii="Arial Narrow" w:cs="Arial Narrow" w:eastAsia="Arial Narrow" w:hAnsi="Arial Narrow"/>
          <w:b w:val="1"/>
          <w:sz w:val="22"/>
          <w:szCs w:val="22"/>
        </w:rPr>
      </w:pPr>
      <w:r w:rsidDel="00000000" w:rsidR="00000000" w:rsidRPr="00000000">
        <w:rPr>
          <w:rtl w:val="0"/>
        </w:rPr>
      </w:r>
    </w:p>
    <w:p w:rsidR="00000000" w:rsidDel="00000000" w:rsidP="00000000" w:rsidRDefault="00000000" w:rsidRPr="00000000" w14:paraId="000001A6">
      <w:pPr>
        <w:rPr>
          <w:rFonts w:ascii="Arial Narrow" w:cs="Arial Narrow" w:eastAsia="Arial Narrow" w:hAnsi="Arial Narrow"/>
          <w:sz w:val="22"/>
          <w:szCs w:val="22"/>
        </w:rPr>
      </w:pPr>
      <w:r w:rsidDel="00000000" w:rsidR="00000000" w:rsidRPr="00000000">
        <w:rPr>
          <w:rFonts w:ascii="Arial Narrow" w:cs="Arial Narrow" w:eastAsia="Arial Narrow" w:hAnsi="Arial Narrow"/>
          <w:b w:val="1"/>
          <w:sz w:val="22"/>
          <w:szCs w:val="22"/>
          <w:rtl w:val="0"/>
        </w:rPr>
        <w:t xml:space="preserve">SAM: </w:t>
      </w:r>
      <w:r w:rsidDel="00000000" w:rsidR="00000000" w:rsidRPr="00000000">
        <w:rPr>
          <w:rFonts w:ascii="Arial Narrow" w:cs="Arial Narrow" w:eastAsia="Arial Narrow" w:hAnsi="Arial Narrow"/>
          <w:sz w:val="22"/>
          <w:szCs w:val="22"/>
          <w:rtl w:val="0"/>
        </w:rPr>
        <w:t xml:space="preserve">$310,897.5 + $471.6 = $311,369 per year.</w:t>
      </w:r>
    </w:p>
    <w:p w:rsidR="00000000" w:rsidDel="00000000" w:rsidP="00000000" w:rsidRDefault="00000000" w:rsidRPr="00000000" w14:paraId="000001A7">
      <w:pPr>
        <w:rPr>
          <w:rFonts w:ascii="Arial Narrow" w:cs="Arial Narrow" w:eastAsia="Arial Narrow" w:hAnsi="Arial Narrow"/>
          <w:sz w:val="22"/>
          <w:szCs w:val="22"/>
        </w:rPr>
      </w:pPr>
      <w:r w:rsidDel="00000000" w:rsidR="00000000" w:rsidRPr="00000000">
        <w:rPr>
          <w:rtl w:val="0"/>
        </w:rPr>
      </w:r>
    </w:p>
    <w:p w:rsidR="00000000" w:rsidDel="00000000" w:rsidP="00000000" w:rsidRDefault="00000000" w:rsidRPr="00000000" w14:paraId="000001A8">
      <w:pPr>
        <w:numPr>
          <w:ilvl w:val="0"/>
          <w:numId w:val="11"/>
        </w:numPr>
        <w:ind w:left="720" w:hanging="360"/>
        <w:rPr>
          <w:rFonts w:ascii="Arial Narrow" w:cs="Arial Narrow" w:eastAsia="Arial Narrow" w:hAnsi="Arial Narrow"/>
          <w:b w:val="1"/>
          <w:sz w:val="22"/>
          <w:szCs w:val="22"/>
        </w:rPr>
      </w:pPr>
      <w:r w:rsidDel="00000000" w:rsidR="00000000" w:rsidRPr="00000000">
        <w:rPr>
          <w:rFonts w:ascii="Arial Narrow" w:cs="Arial Narrow" w:eastAsia="Arial Narrow" w:hAnsi="Arial Narrow"/>
          <w:b w:val="1"/>
          <w:sz w:val="22"/>
          <w:szCs w:val="22"/>
          <w:rtl w:val="0"/>
        </w:rPr>
        <w:t xml:space="preserve">What is the SOM (Serviceable Obtainable Market)?</w:t>
      </w:r>
    </w:p>
    <w:p w:rsidR="00000000" w:rsidDel="00000000" w:rsidP="00000000" w:rsidRDefault="00000000" w:rsidRPr="00000000" w14:paraId="000001A9">
      <w:pPr>
        <w:rPr>
          <w:rFonts w:ascii="Arial Narrow" w:cs="Arial Narrow" w:eastAsia="Arial Narrow" w:hAnsi="Arial Narrow"/>
          <w:b w:val="1"/>
          <w:sz w:val="22"/>
          <w:szCs w:val="22"/>
        </w:rPr>
      </w:pPr>
      <w:r w:rsidDel="00000000" w:rsidR="00000000" w:rsidRPr="00000000">
        <w:rPr>
          <w:rtl w:val="0"/>
        </w:rPr>
      </w:r>
    </w:p>
    <w:p w:rsidR="00000000" w:rsidDel="00000000" w:rsidP="00000000" w:rsidRDefault="00000000" w:rsidRPr="00000000" w14:paraId="000001AA">
      <w:pPr>
        <w:rPr>
          <w:rFonts w:ascii="Arial Narrow" w:cs="Arial Narrow" w:eastAsia="Arial Narrow" w:hAnsi="Arial Narrow"/>
          <w:sz w:val="22"/>
          <w:szCs w:val="22"/>
        </w:rPr>
      </w:pPr>
      <w:r w:rsidDel="00000000" w:rsidR="00000000" w:rsidRPr="00000000">
        <w:rPr>
          <w:rtl w:val="0"/>
        </w:rPr>
      </w:r>
    </w:p>
    <w:tbl>
      <w:tblPr>
        <w:tblStyle w:val="Table13"/>
        <w:tblW w:w="104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340"/>
        <w:gridCol w:w="1340"/>
        <w:gridCol w:w="1340"/>
        <w:gridCol w:w="1340"/>
        <w:gridCol w:w="1700"/>
        <w:gridCol w:w="1700"/>
        <w:gridCol w:w="1700"/>
        <w:tblGridChange w:id="0">
          <w:tblGrid>
            <w:gridCol w:w="1340"/>
            <w:gridCol w:w="1340"/>
            <w:gridCol w:w="1340"/>
            <w:gridCol w:w="1340"/>
            <w:gridCol w:w="1700"/>
            <w:gridCol w:w="1700"/>
            <w:gridCol w:w="1700"/>
          </w:tblGrid>
        </w:tblGridChange>
      </w:tblGrid>
      <w:tr>
        <w:trPr>
          <w:cantSplit w:val="0"/>
          <w:tblHeader w:val="0"/>
        </w:trPr>
        <w:tc>
          <w:tcPr>
            <w:tcMar>
              <w:top w:w="100.0" w:type="dxa"/>
              <w:left w:w="100.0" w:type="dxa"/>
              <w:bottom w:w="100.0" w:type="dxa"/>
              <w:right w:w="100.0" w:type="dxa"/>
            </w:tcMar>
            <w:vAlign w:val="top"/>
          </w:tcPr>
          <w:p w:rsidR="00000000" w:rsidDel="00000000" w:rsidP="00000000" w:rsidRDefault="00000000" w:rsidRPr="00000000" w14:paraId="000001AB">
            <w:pPr>
              <w:widowControl w:val="0"/>
              <w:rPr>
                <w:rFonts w:ascii="Arial Narrow" w:cs="Arial Narrow" w:eastAsia="Arial Narrow" w:hAnsi="Arial Narrow"/>
                <w:sz w:val="22"/>
                <w:szCs w:val="22"/>
              </w:rPr>
            </w:pP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01AC">
            <w:pPr>
              <w:widowControl w:val="0"/>
              <w:rPr>
                <w:rFonts w:ascii="Arial Narrow" w:cs="Arial Narrow" w:eastAsia="Arial Narrow" w:hAnsi="Arial Narrow"/>
                <w:b w:val="1"/>
                <w:sz w:val="22"/>
                <w:szCs w:val="22"/>
              </w:rPr>
            </w:pPr>
            <w:r w:rsidDel="00000000" w:rsidR="00000000" w:rsidRPr="00000000">
              <w:rPr>
                <w:rFonts w:ascii="Arial Narrow" w:cs="Arial Narrow" w:eastAsia="Arial Narrow" w:hAnsi="Arial Narrow"/>
                <w:b w:val="1"/>
                <w:sz w:val="22"/>
                <w:szCs w:val="22"/>
                <w:rtl w:val="0"/>
              </w:rPr>
              <w:t xml:space="preserve">Applicable Population</w:t>
            </w:r>
          </w:p>
        </w:tc>
        <w:tc>
          <w:tcPr>
            <w:tcMar>
              <w:top w:w="100.0" w:type="dxa"/>
              <w:left w:w="100.0" w:type="dxa"/>
              <w:bottom w:w="100.0" w:type="dxa"/>
              <w:right w:w="100.0" w:type="dxa"/>
            </w:tcMar>
            <w:vAlign w:val="top"/>
          </w:tcPr>
          <w:p w:rsidR="00000000" w:rsidDel="00000000" w:rsidP="00000000" w:rsidRDefault="00000000" w:rsidRPr="00000000" w14:paraId="000001AD">
            <w:pPr>
              <w:widowControl w:val="0"/>
              <w:rPr>
                <w:rFonts w:ascii="Arial Narrow" w:cs="Arial Narrow" w:eastAsia="Arial Narrow" w:hAnsi="Arial Narrow"/>
                <w:b w:val="1"/>
                <w:sz w:val="22"/>
                <w:szCs w:val="22"/>
              </w:rPr>
            </w:pPr>
            <w:r w:rsidDel="00000000" w:rsidR="00000000" w:rsidRPr="00000000">
              <w:rPr>
                <w:rFonts w:ascii="Arial Narrow" w:cs="Arial Narrow" w:eastAsia="Arial Narrow" w:hAnsi="Arial Narrow"/>
                <w:b w:val="1"/>
                <w:sz w:val="22"/>
                <w:szCs w:val="22"/>
                <w:rtl w:val="0"/>
              </w:rPr>
              <w:t xml:space="preserve">Awareness</w:t>
            </w:r>
          </w:p>
        </w:tc>
        <w:tc>
          <w:tcPr>
            <w:tcMar>
              <w:top w:w="100.0" w:type="dxa"/>
              <w:left w:w="100.0" w:type="dxa"/>
              <w:bottom w:w="100.0" w:type="dxa"/>
              <w:right w:w="100.0" w:type="dxa"/>
            </w:tcMar>
            <w:vAlign w:val="top"/>
          </w:tcPr>
          <w:p w:rsidR="00000000" w:rsidDel="00000000" w:rsidP="00000000" w:rsidRDefault="00000000" w:rsidRPr="00000000" w14:paraId="000001AE">
            <w:pPr>
              <w:widowControl w:val="0"/>
              <w:rPr>
                <w:rFonts w:ascii="Arial Narrow" w:cs="Arial Narrow" w:eastAsia="Arial Narrow" w:hAnsi="Arial Narrow"/>
                <w:b w:val="1"/>
                <w:sz w:val="22"/>
                <w:szCs w:val="22"/>
              </w:rPr>
            </w:pPr>
            <w:r w:rsidDel="00000000" w:rsidR="00000000" w:rsidRPr="00000000">
              <w:rPr>
                <w:rFonts w:ascii="Arial Narrow" w:cs="Arial Narrow" w:eastAsia="Arial Narrow" w:hAnsi="Arial Narrow"/>
                <w:b w:val="1"/>
                <w:sz w:val="22"/>
                <w:szCs w:val="22"/>
                <w:rtl w:val="0"/>
              </w:rPr>
              <w:t xml:space="preserve">Population</w:t>
            </w:r>
          </w:p>
        </w:tc>
        <w:tc>
          <w:tcPr>
            <w:tcMar>
              <w:top w:w="100.0" w:type="dxa"/>
              <w:left w:w="100.0" w:type="dxa"/>
              <w:bottom w:w="100.0" w:type="dxa"/>
              <w:right w:w="100.0" w:type="dxa"/>
            </w:tcMar>
            <w:vAlign w:val="top"/>
          </w:tcPr>
          <w:p w:rsidR="00000000" w:rsidDel="00000000" w:rsidP="00000000" w:rsidRDefault="00000000" w:rsidRPr="00000000" w14:paraId="000001AF">
            <w:pPr>
              <w:widowControl w:val="0"/>
              <w:rPr>
                <w:rFonts w:ascii="Arial Narrow" w:cs="Arial Narrow" w:eastAsia="Arial Narrow" w:hAnsi="Arial Narrow"/>
                <w:b w:val="1"/>
                <w:sz w:val="22"/>
                <w:szCs w:val="22"/>
              </w:rPr>
            </w:pPr>
            <w:r w:rsidDel="00000000" w:rsidR="00000000" w:rsidRPr="00000000">
              <w:rPr>
                <w:rFonts w:ascii="Arial Narrow" w:cs="Arial Narrow" w:eastAsia="Arial Narrow" w:hAnsi="Arial Narrow"/>
                <w:b w:val="1"/>
                <w:sz w:val="22"/>
                <w:szCs w:val="22"/>
                <w:rtl w:val="0"/>
              </w:rPr>
              <w:t xml:space="preserve">Rate of Tests</w:t>
            </w:r>
          </w:p>
        </w:tc>
        <w:tc>
          <w:tcPr>
            <w:tcMar>
              <w:top w:w="100.0" w:type="dxa"/>
              <w:left w:w="100.0" w:type="dxa"/>
              <w:bottom w:w="100.0" w:type="dxa"/>
              <w:right w:w="100.0" w:type="dxa"/>
            </w:tcMar>
            <w:vAlign w:val="top"/>
          </w:tcPr>
          <w:p w:rsidR="00000000" w:rsidDel="00000000" w:rsidP="00000000" w:rsidRDefault="00000000" w:rsidRPr="00000000" w14:paraId="000001B0">
            <w:pPr>
              <w:widowControl w:val="0"/>
              <w:rPr>
                <w:rFonts w:ascii="Arial Narrow" w:cs="Arial Narrow" w:eastAsia="Arial Narrow" w:hAnsi="Arial Narrow"/>
                <w:b w:val="1"/>
                <w:sz w:val="22"/>
                <w:szCs w:val="22"/>
              </w:rPr>
            </w:pPr>
            <w:r w:rsidDel="00000000" w:rsidR="00000000" w:rsidRPr="00000000">
              <w:rPr>
                <w:rFonts w:ascii="Arial Narrow" w:cs="Arial Narrow" w:eastAsia="Arial Narrow" w:hAnsi="Arial Narrow"/>
                <w:b w:val="1"/>
                <w:sz w:val="22"/>
                <w:szCs w:val="22"/>
                <w:rtl w:val="0"/>
              </w:rPr>
              <w:t xml:space="preserve">Total Tests</w:t>
            </w:r>
          </w:p>
        </w:tc>
        <w:tc>
          <w:tcPr>
            <w:tcMar>
              <w:top w:w="100.0" w:type="dxa"/>
              <w:left w:w="100.0" w:type="dxa"/>
              <w:bottom w:w="100.0" w:type="dxa"/>
              <w:right w:w="100.0" w:type="dxa"/>
            </w:tcMar>
            <w:vAlign w:val="top"/>
          </w:tcPr>
          <w:p w:rsidR="00000000" w:rsidDel="00000000" w:rsidP="00000000" w:rsidRDefault="00000000" w:rsidRPr="00000000" w14:paraId="000001B1">
            <w:pPr>
              <w:widowControl w:val="0"/>
              <w:rPr>
                <w:rFonts w:ascii="Arial Narrow" w:cs="Arial Narrow" w:eastAsia="Arial Narrow" w:hAnsi="Arial Narrow"/>
                <w:b w:val="1"/>
                <w:sz w:val="22"/>
                <w:szCs w:val="22"/>
              </w:rPr>
            </w:pPr>
            <w:r w:rsidDel="00000000" w:rsidR="00000000" w:rsidRPr="00000000">
              <w:rPr>
                <w:rFonts w:ascii="Arial Narrow" w:cs="Arial Narrow" w:eastAsia="Arial Narrow" w:hAnsi="Arial Narrow"/>
                <w:b w:val="1"/>
                <w:sz w:val="22"/>
                <w:szCs w:val="22"/>
                <w:rtl w:val="0"/>
              </w:rPr>
              <w:t xml:space="preserve">Total Value of Tests</w:t>
            </w:r>
          </w:p>
        </w:tc>
      </w:tr>
      <w:tr>
        <w:trPr>
          <w:cantSplit w:val="0"/>
          <w:tblHeader w:val="0"/>
        </w:trPr>
        <w:tc>
          <w:tcPr>
            <w:tcMar>
              <w:top w:w="100.0" w:type="dxa"/>
              <w:left w:w="100.0" w:type="dxa"/>
              <w:bottom w:w="100.0" w:type="dxa"/>
              <w:right w:w="100.0" w:type="dxa"/>
            </w:tcMar>
            <w:vAlign w:val="top"/>
          </w:tcPr>
          <w:p w:rsidR="00000000" w:rsidDel="00000000" w:rsidP="00000000" w:rsidRDefault="00000000" w:rsidRPr="00000000" w14:paraId="000001B2">
            <w:pPr>
              <w:widowControl w:val="0"/>
              <w:rPr>
                <w:rFonts w:ascii="Arial Narrow" w:cs="Arial Narrow" w:eastAsia="Arial Narrow" w:hAnsi="Arial Narrow"/>
                <w:b w:val="1"/>
                <w:sz w:val="22"/>
                <w:szCs w:val="22"/>
              </w:rPr>
            </w:pPr>
            <w:r w:rsidDel="00000000" w:rsidR="00000000" w:rsidRPr="00000000">
              <w:rPr>
                <w:rFonts w:ascii="Arial Narrow" w:cs="Arial Narrow" w:eastAsia="Arial Narrow" w:hAnsi="Arial Narrow"/>
                <w:b w:val="1"/>
                <w:sz w:val="22"/>
                <w:szCs w:val="22"/>
                <w:rtl w:val="0"/>
              </w:rPr>
              <w:t xml:space="preserve">COVID</w:t>
            </w:r>
          </w:p>
        </w:tc>
        <w:tc>
          <w:tcPr>
            <w:tcMar>
              <w:top w:w="100.0" w:type="dxa"/>
              <w:left w:w="100.0" w:type="dxa"/>
              <w:bottom w:w="100.0" w:type="dxa"/>
              <w:right w:w="100.0" w:type="dxa"/>
            </w:tcMar>
            <w:vAlign w:val="top"/>
          </w:tcPr>
          <w:p w:rsidR="00000000" w:rsidDel="00000000" w:rsidP="00000000" w:rsidRDefault="00000000" w:rsidRPr="00000000" w14:paraId="000001B3">
            <w:pPr>
              <w:widowControl w:val="0"/>
              <w:rPr>
                <w:rFonts w:ascii="Arial Narrow" w:cs="Arial Narrow" w:eastAsia="Arial Narrow" w:hAnsi="Arial Narrow"/>
                <w:sz w:val="22"/>
                <w:szCs w:val="22"/>
              </w:rPr>
            </w:pPr>
            <w:r w:rsidDel="00000000" w:rsidR="00000000" w:rsidRPr="00000000">
              <w:rPr>
                <w:rFonts w:ascii="Arial Narrow" w:cs="Arial Narrow" w:eastAsia="Arial Narrow" w:hAnsi="Arial Narrow"/>
                <w:sz w:val="22"/>
                <w:szCs w:val="22"/>
                <w:rtl w:val="0"/>
              </w:rPr>
              <w:t xml:space="preserve">211,495</w:t>
            </w:r>
          </w:p>
        </w:tc>
        <w:tc>
          <w:tcPr>
            <w:tcMar>
              <w:top w:w="100.0" w:type="dxa"/>
              <w:left w:w="100.0" w:type="dxa"/>
              <w:bottom w:w="100.0" w:type="dxa"/>
              <w:right w:w="100.0" w:type="dxa"/>
            </w:tcMar>
            <w:vAlign w:val="top"/>
          </w:tcPr>
          <w:p w:rsidR="00000000" w:rsidDel="00000000" w:rsidP="00000000" w:rsidRDefault="00000000" w:rsidRPr="00000000" w14:paraId="000001B4">
            <w:pPr>
              <w:widowControl w:val="0"/>
              <w:rPr>
                <w:rFonts w:ascii="Arial Narrow" w:cs="Arial Narrow" w:eastAsia="Arial Narrow" w:hAnsi="Arial Narrow"/>
                <w:sz w:val="22"/>
                <w:szCs w:val="22"/>
              </w:rPr>
            </w:pPr>
            <w:r w:rsidDel="00000000" w:rsidR="00000000" w:rsidRPr="00000000">
              <w:rPr>
                <w:rFonts w:ascii="Arial Narrow" w:cs="Arial Narrow" w:eastAsia="Arial Narrow" w:hAnsi="Arial Narrow"/>
                <w:sz w:val="22"/>
                <w:szCs w:val="22"/>
                <w:rtl w:val="0"/>
              </w:rPr>
              <w:t xml:space="preserve">50%</w:t>
            </w:r>
          </w:p>
        </w:tc>
        <w:tc>
          <w:tcPr>
            <w:tcMar>
              <w:top w:w="100.0" w:type="dxa"/>
              <w:left w:w="100.0" w:type="dxa"/>
              <w:bottom w:w="100.0" w:type="dxa"/>
              <w:right w:w="100.0" w:type="dxa"/>
            </w:tcMar>
            <w:vAlign w:val="top"/>
          </w:tcPr>
          <w:p w:rsidR="00000000" w:rsidDel="00000000" w:rsidP="00000000" w:rsidRDefault="00000000" w:rsidRPr="00000000" w14:paraId="000001B5">
            <w:pPr>
              <w:widowControl w:val="0"/>
              <w:rPr>
                <w:rFonts w:ascii="Arial Narrow" w:cs="Arial Narrow" w:eastAsia="Arial Narrow" w:hAnsi="Arial Narrow"/>
                <w:sz w:val="22"/>
                <w:szCs w:val="22"/>
              </w:rPr>
            </w:pPr>
            <w:r w:rsidDel="00000000" w:rsidR="00000000" w:rsidRPr="00000000">
              <w:rPr>
                <w:rFonts w:ascii="Arial Narrow" w:cs="Arial Narrow" w:eastAsia="Arial Narrow" w:hAnsi="Arial Narrow"/>
                <w:sz w:val="22"/>
                <w:szCs w:val="22"/>
                <w:rtl w:val="0"/>
              </w:rPr>
              <w:t xml:space="preserve">105,747</w:t>
            </w:r>
          </w:p>
        </w:tc>
        <w:tc>
          <w:tcPr>
            <w:tcMar>
              <w:top w:w="100.0" w:type="dxa"/>
              <w:left w:w="100.0" w:type="dxa"/>
              <w:bottom w:w="100.0" w:type="dxa"/>
              <w:right w:w="100.0" w:type="dxa"/>
            </w:tcMar>
            <w:vAlign w:val="top"/>
          </w:tcPr>
          <w:p w:rsidR="00000000" w:rsidDel="00000000" w:rsidP="00000000" w:rsidRDefault="00000000" w:rsidRPr="00000000" w14:paraId="000001B6">
            <w:pPr>
              <w:widowControl w:val="0"/>
              <w:rPr>
                <w:rFonts w:ascii="Arial Narrow" w:cs="Arial Narrow" w:eastAsia="Arial Narrow" w:hAnsi="Arial Narrow"/>
                <w:sz w:val="22"/>
                <w:szCs w:val="22"/>
              </w:rPr>
            </w:pPr>
            <w:r w:rsidDel="00000000" w:rsidR="00000000" w:rsidRPr="00000000">
              <w:rPr>
                <w:rFonts w:ascii="Arial Narrow" w:cs="Arial Narrow" w:eastAsia="Arial Narrow" w:hAnsi="Arial Narrow"/>
                <w:sz w:val="22"/>
                <w:szCs w:val="22"/>
                <w:rtl w:val="0"/>
              </w:rPr>
              <w:t xml:space="preserve">4.9 per user per year</w:t>
            </w:r>
          </w:p>
        </w:tc>
        <w:tc>
          <w:tcPr>
            <w:tcMar>
              <w:top w:w="100.0" w:type="dxa"/>
              <w:left w:w="100.0" w:type="dxa"/>
              <w:bottom w:w="100.0" w:type="dxa"/>
              <w:right w:w="100.0" w:type="dxa"/>
            </w:tcMar>
            <w:vAlign w:val="top"/>
          </w:tcPr>
          <w:p w:rsidR="00000000" w:rsidDel="00000000" w:rsidP="00000000" w:rsidRDefault="00000000" w:rsidRPr="00000000" w14:paraId="000001B7">
            <w:pPr>
              <w:widowControl w:val="0"/>
              <w:rPr>
                <w:rFonts w:ascii="Arial Narrow" w:cs="Arial Narrow" w:eastAsia="Arial Narrow" w:hAnsi="Arial Narrow"/>
                <w:sz w:val="22"/>
                <w:szCs w:val="22"/>
              </w:rPr>
            </w:pPr>
            <w:r w:rsidDel="00000000" w:rsidR="00000000" w:rsidRPr="00000000">
              <w:rPr>
                <w:rFonts w:ascii="Arial Narrow" w:cs="Arial Narrow" w:eastAsia="Arial Narrow" w:hAnsi="Arial Narrow"/>
                <w:sz w:val="22"/>
                <w:szCs w:val="22"/>
                <w:rtl w:val="0"/>
              </w:rPr>
              <w:t xml:space="preserve">518,160.3</w:t>
            </w:r>
          </w:p>
        </w:tc>
        <w:tc>
          <w:tcPr>
            <w:tcMar>
              <w:top w:w="100.0" w:type="dxa"/>
              <w:left w:w="100.0" w:type="dxa"/>
              <w:bottom w:w="100.0" w:type="dxa"/>
              <w:right w:w="100.0" w:type="dxa"/>
            </w:tcMar>
            <w:vAlign w:val="top"/>
          </w:tcPr>
          <w:p w:rsidR="00000000" w:rsidDel="00000000" w:rsidP="00000000" w:rsidRDefault="00000000" w:rsidRPr="00000000" w14:paraId="000001B8">
            <w:pPr>
              <w:widowControl w:val="0"/>
              <w:rPr>
                <w:rFonts w:ascii="Arial Narrow" w:cs="Arial Narrow" w:eastAsia="Arial Narrow" w:hAnsi="Arial Narrow"/>
                <w:sz w:val="22"/>
                <w:szCs w:val="22"/>
              </w:rPr>
            </w:pPr>
            <w:r w:rsidDel="00000000" w:rsidR="00000000" w:rsidRPr="00000000">
              <w:rPr>
                <w:rFonts w:ascii="Arial Narrow" w:cs="Arial Narrow" w:eastAsia="Arial Narrow" w:hAnsi="Arial Narrow"/>
                <w:sz w:val="22"/>
                <w:szCs w:val="22"/>
                <w:rtl w:val="0"/>
              </w:rPr>
              <w:t xml:space="preserve">$155,448</w:t>
            </w:r>
          </w:p>
        </w:tc>
      </w:tr>
      <w:tr>
        <w:trPr>
          <w:cantSplit w:val="0"/>
          <w:tblHeader w:val="0"/>
        </w:trPr>
        <w:tc>
          <w:tcPr>
            <w:tcMar>
              <w:top w:w="100.0" w:type="dxa"/>
              <w:left w:w="100.0" w:type="dxa"/>
              <w:bottom w:w="100.0" w:type="dxa"/>
              <w:right w:w="100.0" w:type="dxa"/>
            </w:tcMar>
            <w:vAlign w:val="top"/>
          </w:tcPr>
          <w:p w:rsidR="00000000" w:rsidDel="00000000" w:rsidP="00000000" w:rsidRDefault="00000000" w:rsidRPr="00000000" w14:paraId="000001B9">
            <w:pPr>
              <w:widowControl w:val="0"/>
              <w:rPr>
                <w:rFonts w:ascii="Arial Narrow" w:cs="Arial Narrow" w:eastAsia="Arial Narrow" w:hAnsi="Arial Narrow"/>
                <w:b w:val="1"/>
                <w:sz w:val="22"/>
                <w:szCs w:val="22"/>
              </w:rPr>
            </w:pPr>
            <w:r w:rsidDel="00000000" w:rsidR="00000000" w:rsidRPr="00000000">
              <w:rPr>
                <w:rFonts w:ascii="Arial Narrow" w:cs="Arial Narrow" w:eastAsia="Arial Narrow" w:hAnsi="Arial Narrow"/>
                <w:b w:val="1"/>
                <w:sz w:val="22"/>
                <w:szCs w:val="22"/>
                <w:rtl w:val="0"/>
              </w:rPr>
              <w:t xml:space="preserve">Pregnancy</w:t>
            </w:r>
          </w:p>
        </w:tc>
        <w:tc>
          <w:tcPr>
            <w:tcMar>
              <w:top w:w="100.0" w:type="dxa"/>
              <w:left w:w="100.0" w:type="dxa"/>
              <w:bottom w:w="100.0" w:type="dxa"/>
              <w:right w:w="100.0" w:type="dxa"/>
            </w:tcMar>
            <w:vAlign w:val="top"/>
          </w:tcPr>
          <w:p w:rsidR="00000000" w:rsidDel="00000000" w:rsidP="00000000" w:rsidRDefault="00000000" w:rsidRPr="00000000" w14:paraId="000001BA">
            <w:pPr>
              <w:widowControl w:val="0"/>
              <w:rPr>
                <w:rFonts w:ascii="Arial Narrow" w:cs="Arial Narrow" w:eastAsia="Arial Narrow" w:hAnsi="Arial Narrow"/>
                <w:sz w:val="22"/>
                <w:szCs w:val="22"/>
              </w:rPr>
            </w:pPr>
            <w:r w:rsidDel="00000000" w:rsidR="00000000" w:rsidRPr="00000000">
              <w:rPr>
                <w:rFonts w:ascii="Arial Narrow" w:cs="Arial Narrow" w:eastAsia="Arial Narrow" w:hAnsi="Arial Narrow"/>
                <w:sz w:val="22"/>
                <w:szCs w:val="22"/>
                <w:rtl w:val="0"/>
              </w:rPr>
              <w:t xml:space="preserve">114,363</w:t>
            </w:r>
          </w:p>
        </w:tc>
        <w:tc>
          <w:tcPr>
            <w:tcMar>
              <w:top w:w="100.0" w:type="dxa"/>
              <w:left w:w="100.0" w:type="dxa"/>
              <w:bottom w:w="100.0" w:type="dxa"/>
              <w:right w:w="100.0" w:type="dxa"/>
            </w:tcMar>
            <w:vAlign w:val="top"/>
          </w:tcPr>
          <w:p w:rsidR="00000000" w:rsidDel="00000000" w:rsidP="00000000" w:rsidRDefault="00000000" w:rsidRPr="00000000" w14:paraId="000001BB">
            <w:pPr>
              <w:widowControl w:val="0"/>
              <w:rPr>
                <w:rFonts w:ascii="Arial Narrow" w:cs="Arial Narrow" w:eastAsia="Arial Narrow" w:hAnsi="Arial Narrow"/>
                <w:sz w:val="22"/>
                <w:szCs w:val="22"/>
              </w:rPr>
            </w:pPr>
            <w:r w:rsidDel="00000000" w:rsidR="00000000" w:rsidRPr="00000000">
              <w:rPr>
                <w:rFonts w:ascii="Arial Narrow" w:cs="Arial Narrow" w:eastAsia="Arial Narrow" w:hAnsi="Arial Narrow"/>
                <w:sz w:val="22"/>
                <w:szCs w:val="22"/>
                <w:rtl w:val="0"/>
              </w:rPr>
              <w:t xml:space="preserve">50%</w:t>
            </w:r>
          </w:p>
        </w:tc>
        <w:tc>
          <w:tcPr>
            <w:tcMar>
              <w:top w:w="100.0" w:type="dxa"/>
              <w:left w:w="100.0" w:type="dxa"/>
              <w:bottom w:w="100.0" w:type="dxa"/>
              <w:right w:w="100.0" w:type="dxa"/>
            </w:tcMar>
            <w:vAlign w:val="top"/>
          </w:tcPr>
          <w:p w:rsidR="00000000" w:rsidDel="00000000" w:rsidP="00000000" w:rsidRDefault="00000000" w:rsidRPr="00000000" w14:paraId="000001BC">
            <w:pPr>
              <w:widowControl w:val="0"/>
              <w:rPr>
                <w:rFonts w:ascii="Arial Narrow" w:cs="Arial Narrow" w:eastAsia="Arial Narrow" w:hAnsi="Arial Narrow"/>
                <w:sz w:val="22"/>
                <w:szCs w:val="22"/>
              </w:rPr>
            </w:pPr>
            <w:r w:rsidDel="00000000" w:rsidR="00000000" w:rsidRPr="00000000">
              <w:rPr>
                <w:rFonts w:ascii="Arial Narrow" w:cs="Arial Narrow" w:eastAsia="Arial Narrow" w:hAnsi="Arial Narrow"/>
                <w:sz w:val="22"/>
                <w:szCs w:val="22"/>
                <w:rtl w:val="0"/>
              </w:rPr>
              <w:t xml:space="preserve">57,181</w:t>
            </w:r>
          </w:p>
        </w:tc>
        <w:tc>
          <w:tcPr>
            <w:tcMar>
              <w:top w:w="100.0" w:type="dxa"/>
              <w:left w:w="100.0" w:type="dxa"/>
              <w:bottom w:w="100.0" w:type="dxa"/>
              <w:right w:w="100.0" w:type="dxa"/>
            </w:tcMar>
            <w:vAlign w:val="top"/>
          </w:tcPr>
          <w:p w:rsidR="00000000" w:rsidDel="00000000" w:rsidP="00000000" w:rsidRDefault="00000000" w:rsidRPr="00000000" w14:paraId="000001BD">
            <w:pPr>
              <w:widowControl w:val="0"/>
              <w:rPr>
                <w:rFonts w:ascii="Arial Narrow" w:cs="Arial Narrow" w:eastAsia="Arial Narrow" w:hAnsi="Arial Narrow"/>
                <w:sz w:val="22"/>
                <w:szCs w:val="22"/>
              </w:rPr>
            </w:pPr>
            <w:r w:rsidDel="00000000" w:rsidR="00000000" w:rsidRPr="00000000">
              <w:rPr>
                <w:rFonts w:ascii="Arial Narrow" w:cs="Arial Narrow" w:eastAsia="Arial Narrow" w:hAnsi="Arial Narrow"/>
                <w:sz w:val="22"/>
                <w:szCs w:val="22"/>
                <w:rtl w:val="0"/>
              </w:rPr>
              <w:t xml:space="preserve">1 per lifespan</w:t>
            </w:r>
          </w:p>
        </w:tc>
        <w:tc>
          <w:tcPr>
            <w:tcMar>
              <w:top w:w="100.0" w:type="dxa"/>
              <w:left w:w="100.0" w:type="dxa"/>
              <w:bottom w:w="100.0" w:type="dxa"/>
              <w:right w:w="100.0" w:type="dxa"/>
            </w:tcMar>
            <w:vAlign w:val="top"/>
          </w:tcPr>
          <w:p w:rsidR="00000000" w:rsidDel="00000000" w:rsidP="00000000" w:rsidRDefault="00000000" w:rsidRPr="00000000" w14:paraId="000001BE">
            <w:pPr>
              <w:widowControl w:val="0"/>
              <w:rPr>
                <w:rFonts w:ascii="Arial Narrow" w:cs="Arial Narrow" w:eastAsia="Arial Narrow" w:hAnsi="Arial Narrow"/>
                <w:sz w:val="22"/>
                <w:szCs w:val="22"/>
              </w:rPr>
            </w:pPr>
            <w:r w:rsidDel="00000000" w:rsidR="00000000" w:rsidRPr="00000000">
              <w:rPr>
                <w:rFonts w:ascii="Arial Narrow" w:cs="Arial Narrow" w:eastAsia="Arial Narrow" w:hAnsi="Arial Narrow"/>
                <w:sz w:val="22"/>
                <w:szCs w:val="22"/>
                <w:rtl w:val="0"/>
              </w:rPr>
              <w:t xml:space="preserve">57,181</w:t>
            </w:r>
          </w:p>
        </w:tc>
        <w:tc>
          <w:tcPr>
            <w:tcMar>
              <w:top w:w="100.0" w:type="dxa"/>
              <w:left w:w="100.0" w:type="dxa"/>
              <w:bottom w:w="100.0" w:type="dxa"/>
              <w:right w:w="100.0" w:type="dxa"/>
            </w:tcMar>
            <w:vAlign w:val="top"/>
          </w:tcPr>
          <w:p w:rsidR="00000000" w:rsidDel="00000000" w:rsidP="00000000" w:rsidRDefault="00000000" w:rsidRPr="00000000" w14:paraId="000001BF">
            <w:pPr>
              <w:widowControl w:val="0"/>
              <w:rPr>
                <w:rFonts w:ascii="Arial Narrow" w:cs="Arial Narrow" w:eastAsia="Arial Narrow" w:hAnsi="Arial Narrow"/>
                <w:sz w:val="22"/>
                <w:szCs w:val="22"/>
              </w:rPr>
            </w:pPr>
            <w:r w:rsidDel="00000000" w:rsidR="00000000" w:rsidRPr="00000000">
              <w:rPr>
                <w:rFonts w:ascii="Arial Narrow" w:cs="Arial Narrow" w:eastAsia="Arial Narrow" w:hAnsi="Arial Narrow"/>
                <w:sz w:val="22"/>
                <w:szCs w:val="22"/>
                <w:rtl w:val="0"/>
              </w:rPr>
              <w:t xml:space="preserve">$57,181</w:t>
            </w:r>
          </w:p>
        </w:tc>
      </w:tr>
    </w:tbl>
    <w:p w:rsidR="00000000" w:rsidDel="00000000" w:rsidP="00000000" w:rsidRDefault="00000000" w:rsidRPr="00000000" w14:paraId="000001C0">
      <w:pPr>
        <w:rPr>
          <w:rFonts w:ascii="Arial Narrow" w:cs="Arial Narrow" w:eastAsia="Arial Narrow" w:hAnsi="Arial Narrow"/>
          <w:b w:val="1"/>
          <w:sz w:val="22"/>
          <w:szCs w:val="22"/>
        </w:rPr>
      </w:pPr>
      <w:r w:rsidDel="00000000" w:rsidR="00000000" w:rsidRPr="00000000">
        <w:rPr>
          <w:rtl w:val="0"/>
        </w:rPr>
      </w:r>
    </w:p>
    <w:p w:rsidR="00000000" w:rsidDel="00000000" w:rsidP="00000000" w:rsidRDefault="00000000" w:rsidRPr="00000000" w14:paraId="000001C1">
      <w:pPr>
        <w:numPr>
          <w:ilvl w:val="1"/>
          <w:numId w:val="11"/>
        </w:numPr>
        <w:ind w:left="1440" w:hanging="360"/>
        <w:rPr>
          <w:rFonts w:ascii="Arial Narrow" w:cs="Arial Narrow" w:eastAsia="Arial Narrow" w:hAnsi="Arial Narrow"/>
          <w:b w:val="1"/>
          <w:sz w:val="22"/>
          <w:szCs w:val="22"/>
        </w:rPr>
      </w:pPr>
      <w:r w:rsidDel="00000000" w:rsidR="00000000" w:rsidRPr="00000000">
        <w:rPr>
          <w:rFonts w:ascii="Arial Narrow" w:cs="Arial Narrow" w:eastAsia="Arial Narrow" w:hAnsi="Arial Narrow"/>
          <w:b w:val="1"/>
          <w:sz w:val="22"/>
          <w:szCs w:val="22"/>
          <w:rtl w:val="0"/>
        </w:rPr>
        <w:t xml:space="preserve">AIRA: </w:t>
      </w:r>
    </w:p>
    <w:p w:rsidR="00000000" w:rsidDel="00000000" w:rsidP="00000000" w:rsidRDefault="00000000" w:rsidRPr="00000000" w14:paraId="000001C2">
      <w:pPr>
        <w:numPr>
          <w:ilvl w:val="2"/>
          <w:numId w:val="11"/>
        </w:numPr>
        <w:ind w:left="2160" w:hanging="360"/>
        <w:rPr>
          <w:rFonts w:ascii="Arial Narrow" w:cs="Arial Narrow" w:eastAsia="Arial Narrow" w:hAnsi="Arial Narrow"/>
          <w:b w:val="1"/>
          <w:sz w:val="22"/>
          <w:szCs w:val="22"/>
        </w:rPr>
      </w:pPr>
      <w:r w:rsidDel="00000000" w:rsidR="00000000" w:rsidRPr="00000000">
        <w:rPr>
          <w:rFonts w:ascii="Arial Narrow" w:cs="Arial Narrow" w:eastAsia="Arial Narrow" w:hAnsi="Arial Narrow"/>
          <w:b w:val="1"/>
          <w:sz w:val="22"/>
          <w:szCs w:val="22"/>
          <w:rtl w:val="0"/>
        </w:rPr>
        <w:t xml:space="preserve">Rapid Antigen Tests:</w:t>
      </w:r>
    </w:p>
    <w:p w:rsidR="00000000" w:rsidDel="00000000" w:rsidP="00000000" w:rsidRDefault="00000000" w:rsidRPr="00000000" w14:paraId="000001C3">
      <w:pPr>
        <w:numPr>
          <w:ilvl w:val="3"/>
          <w:numId w:val="17"/>
        </w:numPr>
        <w:ind w:left="2880" w:hanging="360"/>
        <w:rPr>
          <w:rFonts w:ascii="Arial Narrow" w:cs="Arial Narrow" w:eastAsia="Arial Narrow" w:hAnsi="Arial Narrow"/>
          <w:sz w:val="22"/>
          <w:szCs w:val="22"/>
        </w:rPr>
      </w:pPr>
      <w:r w:rsidDel="00000000" w:rsidR="00000000" w:rsidRPr="00000000">
        <w:rPr>
          <w:rFonts w:ascii="Arial Narrow" w:cs="Arial Narrow" w:eastAsia="Arial Narrow" w:hAnsi="Arial Narrow"/>
          <w:sz w:val="22"/>
          <w:szCs w:val="22"/>
          <w:rtl w:val="0"/>
        </w:rPr>
        <w:t xml:space="preserve">$155,448</w:t>
      </w:r>
    </w:p>
    <w:p w:rsidR="00000000" w:rsidDel="00000000" w:rsidP="00000000" w:rsidRDefault="00000000" w:rsidRPr="00000000" w14:paraId="000001C4">
      <w:pPr>
        <w:numPr>
          <w:ilvl w:val="2"/>
          <w:numId w:val="17"/>
        </w:numPr>
        <w:ind w:left="2160" w:hanging="360"/>
        <w:rPr>
          <w:rFonts w:ascii="Arial Narrow" w:cs="Arial Narrow" w:eastAsia="Arial Narrow" w:hAnsi="Arial Narrow"/>
          <w:sz w:val="22"/>
          <w:szCs w:val="22"/>
        </w:rPr>
      </w:pPr>
      <w:r w:rsidDel="00000000" w:rsidR="00000000" w:rsidRPr="00000000">
        <w:rPr>
          <w:rFonts w:ascii="Arial Narrow" w:cs="Arial Narrow" w:eastAsia="Arial Narrow" w:hAnsi="Arial Narrow"/>
          <w:b w:val="1"/>
          <w:sz w:val="22"/>
          <w:szCs w:val="22"/>
          <w:rtl w:val="0"/>
        </w:rPr>
        <w:t xml:space="preserve">Pregnancy Tests:</w:t>
      </w:r>
    </w:p>
    <w:p w:rsidR="00000000" w:rsidDel="00000000" w:rsidP="00000000" w:rsidRDefault="00000000" w:rsidRPr="00000000" w14:paraId="000001C5">
      <w:pPr>
        <w:numPr>
          <w:ilvl w:val="3"/>
          <w:numId w:val="17"/>
        </w:numPr>
        <w:ind w:left="2880" w:hanging="360"/>
        <w:rPr>
          <w:rFonts w:ascii="Arial Narrow" w:cs="Arial Narrow" w:eastAsia="Arial Narrow" w:hAnsi="Arial Narrow"/>
          <w:sz w:val="22"/>
          <w:szCs w:val="22"/>
        </w:rPr>
      </w:pPr>
      <w:r w:rsidDel="00000000" w:rsidR="00000000" w:rsidRPr="00000000">
        <w:rPr>
          <w:rFonts w:ascii="Arial Narrow" w:cs="Arial Narrow" w:eastAsia="Arial Narrow" w:hAnsi="Arial Narrow"/>
          <w:sz w:val="22"/>
          <w:szCs w:val="22"/>
          <w:rtl w:val="0"/>
        </w:rPr>
        <w:t xml:space="preserve">$57,181</w:t>
      </w:r>
    </w:p>
    <w:p w:rsidR="00000000" w:rsidDel="00000000" w:rsidP="00000000" w:rsidRDefault="00000000" w:rsidRPr="00000000" w14:paraId="000001C6">
      <w:pPr>
        <w:numPr>
          <w:ilvl w:val="1"/>
          <w:numId w:val="17"/>
        </w:numPr>
        <w:ind w:left="1440" w:hanging="360"/>
        <w:rPr>
          <w:rFonts w:ascii="Arial Narrow" w:cs="Arial Narrow" w:eastAsia="Arial Narrow" w:hAnsi="Arial Narrow"/>
          <w:sz w:val="22"/>
          <w:szCs w:val="22"/>
        </w:rPr>
      </w:pPr>
      <w:r w:rsidDel="00000000" w:rsidR="00000000" w:rsidRPr="00000000">
        <w:rPr>
          <w:rFonts w:ascii="Arial Narrow" w:cs="Arial Narrow" w:eastAsia="Arial Narrow" w:hAnsi="Arial Narrow"/>
          <w:b w:val="1"/>
          <w:sz w:val="22"/>
          <w:szCs w:val="22"/>
          <w:rtl w:val="0"/>
        </w:rPr>
        <w:t xml:space="preserve">Total: </w:t>
      </w:r>
      <w:r w:rsidDel="00000000" w:rsidR="00000000" w:rsidRPr="00000000">
        <w:rPr>
          <w:rFonts w:ascii="Arial Narrow" w:cs="Arial Narrow" w:eastAsia="Arial Narrow" w:hAnsi="Arial Narrow"/>
          <w:sz w:val="22"/>
          <w:szCs w:val="22"/>
          <w:rtl w:val="0"/>
        </w:rPr>
        <w:t xml:space="preserve">$212,629</w:t>
      </w:r>
      <w:r w:rsidDel="00000000" w:rsidR="00000000" w:rsidRPr="00000000">
        <w:rPr>
          <w:rtl w:val="0"/>
        </w:rPr>
      </w:r>
    </w:p>
    <w:p w:rsidR="00000000" w:rsidDel="00000000" w:rsidP="00000000" w:rsidRDefault="00000000" w:rsidRPr="00000000" w14:paraId="000001C7">
      <w:pPr>
        <w:numPr>
          <w:ilvl w:val="0"/>
          <w:numId w:val="11"/>
        </w:numPr>
        <w:ind w:left="720" w:hanging="360"/>
        <w:rPr>
          <w:rFonts w:ascii="Arial Narrow" w:cs="Arial Narrow" w:eastAsia="Arial Narrow" w:hAnsi="Arial Narrow"/>
          <w:sz w:val="22"/>
          <w:szCs w:val="22"/>
        </w:rPr>
      </w:pPr>
      <w:r w:rsidDel="00000000" w:rsidR="00000000" w:rsidRPr="00000000">
        <w:rPr>
          <w:rFonts w:ascii="Arial Narrow" w:cs="Arial Narrow" w:eastAsia="Arial Narrow" w:hAnsi="Arial Narrow"/>
          <w:sz w:val="22"/>
          <w:szCs w:val="22"/>
          <w:rtl w:val="0"/>
        </w:rPr>
        <w:t xml:space="preserve">Who are your competitors within the market?</w:t>
      </w:r>
    </w:p>
    <w:p w:rsidR="00000000" w:rsidDel="00000000" w:rsidP="00000000" w:rsidRDefault="00000000" w:rsidRPr="00000000" w14:paraId="000001C8">
      <w:pPr>
        <w:numPr>
          <w:ilvl w:val="1"/>
          <w:numId w:val="11"/>
        </w:numPr>
        <w:ind w:left="1440" w:hanging="360"/>
        <w:rPr>
          <w:rFonts w:ascii="Arial Narrow" w:cs="Arial Narrow" w:eastAsia="Arial Narrow" w:hAnsi="Arial Narrow"/>
          <w:sz w:val="22"/>
          <w:szCs w:val="22"/>
        </w:rPr>
      </w:pPr>
      <w:r w:rsidDel="00000000" w:rsidR="00000000" w:rsidRPr="00000000">
        <w:rPr>
          <w:rFonts w:ascii="Arial Narrow" w:cs="Arial Narrow" w:eastAsia="Arial Narrow" w:hAnsi="Arial Narrow"/>
          <w:sz w:val="22"/>
          <w:szCs w:val="22"/>
          <w:rtl w:val="0"/>
        </w:rPr>
        <w:t xml:space="preserve">BeMyEyes </w:t>
      </w:r>
    </w:p>
    <w:p w:rsidR="00000000" w:rsidDel="00000000" w:rsidP="00000000" w:rsidRDefault="00000000" w:rsidRPr="00000000" w14:paraId="000001C9">
      <w:pPr>
        <w:numPr>
          <w:ilvl w:val="2"/>
          <w:numId w:val="11"/>
        </w:numPr>
        <w:ind w:left="2160" w:hanging="360"/>
        <w:rPr>
          <w:rFonts w:ascii="Arial Narrow" w:cs="Arial Narrow" w:eastAsia="Arial Narrow" w:hAnsi="Arial Narrow"/>
          <w:sz w:val="22"/>
          <w:szCs w:val="22"/>
        </w:rPr>
      </w:pPr>
      <w:r w:rsidDel="00000000" w:rsidR="00000000" w:rsidRPr="00000000">
        <w:rPr>
          <w:rFonts w:ascii="Arial Narrow" w:cs="Arial Narrow" w:eastAsia="Arial Narrow" w:hAnsi="Arial Narrow"/>
          <w:sz w:val="22"/>
          <w:szCs w:val="22"/>
          <w:rtl w:val="0"/>
        </w:rPr>
        <w:t xml:space="preserve">Synchronous model of assistance whereby users can be connected to support workers from large brands (e.g. ClearBlue Pregnancy Support Line), to assist with conducting pregnancy tests and reviewing results. </w:t>
      </w:r>
    </w:p>
    <w:p w:rsidR="00000000" w:rsidDel="00000000" w:rsidP="00000000" w:rsidRDefault="00000000" w:rsidRPr="00000000" w14:paraId="000001CA">
      <w:pPr>
        <w:numPr>
          <w:ilvl w:val="0"/>
          <w:numId w:val="11"/>
        </w:numPr>
        <w:ind w:left="720" w:hanging="360"/>
        <w:rPr>
          <w:rFonts w:ascii="Arial Narrow" w:cs="Arial Narrow" w:eastAsia="Arial Narrow" w:hAnsi="Arial Narrow"/>
          <w:sz w:val="22"/>
          <w:szCs w:val="22"/>
        </w:rPr>
      </w:pPr>
      <w:r w:rsidDel="00000000" w:rsidR="00000000" w:rsidRPr="00000000">
        <w:rPr>
          <w:rFonts w:ascii="Arial Narrow" w:cs="Arial Narrow" w:eastAsia="Arial Narrow" w:hAnsi="Arial Narrow"/>
          <w:sz w:val="22"/>
          <w:szCs w:val="22"/>
          <w:rtl w:val="0"/>
        </w:rPr>
        <w:t xml:space="preserve">What are the segmentations within the market? Which one(s) are you targeting?</w:t>
      </w:r>
    </w:p>
    <w:p w:rsidR="00000000" w:rsidDel="00000000" w:rsidP="00000000" w:rsidRDefault="00000000" w:rsidRPr="00000000" w14:paraId="000001CB">
      <w:pPr>
        <w:numPr>
          <w:ilvl w:val="1"/>
          <w:numId w:val="11"/>
        </w:numPr>
        <w:ind w:left="1440" w:hanging="360"/>
        <w:rPr>
          <w:rFonts w:ascii="Arial Narrow" w:cs="Arial Narrow" w:eastAsia="Arial Narrow" w:hAnsi="Arial Narrow"/>
          <w:sz w:val="22"/>
          <w:szCs w:val="22"/>
        </w:rPr>
      </w:pPr>
      <w:r w:rsidDel="00000000" w:rsidR="00000000" w:rsidRPr="00000000">
        <w:rPr>
          <w:rFonts w:ascii="Arial Narrow" w:cs="Arial Narrow" w:eastAsia="Arial Narrow" w:hAnsi="Arial Narrow"/>
          <w:sz w:val="22"/>
          <w:szCs w:val="22"/>
          <w:rtl w:val="0"/>
        </w:rPr>
        <w:t xml:space="preserve">Blind and low-vision smartphone users in Australia who prefer an asynchronous and private model of assistance.</w:t>
      </w:r>
    </w:p>
    <w:p w:rsidR="00000000" w:rsidDel="00000000" w:rsidP="00000000" w:rsidRDefault="00000000" w:rsidRPr="00000000" w14:paraId="000001CC">
      <w:pPr>
        <w:numPr>
          <w:ilvl w:val="0"/>
          <w:numId w:val="11"/>
        </w:numPr>
        <w:ind w:left="720" w:hanging="360"/>
        <w:rPr>
          <w:rFonts w:ascii="Arial Narrow" w:cs="Arial Narrow" w:eastAsia="Arial Narrow" w:hAnsi="Arial Narrow"/>
          <w:sz w:val="22"/>
          <w:szCs w:val="22"/>
        </w:rPr>
      </w:pPr>
      <w:r w:rsidDel="00000000" w:rsidR="00000000" w:rsidRPr="00000000">
        <w:rPr>
          <w:rFonts w:ascii="Arial Narrow" w:cs="Arial Narrow" w:eastAsia="Arial Narrow" w:hAnsi="Arial Narrow"/>
          <w:sz w:val="22"/>
          <w:szCs w:val="22"/>
          <w:rtl w:val="0"/>
        </w:rPr>
        <w:t xml:space="preserve">Can the market be expanded?</w:t>
      </w:r>
    </w:p>
    <w:p w:rsidR="00000000" w:rsidDel="00000000" w:rsidP="00000000" w:rsidRDefault="00000000" w:rsidRPr="00000000" w14:paraId="000001CD">
      <w:pPr>
        <w:numPr>
          <w:ilvl w:val="1"/>
          <w:numId w:val="11"/>
        </w:numPr>
        <w:ind w:left="1440" w:hanging="360"/>
        <w:rPr>
          <w:rFonts w:ascii="Arial Narrow" w:cs="Arial Narrow" w:eastAsia="Arial Narrow" w:hAnsi="Arial Narrow"/>
          <w:sz w:val="22"/>
          <w:szCs w:val="22"/>
        </w:rPr>
      </w:pPr>
      <w:r w:rsidDel="00000000" w:rsidR="00000000" w:rsidRPr="00000000">
        <w:rPr>
          <w:rFonts w:ascii="Arial Narrow" w:cs="Arial Narrow" w:eastAsia="Arial Narrow" w:hAnsi="Arial Narrow"/>
          <w:sz w:val="22"/>
          <w:szCs w:val="22"/>
          <w:rtl w:val="0"/>
        </w:rPr>
        <w:t xml:space="preserve">Increasing marketing and promotion of applications to increase awareness levels of the application to 50%.</w:t>
      </w:r>
    </w:p>
    <w:p w:rsidR="00000000" w:rsidDel="00000000" w:rsidP="00000000" w:rsidRDefault="00000000" w:rsidRPr="00000000" w14:paraId="000001CE">
      <w:pPr>
        <w:numPr>
          <w:ilvl w:val="1"/>
          <w:numId w:val="11"/>
        </w:numPr>
        <w:ind w:left="1440" w:hanging="360"/>
        <w:rPr>
          <w:rFonts w:ascii="Arial Narrow" w:cs="Arial Narrow" w:eastAsia="Arial Narrow" w:hAnsi="Arial Narrow"/>
          <w:sz w:val="22"/>
          <w:szCs w:val="22"/>
        </w:rPr>
      </w:pPr>
      <w:r w:rsidDel="00000000" w:rsidR="00000000" w:rsidRPr="00000000">
        <w:rPr>
          <w:rFonts w:ascii="Arial Narrow" w:cs="Arial Narrow" w:eastAsia="Arial Narrow" w:hAnsi="Arial Narrow"/>
          <w:sz w:val="22"/>
          <w:szCs w:val="22"/>
          <w:rtl w:val="0"/>
        </w:rPr>
        <w:t xml:space="preserve">UK, US, China.</w:t>
      </w:r>
    </w:p>
    <w:p w:rsidR="00000000" w:rsidDel="00000000" w:rsidP="00000000" w:rsidRDefault="00000000" w:rsidRPr="00000000" w14:paraId="000001CF">
      <w:pPr>
        <w:numPr>
          <w:ilvl w:val="0"/>
          <w:numId w:val="11"/>
        </w:numPr>
        <w:ind w:left="720" w:hanging="360"/>
        <w:rPr>
          <w:rFonts w:ascii="Arial Narrow" w:cs="Arial Narrow" w:eastAsia="Arial Narrow" w:hAnsi="Arial Narrow"/>
          <w:sz w:val="22"/>
          <w:szCs w:val="22"/>
        </w:rPr>
      </w:pPr>
      <w:r w:rsidDel="00000000" w:rsidR="00000000" w:rsidRPr="00000000">
        <w:rPr>
          <w:rFonts w:ascii="Arial Narrow" w:cs="Arial Narrow" w:eastAsia="Arial Narrow" w:hAnsi="Arial Narrow"/>
          <w:sz w:val="22"/>
          <w:szCs w:val="22"/>
          <w:rtl w:val="0"/>
        </w:rPr>
        <w:t xml:space="preserve">What are the major market forces?</w:t>
      </w:r>
    </w:p>
    <w:p w:rsidR="00000000" w:rsidDel="00000000" w:rsidP="00000000" w:rsidRDefault="00000000" w:rsidRPr="00000000" w14:paraId="000001D0">
      <w:pPr>
        <w:numPr>
          <w:ilvl w:val="1"/>
          <w:numId w:val="11"/>
        </w:numPr>
        <w:ind w:left="1440" w:hanging="360"/>
        <w:rPr>
          <w:rFonts w:ascii="Arial Narrow" w:cs="Arial Narrow" w:eastAsia="Arial Narrow" w:hAnsi="Arial Narrow"/>
          <w:sz w:val="22"/>
          <w:szCs w:val="22"/>
        </w:rPr>
      </w:pPr>
      <w:r w:rsidDel="00000000" w:rsidR="00000000" w:rsidRPr="00000000">
        <w:rPr>
          <w:rFonts w:ascii="Arial Narrow" w:cs="Arial Narrow" w:eastAsia="Arial Narrow" w:hAnsi="Arial Narrow"/>
          <w:sz w:val="22"/>
          <w:szCs w:val="22"/>
          <w:rtl w:val="0"/>
        </w:rPr>
        <w:t xml:space="preserve">Extent of government funding.</w:t>
      </w:r>
    </w:p>
    <w:p w:rsidR="00000000" w:rsidDel="00000000" w:rsidP="00000000" w:rsidRDefault="00000000" w:rsidRPr="00000000" w14:paraId="000001D1">
      <w:pPr>
        <w:rPr>
          <w:rFonts w:ascii="Arial Narrow" w:cs="Arial Narrow" w:eastAsia="Arial Narrow" w:hAnsi="Arial Narrow"/>
          <w:sz w:val="22"/>
          <w:szCs w:val="22"/>
        </w:rPr>
      </w:pPr>
      <w:r w:rsidDel="00000000" w:rsidR="00000000" w:rsidRPr="00000000">
        <w:rPr>
          <w:rtl w:val="0"/>
        </w:rPr>
      </w:r>
    </w:p>
    <w:p w:rsidR="00000000" w:rsidDel="00000000" w:rsidP="00000000" w:rsidRDefault="00000000" w:rsidRPr="00000000" w14:paraId="000001D2">
      <w:pPr>
        <w:rPr>
          <w:rFonts w:ascii="Arial Narrow" w:cs="Arial Narrow" w:eastAsia="Arial Narrow" w:hAnsi="Arial Narrow"/>
          <w:sz w:val="22"/>
          <w:szCs w:val="22"/>
        </w:rPr>
      </w:pPr>
      <w:r w:rsidDel="00000000" w:rsidR="00000000" w:rsidRPr="00000000">
        <w:rPr>
          <w:rtl w:val="0"/>
        </w:rPr>
      </w:r>
    </w:p>
    <w:p w:rsidR="00000000" w:rsidDel="00000000" w:rsidP="00000000" w:rsidRDefault="00000000" w:rsidRPr="00000000" w14:paraId="000001D3">
      <w:pPr>
        <w:rPr>
          <w:rFonts w:ascii="Arial Narrow" w:cs="Arial Narrow" w:eastAsia="Arial Narrow" w:hAnsi="Arial Narrow"/>
          <w:b w:val="1"/>
        </w:rPr>
      </w:pPr>
      <w:r w:rsidDel="00000000" w:rsidR="00000000" w:rsidRPr="00000000">
        <w:rPr>
          <w:rtl w:val="0"/>
        </w:rPr>
      </w:r>
    </w:p>
    <w:p w:rsidR="00000000" w:rsidDel="00000000" w:rsidP="00000000" w:rsidRDefault="00000000" w:rsidRPr="00000000" w14:paraId="000001D4">
      <w:pPr>
        <w:rPr>
          <w:rFonts w:ascii="Arial Narrow" w:cs="Arial Narrow" w:eastAsia="Arial Narrow" w:hAnsi="Arial Narrow"/>
          <w:b w:val="1"/>
        </w:rPr>
      </w:pPr>
      <w:r w:rsidDel="00000000" w:rsidR="00000000" w:rsidRPr="00000000">
        <w:rPr>
          <w:rtl w:val="0"/>
        </w:rPr>
      </w:r>
    </w:p>
    <w:p w:rsidR="00000000" w:rsidDel="00000000" w:rsidP="00000000" w:rsidRDefault="00000000" w:rsidRPr="00000000" w14:paraId="000001D5">
      <w:pPr>
        <w:rPr>
          <w:rFonts w:ascii="Arial Narrow" w:cs="Arial Narrow" w:eastAsia="Arial Narrow" w:hAnsi="Arial Narrow"/>
          <w:b w:val="1"/>
        </w:rPr>
      </w:pPr>
      <w:r w:rsidDel="00000000" w:rsidR="00000000" w:rsidRPr="00000000">
        <w:rPr>
          <w:rtl w:val="0"/>
        </w:rPr>
      </w:r>
    </w:p>
    <w:p w:rsidR="00000000" w:rsidDel="00000000" w:rsidP="00000000" w:rsidRDefault="00000000" w:rsidRPr="00000000" w14:paraId="000001D6">
      <w:pPr>
        <w:rPr>
          <w:rFonts w:ascii="Arial Narrow" w:cs="Arial Narrow" w:eastAsia="Arial Narrow" w:hAnsi="Arial Narrow"/>
          <w:b w:val="1"/>
        </w:rPr>
      </w:pPr>
      <w:r w:rsidDel="00000000" w:rsidR="00000000" w:rsidRPr="00000000">
        <w:rPr>
          <w:rtl w:val="0"/>
        </w:rPr>
      </w:r>
    </w:p>
    <w:p w:rsidR="00000000" w:rsidDel="00000000" w:rsidP="00000000" w:rsidRDefault="00000000" w:rsidRPr="00000000" w14:paraId="000001D7">
      <w:pPr>
        <w:spacing w:line="276" w:lineRule="auto"/>
        <w:rPr>
          <w:rFonts w:ascii="Arial" w:cs="Arial" w:eastAsia="Arial" w:hAnsi="Arial"/>
          <w:sz w:val="22"/>
          <w:szCs w:val="22"/>
        </w:rPr>
      </w:pPr>
      <w:r w:rsidDel="00000000" w:rsidR="00000000" w:rsidRPr="00000000">
        <w:rPr>
          <w:rtl w:val="0"/>
        </w:rPr>
      </w:r>
    </w:p>
    <w:p w:rsidR="00000000" w:rsidDel="00000000" w:rsidP="00000000" w:rsidRDefault="00000000" w:rsidRPr="00000000" w14:paraId="000001D8">
      <w:pPr>
        <w:spacing w:line="276" w:lineRule="auto"/>
        <w:rPr>
          <w:rFonts w:ascii="Arial" w:cs="Arial" w:eastAsia="Arial" w:hAnsi="Arial"/>
          <w:sz w:val="22"/>
          <w:szCs w:val="22"/>
        </w:rPr>
      </w:pPr>
      <w:r w:rsidDel="00000000" w:rsidR="00000000" w:rsidRPr="00000000">
        <w:rPr>
          <w:rtl w:val="0"/>
        </w:rPr>
      </w:r>
    </w:p>
    <w:p w:rsidR="00000000" w:rsidDel="00000000" w:rsidP="00000000" w:rsidRDefault="00000000" w:rsidRPr="00000000" w14:paraId="000001D9">
      <w:pPr>
        <w:rPr/>
      </w:pPr>
      <w:r w:rsidDel="00000000" w:rsidR="00000000" w:rsidRPr="00000000">
        <w:rPr>
          <w:rtl w:val="0"/>
        </w:rPr>
      </w:r>
    </w:p>
    <w:sectPr>
      <w:pgSz w:h="11900" w:w="16840" w:orient="landscape"/>
      <w:pgMar w:bottom="1440.0000000000002" w:top="1440.0000000000002" w:left="1440.0000000000002" w:right="1440.0000000000002"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Times New Roman"/>
  <w:font w:name="Arial Unicode MS"/>
  <w:font w:name="Arial"/>
  <w:font w:name="Arial Narrow">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4"/>
        <w:szCs w:val="24"/>
        <w:lang w:val="en-AU"/>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qFormat w:val="1"/>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table" w:styleId="TableGrid">
    <w:name w:val="Table Grid"/>
    <w:basedOn w:val="TableNormal"/>
    <w:uiPriority w:val="39"/>
    <w:rsid w:val="008312E1"/>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NormalWeb">
    <w:name w:val="Normal (Web)"/>
    <w:basedOn w:val="Normal"/>
    <w:uiPriority w:val="99"/>
    <w:semiHidden w:val="1"/>
    <w:unhideWhenUsed w:val="1"/>
    <w:rsid w:val="00070C8E"/>
    <w:pPr>
      <w:spacing w:after="100" w:afterAutospacing="1" w:before="100" w:beforeAutospacing="1"/>
    </w:pPr>
    <w:rPr>
      <w:rFonts w:ascii="Times New Roman" w:cs="Times New Roman" w:eastAsia="Times New Roman" w:hAnsi="Times New Roman"/>
      <w:lang w:eastAsia="en-GB"/>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100.0" w:type="dxa"/>
        <w:left w:w="100.0" w:type="dxa"/>
        <w:bottom w:w="100.0" w:type="dxa"/>
        <w:right w:w="100.0" w:type="dxa"/>
      </w:tblCellMar>
    </w:tbl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100.0" w:type="dxa"/>
        <w:left w:w="100.0" w:type="dxa"/>
        <w:bottom w:w="100.0" w:type="dxa"/>
        <w:right w:w="100.0" w:type="dxa"/>
      </w:tblCellMar>
    </w:tblPr>
  </w:style>
  <w:style w:type="table" w:styleId="Table2">
    <w:basedOn w:val="TableNormal"/>
    <w:tblPr>
      <w:tblStyleRowBandSize w:val="1"/>
      <w:tblStyleColBandSize w:val="1"/>
      <w:tblCellMar>
        <w:top w:w="100.0" w:type="dxa"/>
        <w:left w:w="100.0" w:type="dxa"/>
        <w:bottom w:w="100.0" w:type="dxa"/>
        <w:right w:w="100.0" w:type="dxa"/>
      </w:tblCellMar>
    </w:tblPr>
  </w:style>
  <w:style w:type="table" w:styleId="Table3">
    <w:basedOn w:val="TableNormal"/>
    <w:tblPr>
      <w:tblStyleRowBandSize w:val="1"/>
      <w:tblStyleColBandSize w:val="1"/>
      <w:tblCellMar>
        <w:top w:w="100.0" w:type="dxa"/>
        <w:left w:w="100.0" w:type="dxa"/>
        <w:bottom w:w="100.0" w:type="dxa"/>
        <w:right w:w="100.0" w:type="dxa"/>
      </w:tblCellMar>
    </w:tblPr>
  </w:style>
  <w:style w:type="table" w:styleId="Table4">
    <w:basedOn w:val="TableNormal"/>
    <w:tblPr>
      <w:tblStyleRowBandSize w:val="1"/>
      <w:tblStyleColBandSize w:val="1"/>
      <w:tblCellMar>
        <w:top w:w="100.0" w:type="dxa"/>
        <w:left w:w="100.0" w:type="dxa"/>
        <w:bottom w:w="100.0" w:type="dxa"/>
        <w:right w:w="100.0" w:type="dxa"/>
      </w:tblCellMar>
    </w:tblPr>
  </w:style>
  <w:style w:type="table" w:styleId="Table5">
    <w:basedOn w:val="TableNormal"/>
    <w:tblPr>
      <w:tblStyleRowBandSize w:val="1"/>
      <w:tblStyleColBandSize w:val="1"/>
      <w:tblCellMar>
        <w:top w:w="100.0" w:type="dxa"/>
        <w:left w:w="100.0" w:type="dxa"/>
        <w:bottom w:w="100.0" w:type="dxa"/>
        <w:right w:w="100.0" w:type="dxa"/>
      </w:tblCellMar>
    </w:tblPr>
  </w:style>
  <w:style w:type="table" w:styleId="Table6">
    <w:basedOn w:val="TableNormal"/>
    <w:tblPr>
      <w:tblStyleRowBandSize w:val="1"/>
      <w:tblStyleColBandSize w:val="1"/>
      <w:tblCellMar>
        <w:top w:w="100.0" w:type="dxa"/>
        <w:left w:w="100.0" w:type="dxa"/>
        <w:bottom w:w="100.0" w:type="dxa"/>
        <w:right w:w="100.0" w:type="dxa"/>
      </w:tblCellMar>
    </w:tblPr>
  </w:style>
  <w:style w:type="table" w:styleId="Table7">
    <w:basedOn w:val="TableNormal"/>
    <w:tblPr>
      <w:tblStyleRowBandSize w:val="1"/>
      <w:tblStyleColBandSize w:val="1"/>
      <w:tblCellMar>
        <w:top w:w="100.0" w:type="dxa"/>
        <w:left w:w="100.0" w:type="dxa"/>
        <w:bottom w:w="100.0" w:type="dxa"/>
        <w:right w:w="100.0" w:type="dxa"/>
      </w:tblCellMar>
    </w:tblPr>
  </w:style>
  <w:style w:type="table" w:styleId="Table8">
    <w:basedOn w:val="TableNormal"/>
    <w:tblPr>
      <w:tblStyleRowBandSize w:val="1"/>
      <w:tblStyleColBandSize w:val="1"/>
      <w:tblCellMar>
        <w:top w:w="100.0" w:type="dxa"/>
        <w:left w:w="100.0" w:type="dxa"/>
        <w:bottom w:w="100.0" w:type="dxa"/>
        <w:right w:w="100.0" w:type="dxa"/>
      </w:tblCellMar>
    </w:tblPr>
  </w:style>
  <w:style w:type="table" w:styleId="Table9">
    <w:basedOn w:val="TableNormal"/>
    <w:tblPr>
      <w:tblStyleRowBandSize w:val="1"/>
      <w:tblStyleColBandSize w:val="1"/>
      <w:tblCellMar>
        <w:top w:w="100.0" w:type="dxa"/>
        <w:left w:w="100.0" w:type="dxa"/>
        <w:bottom w:w="100.0" w:type="dxa"/>
        <w:right w:w="100.0" w:type="dxa"/>
      </w:tblCellMar>
    </w:tblPr>
  </w:style>
  <w:style w:type="table" w:styleId="Table10">
    <w:basedOn w:val="TableNormal"/>
    <w:tblPr>
      <w:tblStyleRowBandSize w:val="1"/>
      <w:tblStyleColBandSize w:val="1"/>
      <w:tblCellMar>
        <w:top w:w="100.0" w:type="dxa"/>
        <w:left w:w="100.0" w:type="dxa"/>
        <w:bottom w:w="100.0" w:type="dxa"/>
        <w:right w:w="100.0" w:type="dxa"/>
      </w:tblCellMar>
    </w:tblPr>
  </w:style>
  <w:style w:type="table" w:styleId="Table11">
    <w:basedOn w:val="TableNormal"/>
    <w:tblPr>
      <w:tblStyleRowBandSize w:val="1"/>
      <w:tblStyleColBandSize w:val="1"/>
      <w:tblCellMar>
        <w:top w:w="100.0" w:type="dxa"/>
        <w:left w:w="100.0" w:type="dxa"/>
        <w:bottom w:w="100.0" w:type="dxa"/>
        <w:right w:w="100.0" w:type="dxa"/>
      </w:tblCellMar>
    </w:tblPr>
  </w:style>
  <w:style w:type="table" w:styleId="Table12">
    <w:basedOn w:val="TableNormal"/>
    <w:tblPr>
      <w:tblStyleRowBandSize w:val="1"/>
      <w:tblStyleColBandSize w:val="1"/>
      <w:tblCellMar>
        <w:top w:w="100.0" w:type="dxa"/>
        <w:left w:w="100.0" w:type="dxa"/>
        <w:bottom w:w="100.0" w:type="dxa"/>
        <w:right w:w="100.0" w:type="dxa"/>
      </w:tblCellMar>
    </w:tblPr>
  </w:style>
  <w:style w:type="table" w:styleId="Table13">
    <w:basedOn w:val="TableNormal"/>
    <w:tblPr>
      <w:tblStyleRowBandSize w:val="1"/>
      <w:tblStyleColBandSize w:val="1"/>
      <w:tblCellMar>
        <w:top w:w="100.0" w:type="dxa"/>
        <w:left w:w="100.0" w:type="dxa"/>
        <w:bottom w:w="100.0" w:type="dxa"/>
        <w:right w:w="10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2.jpg"/><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3.png"/><Relationship Id="rId8" Type="http://schemas.openxmlformats.org/officeDocument/2006/relationships/image" Target="media/image1.jpg"/></Relationships>
</file>

<file path=word/_rels/fontTable.xml.rels><?xml version="1.0" encoding="UTF-8" standalone="yes"?><Relationships xmlns="http://schemas.openxmlformats.org/package/2006/relationships"><Relationship Id="rId1" Type="http://schemas.openxmlformats.org/officeDocument/2006/relationships/font" Target="fonts/ArialNarrow-regular.ttf"/><Relationship Id="rId2" Type="http://schemas.openxmlformats.org/officeDocument/2006/relationships/font" Target="fonts/ArialNarrow-bold.ttf"/><Relationship Id="rId3" Type="http://schemas.openxmlformats.org/officeDocument/2006/relationships/font" Target="fonts/ArialNarrow-italic.ttf"/><Relationship Id="rId4" Type="http://schemas.openxmlformats.org/officeDocument/2006/relationships/font" Target="fonts/ArialNarrow-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i6FzI94pEPcIufNvrwzmVfgIJX5A==">AMUW2mWGydgcCuoaP1DStD0bu/BTz4cs52uFKyTASvXO7qY4Rr80Cu1iuwZhmGBqIa++vyKZAV4YLtRIDuOCrTGOGWxagZsedkUrOFktn9yht/fiDaOiJDLkJpFkBsJLPMGQxbSpTetxQONPobE8xHNgrDDuiVQFI+IpkDevZnA+JQFZ2GHsYEuQ5lNAnrjYBOD0qaAwzk0qks/xh6GaPsRZEQpoSo8FYDVxAoITKQ/N2D1ayPcqfk8I1xd9pI+gNb3IZTk2GOShm2+lk94x5mkHtRAoYGLHlEF8vS24rPUMCk+4jh/PaCE=</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2021-11-21T12:10:00Z</dcterms:created>
  <dc:creator>Kim Dao</dc:creator>
</cp:coreProperties>
</file>