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ind w:left="431.9999694824219" w:firstLine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19050" distT="19050" distL="19050" distR="19050">
            <wp:extent cx="1392622" cy="58547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2622" cy="5854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5537" cy="62357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5537" cy="6235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84592" cy="59715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4592" cy="597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92.40478515625" w:line="229.7590684890747" w:lineRule="auto"/>
        <w:ind w:left="445.5072021484375" w:right="1397.87109375" w:firstLine="5.14556884765625"/>
        <w:rPr>
          <w:rFonts w:ascii="Arial Narrow" w:cs="Arial Narrow" w:eastAsia="Arial Narrow" w:hAnsi="Arial Narrow"/>
          <w:b w:val="1"/>
          <w:sz w:val="32.15999984741211"/>
          <w:szCs w:val="32.1599998474121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.15999984741211"/>
          <w:szCs w:val="32.15999984741211"/>
          <w:rtl w:val="0"/>
        </w:rPr>
        <w:t xml:space="preserve">MONASH HEALTHCARE INNOVATION SUMMER SCHOLARSHIPS  (HISS) </w:t>
      </w:r>
    </w:p>
    <w:p w:rsidR="00000000" w:rsidDel="00000000" w:rsidP="00000000" w:rsidRDefault="00000000" w:rsidRPr="00000000" w14:paraId="00000003">
      <w:pPr>
        <w:widowControl w:val="0"/>
        <w:spacing w:before="291.2158203125" w:line="240" w:lineRule="auto"/>
        <w:ind w:left="449.5391845703125" w:firstLine="0"/>
        <w:rPr>
          <w:rFonts w:ascii="Arial Narrow" w:cs="Arial Narrow" w:eastAsia="Arial Narrow" w:hAnsi="Arial Narrow"/>
          <w:color w:val="006baa"/>
          <w:sz w:val="27.84000015258789"/>
          <w:szCs w:val="27.84000015258789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7.84000015258789"/>
          <w:szCs w:val="27.84000015258789"/>
          <w:rtl w:val="0"/>
        </w:rPr>
        <w:t xml:space="preserve">PROJECT NAME: Project Feedback  </w:t>
      </w:r>
    </w:p>
    <w:p w:rsidR="00000000" w:rsidDel="00000000" w:rsidP="00000000" w:rsidRDefault="00000000" w:rsidRPr="00000000" w14:paraId="00000004">
      <w:pPr>
        <w:widowControl w:val="0"/>
        <w:spacing w:before="351.90673828125" w:line="240" w:lineRule="auto"/>
        <w:ind w:left="457.919921875" w:firstLine="0"/>
        <w:rPr>
          <w:rFonts w:ascii="Arial Narrow" w:cs="Arial Narrow" w:eastAsia="Arial Narrow" w:hAnsi="Arial Narrow"/>
          <w:color w:val="006baa"/>
          <w:sz w:val="27.84000015258789"/>
          <w:szCs w:val="27.84000015258789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7.84000015258789"/>
          <w:szCs w:val="27.84000015258789"/>
          <w:rtl w:val="0"/>
        </w:rPr>
        <w:t xml:space="preserve">DELIVERABLES NUMBER: 1  </w:t>
      </w:r>
    </w:p>
    <w:p w:rsidR="00000000" w:rsidDel="00000000" w:rsidP="00000000" w:rsidRDefault="00000000" w:rsidRPr="00000000" w14:paraId="00000005">
      <w:pPr>
        <w:widowControl w:val="0"/>
        <w:spacing w:before="351.90673828125" w:line="240" w:lineRule="auto"/>
        <w:ind w:left="457.919921875" w:firstLine="0"/>
        <w:rPr>
          <w:rFonts w:ascii="Calibri" w:cs="Calibri" w:eastAsia="Calibri" w:hAnsi="Calibri"/>
          <w:b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rtl w:val="0"/>
        </w:rPr>
        <w:t xml:space="preserve">1.1 Mission Statement </w:t>
      </w:r>
    </w:p>
    <w:p w:rsidR="00000000" w:rsidDel="00000000" w:rsidP="00000000" w:rsidRDefault="00000000" w:rsidRPr="00000000" w14:paraId="00000006">
      <w:pPr>
        <w:widowControl w:val="0"/>
        <w:spacing w:before="107.880859375" w:line="243.9023780822754" w:lineRule="auto"/>
        <w:ind w:left="435.8399963378906" w:right="723.565673828125" w:hanging="2.160034179687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 create a platform to collate and analyse different avenues of feedback into one place so  that they can be actioned on in a more efficient manner and incidents can have targeted  feedback allocations </w:t>
      </w:r>
    </w:p>
    <w:p w:rsidR="00000000" w:rsidDel="00000000" w:rsidP="00000000" w:rsidRDefault="00000000" w:rsidRPr="00000000" w14:paraId="00000007">
      <w:pPr>
        <w:widowControl w:val="0"/>
        <w:spacing w:before="359.217529296875" w:line="240" w:lineRule="auto"/>
        <w:ind w:left="457.919921875" w:firstLine="0"/>
        <w:rPr>
          <w:rFonts w:ascii="Calibri" w:cs="Calibri" w:eastAsia="Calibri" w:hAnsi="Calibri"/>
          <w:b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rtl w:val="0"/>
        </w:rPr>
        <w:t xml:space="preserve">1.1C Acceptance Criteria </w:t>
      </w:r>
    </w:p>
    <w:p w:rsidR="00000000" w:rsidDel="00000000" w:rsidP="00000000" w:rsidRDefault="00000000" w:rsidRPr="00000000" w14:paraId="00000008">
      <w:pPr>
        <w:widowControl w:val="0"/>
        <w:spacing w:before="122.2796630859375" w:line="243.90263557434082" w:lineRule="auto"/>
        <w:ind w:left="1162.7999877929688" w:right="855.6805419921875" w:hanging="358.3200073242187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Solution will have a clean intuitive UI/UX for both those giving feedback and those  analysing feedback. </w:t>
      </w:r>
    </w:p>
    <w:p w:rsidR="00000000" w:rsidDel="00000000" w:rsidP="00000000" w:rsidRDefault="00000000" w:rsidRPr="00000000" w14:paraId="00000009">
      <w:pPr>
        <w:widowControl w:val="0"/>
        <w:spacing w:before="23.2171630859375" w:line="243.90263557434082" w:lineRule="auto"/>
        <w:ind w:left="1155.8399963378906" w:right="873.3251953125" w:hanging="351.3600158691406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Solution will merge analysis of paper and digital avenues of feedback collection so  that analysis can be easier </w:t>
      </w:r>
    </w:p>
    <w:p w:rsidR="00000000" w:rsidDel="00000000" w:rsidP="00000000" w:rsidRDefault="00000000" w:rsidRPr="00000000" w14:paraId="0000000A">
      <w:pPr>
        <w:widowControl w:val="0"/>
        <w:spacing w:before="18.4173583984375" w:line="249.89999771118164" w:lineRule="auto"/>
        <w:ind w:left="804.47998046875" w:right="811.1364746093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Solution will make it easier to access feedback for clinicians and departments. </w:t>
      </w: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Solution is affordable and easily integrated into current system while also enabling  the ability to expanded if more avenues of feedback are added </w:t>
      </w:r>
    </w:p>
    <w:p w:rsidR="00000000" w:rsidDel="00000000" w:rsidP="00000000" w:rsidRDefault="00000000" w:rsidRPr="00000000" w14:paraId="0000000B">
      <w:pPr>
        <w:widowControl w:val="0"/>
        <w:spacing w:before="17.220458984375" w:line="240" w:lineRule="auto"/>
        <w:ind w:left="804.479980468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Solution is more time efficient than current methods </w:t>
      </w:r>
    </w:p>
    <w:p w:rsidR="00000000" w:rsidDel="00000000" w:rsidP="00000000" w:rsidRDefault="00000000" w:rsidRPr="00000000" w14:paraId="0000000C">
      <w:pPr>
        <w:widowControl w:val="0"/>
        <w:spacing w:before="363.1195068359375" w:line="240" w:lineRule="auto"/>
        <w:ind w:left="457.919921875" w:firstLine="0"/>
        <w:rPr>
          <w:rFonts w:ascii="Calibri" w:cs="Calibri" w:eastAsia="Calibri" w:hAnsi="Calibri"/>
          <w:b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rtl w:val="0"/>
        </w:rPr>
        <w:t xml:space="preserve">1.3 Needs Statement </w:t>
      </w:r>
    </w:p>
    <w:p w:rsidR="00000000" w:rsidDel="00000000" w:rsidP="00000000" w:rsidRDefault="00000000" w:rsidRPr="00000000" w14:paraId="0000000D">
      <w:pPr>
        <w:widowControl w:val="0"/>
        <w:spacing w:before="107.8802490234375" w:line="243.90214920043945" w:lineRule="auto"/>
        <w:ind w:left="450" w:right="886.756591796875" w:hanging="13.9199829101562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way to utilise and collate the different avenues of feedback more efficiently to improve  patient experience and clinical care while also assisting clinicians improve. </w:t>
      </w:r>
    </w:p>
    <w:p w:rsidR="00000000" w:rsidDel="00000000" w:rsidP="00000000" w:rsidRDefault="00000000" w:rsidRPr="00000000" w14:paraId="0000000E">
      <w:pPr>
        <w:widowControl w:val="0"/>
        <w:spacing w:before="359.21783447265625" w:line="240" w:lineRule="auto"/>
        <w:ind w:left="456.83990478515625" w:firstLine="0"/>
        <w:rPr>
          <w:rFonts w:ascii="Calibri" w:cs="Calibri" w:eastAsia="Calibri" w:hAnsi="Calibri"/>
          <w:b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rtl w:val="0"/>
        </w:rPr>
        <w:t xml:space="preserve">PICO: </w:t>
      </w:r>
    </w:p>
    <w:tbl>
      <w:tblPr>
        <w:tblStyle w:val="Table1"/>
        <w:tblW w:w="10061.99996948242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1.9999694824219"/>
        <w:gridCol w:w="2805"/>
        <w:gridCol w:w="6705"/>
        <w:tblGridChange w:id="0">
          <w:tblGrid>
            <w:gridCol w:w="551.9999694824219"/>
            <w:gridCol w:w="2805"/>
            <w:gridCol w:w="6705"/>
          </w:tblGrid>
        </w:tblGridChange>
      </w:tblGrid>
      <w:tr>
        <w:trPr>
          <w:cantSplit w:val="0"/>
          <w:trHeight w:val="28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133.6780548095703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133.68057250976562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Patient/ Population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133.6785888671875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Patient, clinician and hospital</w:t>
            </w:r>
          </w:p>
        </w:tc>
      </w:tr>
      <w:tr>
        <w:trPr>
          <w:cantSplit w:val="0"/>
          <w:trHeight w:val="561.60003662109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137.51808166503906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137.52044677734375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Intervention/indicator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31.90743923187256" w:lineRule="auto"/>
              <w:ind w:left="131.038818359375" w:right="533.065185546875" w:hanging="5.04028320312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Standardizing feedback forms and collating all the different  mediums to better connect them to incidents that occur</w:t>
            </w:r>
          </w:p>
        </w:tc>
      </w:tr>
      <w:tr>
        <w:trPr>
          <w:cantSplit w:val="0"/>
          <w:trHeight w:val="28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127.19802856445312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127.20046997070312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Comparator/Control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127.19879150390625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Current situation of none of this happening</w:t>
            </w:r>
          </w:p>
        </w:tc>
      </w:tr>
      <w:tr>
        <w:trPr>
          <w:cantSplit w:val="0"/>
          <w:trHeight w:val="561.60018920898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126.71806335449219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126.72042846679688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Outcome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27.908673286438" w:lineRule="auto"/>
              <w:ind w:left="124.07867431640625" w:right="66.434326171875" w:firstLine="13.4399414062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Increase response time, identify unmet patient needs in a more  efficient manner</w:t>
            </w:r>
          </w:p>
        </w:tc>
      </w:tr>
      <w:tr>
        <w:trPr>
          <w:cantSplit w:val="0"/>
          <w:trHeight w:val="561.59957885742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120.71807861328125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120.72052001953125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Type of study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27.908673286438" w:lineRule="auto"/>
              <w:ind w:left="124.5587158203125" w:right="253.514404296875" w:firstLine="1.43981933593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See if there are already systems in place at other hospitals or  companies that specify in data collection and collation </w:t>
            </w:r>
          </w:p>
        </w:tc>
      </w:tr>
    </w:tbl>
    <w:p w:rsidR="00000000" w:rsidDel="00000000" w:rsidP="00000000" w:rsidRDefault="00000000" w:rsidRPr="00000000" w14:paraId="0000001E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ind w:left="442.31994628906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Question: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widowControl w:val="0"/>
        <w:spacing w:line="229.90829944610596" w:lineRule="auto"/>
        <w:ind w:left="447.35992431640625" w:right="628.43994140625" w:firstLine="3.120117187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Does collating all different mediums of feedback increase response time and identify  unmet patient needs in a more efficient manner more than the current situation of it  not happening for patients, clinicians and the hospital itself?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