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Impetus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8 (Week 9)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Dan Lin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9050" distT="19050" distL="19050" distR="19050">
            <wp:extent cx="5731200" cy="1397000"/>
            <wp:effectExtent b="0" l="0" r="0" t="0"/>
            <wp:docPr id="2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9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Patent search outcomes: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My project is software-based and the types of algorithms that are to be implemented have not yet been established. Thus, a patent search is not applicable in this situation.</w:t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current version of the prototype contains a very rough prediction of how the software’s user interface will be laid out. There are simple inputs for some basic variables, and a results section that will display the calculated/recommended drug dosage, advice for the future, evidence and calculations behind the computed result, and an info panel for project members. There is a placeholder graph that will be replaced in later prototypes with other graphical representations of the information.</w:t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6005513" cy="3836221"/>
            <wp:effectExtent b="0" l="0" r="0" t="0"/>
            <wp:docPr id="2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5513" cy="3836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9pp8tZkOX2CqqU2tcd3FehhwB+A==">AMUW2mUzJA3S1r4fU9rCn/FLvxHxSPLS9+YPdnR7LR8ZBTMJuGD0ecGkIt6HeKGQHKJ3Q80ZxQBHsPYhK7ZUA3Km4XqImZVrBgM8rfNjXwuPvbtRrLAy8LM=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