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line="240" w:lineRule="auto"/>
        <w:rPr>
          <w:rFonts w:ascii="Calibri" w:cs="Calibri" w:eastAsia="Calibri" w:hAnsi="Calibri"/>
          <w:sz w:val="24"/>
          <w:szCs w:val="24"/>
        </w:rPr>
      </w:pPr>
      <w:r w:rsidDel="00000000" w:rsidR="00000000" w:rsidRPr="00000000">
        <w:rPr>
          <w:rFonts w:ascii="Calibri" w:cs="Calibri" w:eastAsia="Calibri" w:hAnsi="Calibri"/>
          <w:sz w:val="24"/>
          <w:szCs w:val="24"/>
        </w:rPr>
        <w:drawing>
          <wp:inline distB="19050" distT="19050" distL="19050" distR="19050">
            <wp:extent cx="1393378" cy="585788"/>
            <wp:effectExtent b="0" l="0" r="0" t="0"/>
            <wp:docPr id="1"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1393378" cy="5857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46529" cy="623888"/>
            <wp:effectExtent b="0" l="0" r="0" t="0"/>
            <wp:docPr id="3"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1946529" cy="623888"/>
                    </a:xfrm>
                    <a:prstGeom prst="rect"/>
                    <a:ln/>
                  </pic:spPr>
                </pic:pic>
              </a:graphicData>
            </a:graphic>
          </wp:inline>
        </w:drawing>
      </w:r>
      <w:r w:rsidDel="00000000" w:rsidR="00000000" w:rsidRPr="00000000">
        <w:rPr>
          <w:rFonts w:ascii="Calibri" w:cs="Calibri" w:eastAsia="Calibri" w:hAnsi="Calibri"/>
          <w:sz w:val="24"/>
          <w:szCs w:val="24"/>
        </w:rPr>
        <w:drawing>
          <wp:inline distB="19050" distT="19050" distL="19050" distR="19050">
            <wp:extent cx="1909763" cy="525623"/>
            <wp:effectExtent b="0" l="0" r="0" t="0"/>
            <wp:docPr id="2" name="image3.jpg"/>
            <a:graphic>
              <a:graphicData uri="http://schemas.openxmlformats.org/drawingml/2006/picture">
                <pic:pic>
                  <pic:nvPicPr>
                    <pic:cNvPr id="0" name="image3.jpg"/>
                    <pic:cNvPicPr preferRelativeResize="0"/>
                  </pic:nvPicPr>
                  <pic:blipFill>
                    <a:blip r:embed="rId8"/>
                    <a:srcRect b="0" l="3858" r="0" t="12058"/>
                    <a:stretch>
                      <a:fillRect/>
                    </a:stretch>
                  </pic:blipFill>
                  <pic:spPr>
                    <a:xfrm>
                      <a:off x="0" y="0"/>
                      <a:ext cx="1909763" cy="525623"/>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b w:val="1"/>
          <w:sz w:val="32"/>
          <w:szCs w:val="32"/>
          <w:rtl w:val="0"/>
        </w:rPr>
        <w:t xml:space="preserve">MONASH HEALTHCARE INNOVATION SUMMER SCHOLARSHIPS (HISS) </w:t>
      </w:r>
      <w:r w:rsidDel="00000000" w:rsidR="00000000" w:rsidRPr="00000000">
        <w:rPr>
          <w:rtl w:val="0"/>
        </w:rPr>
      </w:r>
    </w:p>
    <w:p w:rsidR="00000000" w:rsidDel="00000000" w:rsidP="00000000" w:rsidRDefault="00000000" w:rsidRPr="00000000" w14:paraId="00000003">
      <w:pPr>
        <w:spacing w:after="280" w:before="280" w:line="240" w:lineRule="auto"/>
        <w:rPr>
          <w:rFonts w:ascii="Times New Roman" w:cs="Times New Roman" w:eastAsia="Times New Roman" w:hAnsi="Times New Roman"/>
          <w:sz w:val="24"/>
          <w:szCs w:val="24"/>
        </w:rPr>
      </w:pPr>
      <w:r w:rsidDel="00000000" w:rsidR="00000000" w:rsidRPr="00000000">
        <w:rPr>
          <w:rFonts w:ascii="Arial Narrow" w:cs="Arial Narrow" w:eastAsia="Arial Narrow" w:hAnsi="Arial Narrow"/>
          <w:color w:val="006baa"/>
          <w:sz w:val="28"/>
          <w:szCs w:val="28"/>
          <w:rtl w:val="0"/>
        </w:rPr>
        <w:t xml:space="preserve">PROJECT NAME: Project See-Saw</w:t>
      </w:r>
      <w:r w:rsidDel="00000000" w:rsidR="00000000" w:rsidRPr="00000000">
        <w:rPr>
          <w:rtl w:val="0"/>
        </w:rPr>
      </w:r>
    </w:p>
    <w:p w:rsidR="00000000" w:rsidDel="00000000" w:rsidP="00000000" w:rsidRDefault="00000000" w:rsidRPr="00000000" w14:paraId="00000004">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DELIVERABLES NUMBER: 4 (Week 5)</w:t>
      </w:r>
    </w:p>
    <w:p w:rsidR="00000000" w:rsidDel="00000000" w:rsidP="00000000" w:rsidRDefault="00000000" w:rsidRPr="00000000" w14:paraId="00000005">
      <w:pPr>
        <w:spacing w:after="280" w:before="280" w:line="240" w:lineRule="auto"/>
        <w:rPr>
          <w:rFonts w:ascii="Arial Narrow" w:cs="Arial Narrow" w:eastAsia="Arial Narrow" w:hAnsi="Arial Narrow"/>
          <w:color w:val="006baa"/>
          <w:sz w:val="28"/>
          <w:szCs w:val="28"/>
        </w:rPr>
      </w:pPr>
      <w:r w:rsidDel="00000000" w:rsidR="00000000" w:rsidRPr="00000000">
        <w:rPr>
          <w:rFonts w:ascii="Arial Narrow" w:cs="Arial Narrow" w:eastAsia="Arial Narrow" w:hAnsi="Arial Narrow"/>
          <w:color w:val="006baa"/>
          <w:sz w:val="28"/>
          <w:szCs w:val="28"/>
          <w:rtl w:val="0"/>
        </w:rPr>
        <w:t xml:space="preserve">PROJECT LEAD:  Anantyash Dixt</w:t>
      </w:r>
    </w:p>
    <w:p w:rsidR="00000000" w:rsidDel="00000000" w:rsidP="00000000" w:rsidRDefault="00000000" w:rsidRPr="00000000" w14:paraId="00000006">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07">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Summary of current gold-standard:</w:t>
      </w:r>
    </w:p>
    <w:p w:rsidR="00000000" w:rsidDel="00000000" w:rsidP="00000000" w:rsidRDefault="00000000" w:rsidRPr="00000000" w14:paraId="00000008">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09">
      <w:pPr>
        <w:spacing w:line="240" w:lineRule="auto"/>
        <w:jc w:val="both"/>
        <w:rPr>
          <w:rFonts w:ascii="Arial Narrow" w:cs="Arial Narrow" w:eastAsia="Arial Narrow" w:hAnsi="Arial Narrow"/>
          <w:b w:val="1"/>
          <w:sz w:val="24"/>
          <w:szCs w:val="24"/>
        </w:rPr>
      </w:pPr>
      <w:r w:rsidDel="00000000" w:rsidR="00000000" w:rsidRPr="00000000">
        <w:rPr>
          <w:rFonts w:ascii="Arial Narrow" w:cs="Arial Narrow" w:eastAsia="Arial Narrow" w:hAnsi="Arial Narrow"/>
          <w:sz w:val="24"/>
          <w:szCs w:val="24"/>
          <w:rtl w:val="0"/>
        </w:rPr>
        <w:t xml:space="preserve">At the moment the pen and paper method is the gold standard and is completely function in all aspects. The only thing that this solution lags is the digital storage, access and integration with digital medical records which is a must to enhance the experience and operation of the Balance Intensity Scale.</w:t>
      </w:r>
      <w:r w:rsidDel="00000000" w:rsidR="00000000" w:rsidRPr="00000000">
        <w:rPr>
          <w:rtl w:val="0"/>
        </w:rPr>
      </w:r>
    </w:p>
    <w:p w:rsidR="00000000" w:rsidDel="00000000" w:rsidP="00000000" w:rsidRDefault="00000000" w:rsidRPr="00000000" w14:paraId="0000000A">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0B">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Pugh matrix:</w:t>
      </w:r>
    </w:p>
    <w:p w:rsidR="00000000" w:rsidDel="00000000" w:rsidP="00000000" w:rsidRDefault="00000000" w:rsidRPr="00000000" w14:paraId="0000000C">
      <w:pPr>
        <w:numPr>
          <w:ilvl w:val="0"/>
          <w:numId w:val="1"/>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Criteria #1: </w:t>
      </w:r>
      <w:r w:rsidDel="00000000" w:rsidR="00000000" w:rsidRPr="00000000">
        <w:rPr>
          <w:rFonts w:ascii="Arial Narrow" w:cs="Arial Narrow" w:eastAsia="Arial Narrow" w:hAnsi="Arial Narrow"/>
          <w:rtl w:val="0"/>
        </w:rPr>
        <w:t xml:space="preserve">The Solution will allow the clinicians and trainers to gain an insight about the progress of the exerciser - Progress and score tracking</w:t>
      </w:r>
    </w:p>
    <w:p w:rsidR="00000000" w:rsidDel="00000000" w:rsidP="00000000" w:rsidRDefault="00000000" w:rsidRPr="00000000" w14:paraId="0000000D">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0E">
      <w:pPr>
        <w:numPr>
          <w:ilvl w:val="0"/>
          <w:numId w:val="1"/>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Criteria #2:</w:t>
      </w:r>
      <w:r w:rsidDel="00000000" w:rsidR="00000000" w:rsidRPr="00000000">
        <w:rPr>
          <w:rFonts w:ascii="Arial Narrow" w:cs="Arial Narrow" w:eastAsia="Arial Narrow" w:hAnsi="Arial Narrow"/>
          <w:rtl w:val="0"/>
        </w:rPr>
        <w:t xml:space="preserve">The Solution will create a better way to store data on cloud services or servers;</w:t>
      </w:r>
    </w:p>
    <w:p w:rsidR="00000000" w:rsidDel="00000000" w:rsidP="00000000" w:rsidRDefault="00000000" w:rsidRPr="00000000" w14:paraId="0000000F">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0">
      <w:pPr>
        <w:numPr>
          <w:ilvl w:val="0"/>
          <w:numId w:val="1"/>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Criteria #3: </w:t>
      </w:r>
      <w:r w:rsidDel="00000000" w:rsidR="00000000" w:rsidRPr="00000000">
        <w:rPr>
          <w:rFonts w:ascii="Arial Narrow" w:cs="Arial Narrow" w:eastAsia="Arial Narrow" w:hAnsi="Arial Narrow"/>
          <w:rtl w:val="0"/>
        </w:rPr>
        <w:t xml:space="preserve">The Solution will ease the process of taking tests with an interactive UI/UX - visual aids and images with questions for better demonstration(BIS-E); </w:t>
      </w:r>
    </w:p>
    <w:p w:rsidR="00000000" w:rsidDel="00000000" w:rsidP="00000000" w:rsidRDefault="00000000" w:rsidRPr="00000000" w14:paraId="00000011">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2">
      <w:pPr>
        <w:numPr>
          <w:ilvl w:val="0"/>
          <w:numId w:val="1"/>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Criteria #4: </w:t>
      </w:r>
      <w:r w:rsidDel="00000000" w:rsidR="00000000" w:rsidRPr="00000000">
        <w:rPr>
          <w:rFonts w:ascii="Arial Narrow" w:cs="Arial Narrow" w:eastAsia="Arial Narrow" w:hAnsi="Arial Narrow"/>
          <w:rtl w:val="0"/>
        </w:rPr>
        <w:t xml:space="preserve">The Solution will create a huge database to study and Improve the Scale(BIS-T) </w:t>
      </w:r>
    </w:p>
    <w:p w:rsidR="00000000" w:rsidDel="00000000" w:rsidP="00000000" w:rsidRDefault="00000000" w:rsidRPr="00000000" w14:paraId="00000013">
      <w:pPr>
        <w:spacing w:line="240" w:lineRule="auto"/>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4">
      <w:pPr>
        <w:numPr>
          <w:ilvl w:val="0"/>
          <w:numId w:val="1"/>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Criteria #5: </w:t>
      </w:r>
      <w:r w:rsidDel="00000000" w:rsidR="00000000" w:rsidRPr="00000000">
        <w:rPr>
          <w:rFonts w:ascii="Arial Narrow" w:cs="Arial Narrow" w:eastAsia="Arial Narrow" w:hAnsi="Arial Narrow"/>
          <w:rtl w:val="0"/>
        </w:rPr>
        <w:t xml:space="preserve">The Solution will create a universal use and integration of information</w:t>
      </w:r>
    </w:p>
    <w:p w:rsidR="00000000" w:rsidDel="00000000" w:rsidP="00000000" w:rsidRDefault="00000000" w:rsidRPr="00000000" w14:paraId="00000015">
      <w:pPr>
        <w:spacing w:line="240" w:lineRule="auto"/>
        <w:ind w:left="72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6">
      <w:pPr>
        <w:numPr>
          <w:ilvl w:val="0"/>
          <w:numId w:val="1"/>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Criteria #6: </w:t>
      </w:r>
      <w:r w:rsidDel="00000000" w:rsidR="00000000" w:rsidRPr="00000000">
        <w:rPr>
          <w:rFonts w:ascii="Arial Narrow" w:cs="Arial Narrow" w:eastAsia="Arial Narrow" w:hAnsi="Arial Narrow"/>
          <w:rtl w:val="0"/>
        </w:rPr>
        <w:t xml:space="preserve">The Solution will also Minimize the need for 2 or more people to complete the test for the individual - Exerciser will be able to take the test on its own</w:t>
      </w:r>
    </w:p>
    <w:p w:rsidR="00000000" w:rsidDel="00000000" w:rsidP="00000000" w:rsidRDefault="00000000" w:rsidRPr="00000000" w14:paraId="00000017">
      <w:pPr>
        <w:spacing w:line="240" w:lineRule="auto"/>
        <w:ind w:left="720" w:firstLine="0"/>
        <w:rPr>
          <w:rFonts w:ascii="Arial Narrow" w:cs="Arial Narrow" w:eastAsia="Arial Narrow" w:hAnsi="Arial Narrow"/>
        </w:rPr>
      </w:pPr>
      <w:r w:rsidDel="00000000" w:rsidR="00000000" w:rsidRPr="00000000">
        <w:rPr>
          <w:rtl w:val="0"/>
        </w:rPr>
      </w:r>
    </w:p>
    <w:p w:rsidR="00000000" w:rsidDel="00000000" w:rsidP="00000000" w:rsidRDefault="00000000" w:rsidRPr="00000000" w14:paraId="00000018">
      <w:pPr>
        <w:numPr>
          <w:ilvl w:val="0"/>
          <w:numId w:val="1"/>
        </w:numPr>
        <w:spacing w:line="240" w:lineRule="auto"/>
        <w:ind w:left="720" w:hanging="360"/>
        <w:rPr>
          <w:rFonts w:ascii="Arial Narrow" w:cs="Arial Narrow" w:eastAsia="Arial Narrow" w:hAnsi="Arial Narrow"/>
        </w:rPr>
      </w:pPr>
      <w:r w:rsidDel="00000000" w:rsidR="00000000" w:rsidRPr="00000000">
        <w:rPr>
          <w:rFonts w:ascii="Arial Narrow" w:cs="Arial Narrow" w:eastAsia="Arial Narrow" w:hAnsi="Arial Narrow"/>
          <w:b w:val="1"/>
          <w:rtl w:val="0"/>
        </w:rPr>
        <w:t xml:space="preserve">Criteria #7: </w:t>
      </w:r>
      <w:r w:rsidDel="00000000" w:rsidR="00000000" w:rsidRPr="00000000">
        <w:rPr>
          <w:rFonts w:ascii="Arial Narrow" w:cs="Arial Narrow" w:eastAsia="Arial Narrow" w:hAnsi="Arial Narrow"/>
          <w:rtl w:val="0"/>
        </w:rPr>
        <w:t xml:space="preserve">The Solution will aim contribute to the making of an ideal Balance Exercise Guide for Older People</w:t>
      </w:r>
    </w:p>
    <w:p w:rsidR="00000000" w:rsidDel="00000000" w:rsidP="00000000" w:rsidRDefault="00000000" w:rsidRPr="00000000" w14:paraId="00000019">
      <w:pPr>
        <w:spacing w:after="240" w:before="240" w:line="240" w:lineRule="auto"/>
        <w:ind w:left="360"/>
        <w:rPr>
          <w:rFonts w:ascii="Arial Narrow" w:cs="Arial Narrow" w:eastAsia="Arial Narrow" w:hAnsi="Arial Narrow"/>
          <w:sz w:val="24"/>
          <w:szCs w:val="24"/>
        </w:rPr>
      </w:pPr>
      <w:r w:rsidDel="00000000" w:rsidR="00000000" w:rsidRPr="00000000">
        <w:rPr>
          <w:rtl w:val="0"/>
        </w:rPr>
      </w:r>
    </w:p>
    <w:tbl>
      <w:tblPr>
        <w:tblStyle w:val="Table1"/>
        <w:tblW w:w="8467.64778325123" w:type="dxa"/>
        <w:jc w:val="left"/>
        <w:tblLayout w:type="fixed"/>
        <w:tblLook w:val="0400"/>
      </w:tblPr>
      <w:tblGrid>
        <w:gridCol w:w="1873.8916256157634"/>
        <w:gridCol w:w="1674.7906403940885"/>
        <w:gridCol w:w="749.5566502463054"/>
        <w:gridCol w:w="1042.3522167487683"/>
        <w:gridCol w:w="1042.3522167487683"/>
        <w:gridCol w:w="1042.3522167487683"/>
        <w:gridCol w:w="1042.3522167487683"/>
        <w:tblGridChange w:id="0">
          <w:tblGrid>
            <w:gridCol w:w="1873.8916256157634"/>
            <w:gridCol w:w="1674.7906403940885"/>
            <w:gridCol w:w="749.5566502463054"/>
            <w:gridCol w:w="1042.3522167487683"/>
            <w:gridCol w:w="1042.3522167487683"/>
            <w:gridCol w:w="1042.3522167487683"/>
            <w:gridCol w:w="1042.3522167487683"/>
          </w:tblGrid>
        </w:tblGridChange>
      </w:tblGrid>
      <w:tr>
        <w:trPr>
          <w:cantSplit w:val="0"/>
          <w:trHeight w:val="315" w:hRule="atLeast"/>
          <w:tblHeader w:val="0"/>
        </w:trPr>
        <w:tc>
          <w:tcPr>
            <w:tcBorders>
              <w:top w:color="000000"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B">
            <w:pPr>
              <w:spacing w:line="240" w:lineRule="auto"/>
              <w:rPr>
                <w:sz w:val="20"/>
                <w:szCs w:val="20"/>
              </w:rPr>
            </w:pPr>
            <w:r w:rsidDel="00000000" w:rsidR="00000000" w:rsidRPr="00000000">
              <w:rPr>
                <w:sz w:val="20"/>
                <w:szCs w:val="20"/>
                <w:rtl w:val="0"/>
              </w:rPr>
              <w:t xml:space="preserve">Current gold standard</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C">
            <w:pPr>
              <w:spacing w:line="240" w:lineRule="auto"/>
              <w:rPr>
                <w:sz w:val="20"/>
                <w:szCs w:val="20"/>
              </w:rPr>
            </w:pPr>
            <w:r w:rsidDel="00000000" w:rsidR="00000000" w:rsidRPr="00000000">
              <w:rPr>
                <w:sz w:val="20"/>
                <w:szCs w:val="20"/>
                <w:rtl w:val="0"/>
              </w:rPr>
              <w:t xml:space="preserve">Weight</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D">
            <w:pPr>
              <w:spacing w:line="240" w:lineRule="auto"/>
              <w:rPr>
                <w:sz w:val="20"/>
                <w:szCs w:val="20"/>
              </w:rPr>
            </w:pPr>
            <w:r w:rsidDel="00000000" w:rsidR="00000000" w:rsidRPr="00000000">
              <w:rPr>
                <w:sz w:val="20"/>
                <w:szCs w:val="20"/>
                <w:rtl w:val="0"/>
              </w:rPr>
              <w:t xml:space="preserve">Solution #1</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E">
            <w:pPr>
              <w:spacing w:line="240" w:lineRule="auto"/>
              <w:rPr>
                <w:sz w:val="20"/>
                <w:szCs w:val="20"/>
              </w:rPr>
            </w:pPr>
            <w:r w:rsidDel="00000000" w:rsidR="00000000" w:rsidRPr="00000000">
              <w:rPr>
                <w:sz w:val="20"/>
                <w:szCs w:val="20"/>
                <w:rtl w:val="0"/>
              </w:rPr>
              <w:t xml:space="preserve">Solution #2</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1F">
            <w:pPr>
              <w:spacing w:line="240" w:lineRule="auto"/>
              <w:rPr>
                <w:sz w:val="20"/>
                <w:szCs w:val="20"/>
              </w:rPr>
            </w:pPr>
            <w:r w:rsidDel="00000000" w:rsidR="00000000" w:rsidRPr="00000000">
              <w:rPr>
                <w:sz w:val="20"/>
                <w:szCs w:val="20"/>
                <w:rtl w:val="0"/>
              </w:rPr>
              <w:t xml:space="preserve">Solution #3</w:t>
            </w:r>
          </w:p>
        </w:tc>
        <w:tc>
          <w:tcPr>
            <w:tcBorders>
              <w:top w:color="000000"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0">
            <w:pPr>
              <w:spacing w:line="240" w:lineRule="auto"/>
              <w:rPr>
                <w:sz w:val="20"/>
                <w:szCs w:val="20"/>
              </w:rPr>
            </w:pPr>
            <w:r w:rsidDel="00000000" w:rsidR="00000000" w:rsidRPr="00000000">
              <w:rPr>
                <w:sz w:val="20"/>
                <w:szCs w:val="20"/>
                <w:rtl w:val="0"/>
              </w:rPr>
              <w:t xml:space="preserve">Solution #4</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1">
            <w:pPr>
              <w:spacing w:line="240" w:lineRule="auto"/>
              <w:rPr>
                <w:sz w:val="20"/>
                <w:szCs w:val="20"/>
              </w:rPr>
            </w:pPr>
            <w:r w:rsidDel="00000000" w:rsidR="00000000" w:rsidRPr="00000000">
              <w:rPr>
                <w:sz w:val="20"/>
                <w:szCs w:val="20"/>
                <w:rtl w:val="0"/>
              </w:rPr>
              <w:t xml:space="preserve">Acceptance criteria #1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2">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3">
            <w:pPr>
              <w:spacing w:line="240" w:lineRule="auto"/>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8">
            <w:pPr>
              <w:spacing w:line="240" w:lineRule="auto"/>
              <w:rPr>
                <w:sz w:val="20"/>
                <w:szCs w:val="20"/>
              </w:rPr>
            </w:pPr>
            <w:r w:rsidDel="00000000" w:rsidR="00000000" w:rsidRPr="00000000">
              <w:rPr>
                <w:sz w:val="20"/>
                <w:szCs w:val="20"/>
                <w:rtl w:val="0"/>
              </w:rPr>
              <w:t xml:space="preserve">Acceptance criteria #2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9">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A">
            <w:pPr>
              <w:spacing w:line="240" w:lineRule="auto"/>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D">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2F">
            <w:pPr>
              <w:spacing w:line="240" w:lineRule="auto"/>
              <w:rPr>
                <w:sz w:val="20"/>
                <w:szCs w:val="20"/>
              </w:rPr>
            </w:pPr>
            <w:r w:rsidDel="00000000" w:rsidR="00000000" w:rsidRPr="00000000">
              <w:rPr>
                <w:sz w:val="20"/>
                <w:szCs w:val="20"/>
                <w:rtl w:val="0"/>
              </w:rPr>
              <w:t xml:space="preserve">Acceptance criteria #3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0">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1">
            <w:pPr>
              <w:spacing w:line="240" w:lineRule="auto"/>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4">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6">
            <w:pPr>
              <w:spacing w:line="240" w:lineRule="auto"/>
              <w:rPr>
                <w:sz w:val="20"/>
                <w:szCs w:val="20"/>
              </w:rPr>
            </w:pPr>
            <w:r w:rsidDel="00000000" w:rsidR="00000000" w:rsidRPr="00000000">
              <w:rPr>
                <w:sz w:val="20"/>
                <w:szCs w:val="20"/>
                <w:rtl w:val="0"/>
              </w:rPr>
              <w:t xml:space="preserve">Acceptance criteria #4</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7">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8">
            <w:pPr>
              <w:spacing w:line="240" w:lineRule="auto"/>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B">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C">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D">
            <w:pPr>
              <w:spacing w:line="240" w:lineRule="auto"/>
              <w:rPr>
                <w:sz w:val="20"/>
                <w:szCs w:val="20"/>
              </w:rPr>
            </w:pPr>
            <w:r w:rsidDel="00000000" w:rsidR="00000000" w:rsidRPr="00000000">
              <w:rPr>
                <w:sz w:val="20"/>
                <w:szCs w:val="20"/>
                <w:rtl w:val="0"/>
              </w:rPr>
              <w:t xml:space="preserve">Acceptance criteria #5</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E">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3F">
            <w:pPr>
              <w:spacing w:line="240" w:lineRule="auto"/>
              <w:rPr>
                <w:sz w:val="20"/>
                <w:szCs w:val="20"/>
              </w:rPr>
            </w:pPr>
            <w:r w:rsidDel="00000000" w:rsidR="00000000" w:rsidRPr="00000000">
              <w:rPr>
                <w:sz w:val="20"/>
                <w:szCs w:val="20"/>
                <w:rtl w:val="0"/>
              </w:rPr>
              <w:t xml:space="preserve">1</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2">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3">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4">
            <w:pPr>
              <w:spacing w:line="240" w:lineRule="auto"/>
              <w:rPr>
                <w:sz w:val="20"/>
                <w:szCs w:val="20"/>
              </w:rPr>
            </w:pPr>
            <w:r w:rsidDel="00000000" w:rsidR="00000000" w:rsidRPr="00000000">
              <w:rPr>
                <w:sz w:val="20"/>
                <w:szCs w:val="20"/>
                <w:rtl w:val="0"/>
              </w:rPr>
              <w:t xml:space="preserve">Acceptance criteria #6</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5">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6">
            <w:pPr>
              <w:spacing w:line="240" w:lineRule="auto"/>
              <w:rPr>
                <w:sz w:val="20"/>
                <w:szCs w:val="20"/>
              </w:rPr>
            </w:pPr>
            <w:r w:rsidDel="00000000" w:rsidR="00000000" w:rsidRPr="00000000">
              <w:rPr>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9">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A">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B">
            <w:pPr>
              <w:spacing w:line="240" w:lineRule="auto"/>
              <w:rPr>
                <w:sz w:val="20"/>
                <w:szCs w:val="20"/>
              </w:rPr>
            </w:pPr>
            <w:r w:rsidDel="00000000" w:rsidR="00000000" w:rsidRPr="00000000">
              <w:rPr>
                <w:sz w:val="20"/>
                <w:szCs w:val="20"/>
                <w:rtl w:val="0"/>
              </w:rPr>
              <w:t xml:space="preserve">Acceptance criteria #7</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C">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D">
            <w:pPr>
              <w:spacing w:line="240" w:lineRule="auto"/>
              <w:rPr>
                <w:sz w:val="20"/>
                <w:szCs w:val="20"/>
              </w:rPr>
            </w:pPr>
            <w:r w:rsidDel="00000000" w:rsidR="00000000" w:rsidRPr="00000000">
              <w:rPr>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E">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4F">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0">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s</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1">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w:t>
            </w:r>
          </w:p>
        </w:tc>
      </w:tr>
      <w:tr>
        <w:trPr>
          <w:cantSplit w:val="0"/>
          <w:trHeight w:val="315" w:hRule="atLeast"/>
          <w:tblHeader w:val="0"/>
        </w:trPr>
        <w:tc>
          <w:tcPr>
            <w:tcBorders>
              <w:top w:color="cccccc" w:space="0" w:sz="6" w:val="single"/>
              <w:left w:color="000000"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2">
            <w:pPr>
              <w:spacing w:line="240" w:lineRule="auto"/>
              <w:rPr>
                <w:sz w:val="20"/>
                <w:szCs w:val="20"/>
              </w:rPr>
            </w:pPr>
            <w:r w:rsidDel="00000000" w:rsidR="00000000" w:rsidRPr="00000000">
              <w:rPr>
                <w:sz w:val="20"/>
                <w:szCs w:val="20"/>
                <w:rtl w:val="0"/>
              </w:rPr>
              <w:t xml:space="preserve">Total</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3">
            <w:pPr>
              <w:spacing w:line="240" w:lineRule="auto"/>
              <w:rPr>
                <w:sz w:val="20"/>
                <w:szCs w:val="20"/>
              </w:rPr>
            </w:pPr>
            <w:r w:rsidDel="00000000" w:rsidR="00000000" w:rsidRPr="00000000">
              <w:rPr>
                <w:sz w:val="20"/>
                <w:szCs w:val="20"/>
                <w:rtl w:val="0"/>
              </w:rPr>
              <w:t xml:space="preserve">Baseline</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4">
            <w:pPr>
              <w:spacing w:line="240" w:lineRule="auto"/>
              <w:rPr>
                <w:sz w:val="20"/>
                <w:szCs w:val="20"/>
              </w:rPr>
            </w:pPr>
            <w:r w:rsidDel="00000000" w:rsidR="00000000" w:rsidRPr="00000000">
              <w:rPr>
                <w:sz w:val="20"/>
                <w:szCs w:val="20"/>
                <w:rtl w:val="0"/>
              </w:rPr>
              <w:t xml:space="preserve">12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5">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8</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6">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2</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7">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3</w:t>
            </w:r>
          </w:p>
        </w:tc>
        <w:tc>
          <w:tcPr>
            <w:tcBorders>
              <w:top w:color="cccccc" w:space="0" w:sz="6" w:val="single"/>
              <w:left w:color="cccccc" w:space="0" w:sz="6" w:val="single"/>
              <w:bottom w:color="000000" w:space="0" w:sz="6" w:val="single"/>
              <w:right w:color="000000" w:space="0" w:sz="6" w:val="single"/>
            </w:tcBorders>
            <w:tcMar>
              <w:top w:w="30.0" w:type="dxa"/>
              <w:left w:w="45.0" w:type="dxa"/>
              <w:bottom w:w="30.0" w:type="dxa"/>
              <w:right w:w="45.0" w:type="dxa"/>
            </w:tcMar>
            <w:vAlign w:val="bottom"/>
          </w:tcPr>
          <w:p w:rsidR="00000000" w:rsidDel="00000000" w:rsidP="00000000" w:rsidRDefault="00000000" w:rsidRPr="00000000" w14:paraId="00000058">
            <w:pPr>
              <w:spacing w:line="240" w:lineRule="auto"/>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9</w:t>
            </w:r>
          </w:p>
        </w:tc>
      </w:tr>
    </w:tbl>
    <w:p w:rsidR="00000000" w:rsidDel="00000000" w:rsidP="00000000" w:rsidRDefault="00000000" w:rsidRPr="00000000" w14:paraId="00000059">
      <w:pPr>
        <w:spacing w:line="240" w:lineRule="auto"/>
        <w:rPr>
          <w:rFonts w:ascii="Arial Narrow" w:cs="Arial Narrow" w:eastAsia="Arial Narrow" w:hAnsi="Arial Narrow"/>
          <w:b w:val="1"/>
          <w:sz w:val="24"/>
          <w:szCs w:val="24"/>
        </w:rPr>
      </w:pPr>
      <w:r w:rsidDel="00000000" w:rsidR="00000000" w:rsidRPr="00000000">
        <w:rPr>
          <w:rtl w:val="0"/>
        </w:rPr>
      </w:r>
    </w:p>
    <w:p w:rsidR="00000000" w:rsidDel="00000000" w:rsidP="00000000" w:rsidRDefault="00000000" w:rsidRPr="00000000" w14:paraId="0000005A">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#1 - </w:t>
      </w:r>
      <w:r w:rsidDel="00000000" w:rsidR="00000000" w:rsidRPr="00000000">
        <w:rPr>
          <w:rFonts w:ascii="Arial Narrow" w:cs="Arial Narrow" w:eastAsia="Arial Narrow" w:hAnsi="Arial Narrow"/>
          <w:b w:val="1"/>
          <w:u w:val="single"/>
          <w:rtl w:val="0"/>
        </w:rPr>
        <w:t xml:space="preserve">Google forms</w:t>
      </w:r>
      <w:r w:rsidDel="00000000" w:rsidR="00000000" w:rsidRPr="00000000">
        <w:rPr>
          <w:rFonts w:ascii="Arial Narrow" w:cs="Arial Narrow" w:eastAsia="Arial Narrow" w:hAnsi="Arial Narrow"/>
          <w:b w:val="1"/>
          <w:rtl w:val="0"/>
        </w:rPr>
        <w:t xml:space="preserve"> </w:t>
      </w:r>
      <w:r w:rsidDel="00000000" w:rsidR="00000000" w:rsidRPr="00000000">
        <w:rPr>
          <w:rFonts w:ascii="Arial Narrow" w:cs="Arial Narrow" w:eastAsia="Arial Narrow" w:hAnsi="Arial Narrow"/>
          <w:rtl w:val="0"/>
        </w:rPr>
        <w:t xml:space="preserve">that are connected to an HTML based form links the data to a spreadsheet</w:t>
      </w:r>
      <w:r w:rsidDel="00000000" w:rsidR="00000000" w:rsidRPr="00000000">
        <w:rPr>
          <w:rtl w:val="0"/>
        </w:rPr>
      </w:r>
    </w:p>
    <w:p w:rsidR="00000000" w:rsidDel="00000000" w:rsidP="00000000" w:rsidRDefault="00000000" w:rsidRPr="00000000" w14:paraId="0000005B">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#2 - </w:t>
      </w:r>
      <w:r w:rsidDel="00000000" w:rsidR="00000000" w:rsidRPr="00000000">
        <w:rPr>
          <w:rFonts w:ascii="Arial Narrow" w:cs="Arial Narrow" w:eastAsia="Arial Narrow" w:hAnsi="Arial Narrow"/>
          <w:rtl w:val="0"/>
        </w:rPr>
        <w:t xml:space="preserve">A </w:t>
      </w:r>
      <w:r w:rsidDel="00000000" w:rsidR="00000000" w:rsidRPr="00000000">
        <w:rPr>
          <w:rFonts w:ascii="Arial Narrow" w:cs="Arial Narrow" w:eastAsia="Arial Narrow" w:hAnsi="Arial Narrow"/>
          <w:b w:val="1"/>
          <w:u w:val="single"/>
          <w:rtl w:val="0"/>
        </w:rPr>
        <w:t xml:space="preserve">Gyroscopic weighing machine</w:t>
      </w:r>
      <w:r w:rsidDel="00000000" w:rsidR="00000000" w:rsidRPr="00000000">
        <w:rPr>
          <w:rFonts w:ascii="Arial Narrow" w:cs="Arial Narrow" w:eastAsia="Arial Narrow" w:hAnsi="Arial Narrow"/>
          <w:rtl w:val="0"/>
        </w:rPr>
        <w:t xml:space="preserve">, measures the real time weight, height and balance</w:t>
      </w:r>
      <w:r w:rsidDel="00000000" w:rsidR="00000000" w:rsidRPr="00000000">
        <w:rPr>
          <w:rtl w:val="0"/>
        </w:rPr>
      </w:r>
    </w:p>
    <w:p w:rsidR="00000000" w:rsidDel="00000000" w:rsidP="00000000" w:rsidRDefault="00000000" w:rsidRPr="00000000" w14:paraId="0000005C">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#3 - </w:t>
      </w:r>
      <w:r w:rsidDel="00000000" w:rsidR="00000000" w:rsidRPr="00000000">
        <w:rPr>
          <w:rFonts w:ascii="Arial Narrow" w:cs="Arial Narrow" w:eastAsia="Arial Narrow" w:hAnsi="Arial Narrow"/>
          <w:rtl w:val="0"/>
        </w:rPr>
        <w:t xml:space="preserve">A </w:t>
      </w:r>
      <w:r w:rsidDel="00000000" w:rsidR="00000000" w:rsidRPr="00000000">
        <w:rPr>
          <w:rFonts w:ascii="Arial Narrow" w:cs="Arial Narrow" w:eastAsia="Arial Narrow" w:hAnsi="Arial Narrow"/>
          <w:b w:val="1"/>
          <w:u w:val="single"/>
          <w:rtl w:val="0"/>
        </w:rPr>
        <w:t xml:space="preserve">“Kinect joystic”</w:t>
      </w:r>
      <w:r w:rsidDel="00000000" w:rsidR="00000000" w:rsidRPr="00000000">
        <w:rPr>
          <w:rFonts w:ascii="Arial Narrow" w:cs="Arial Narrow" w:eastAsia="Arial Narrow" w:hAnsi="Arial Narrow"/>
          <w:rtl w:val="0"/>
        </w:rPr>
        <w:t xml:space="preserve"> with a joystic, recommend and run test to estimate the balancing ability of an individual.</w:t>
      </w:r>
      <w:r w:rsidDel="00000000" w:rsidR="00000000" w:rsidRPr="00000000">
        <w:rPr>
          <w:rtl w:val="0"/>
        </w:rPr>
      </w:r>
    </w:p>
    <w:p w:rsidR="00000000" w:rsidDel="00000000" w:rsidP="00000000" w:rsidRDefault="00000000" w:rsidRPr="00000000" w14:paraId="0000005D">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#4 - </w:t>
      </w:r>
      <w:r w:rsidDel="00000000" w:rsidR="00000000" w:rsidRPr="00000000">
        <w:rPr>
          <w:rFonts w:ascii="Arial Narrow" w:cs="Arial Narrow" w:eastAsia="Arial Narrow" w:hAnsi="Arial Narrow"/>
          <w:b w:val="1"/>
          <w:u w:val="single"/>
          <w:rtl w:val="0"/>
        </w:rPr>
        <w:t xml:space="preserve">App</w:t>
      </w:r>
      <w:r w:rsidDel="00000000" w:rsidR="00000000" w:rsidRPr="00000000">
        <w:rPr>
          <w:rFonts w:ascii="Arial Narrow" w:cs="Arial Narrow" w:eastAsia="Arial Narrow" w:hAnsi="Arial Narrow"/>
          <w:rtl w:val="0"/>
        </w:rPr>
        <w:t xml:space="preserve"> on to help therapists see the calculated score from BIS.</w:t>
      </w:r>
      <w:r w:rsidDel="00000000" w:rsidR="00000000" w:rsidRPr="00000000">
        <w:rPr>
          <w:rtl w:val="0"/>
        </w:rPr>
      </w:r>
    </w:p>
    <w:p w:rsidR="00000000" w:rsidDel="00000000" w:rsidP="00000000" w:rsidRDefault="00000000" w:rsidRPr="00000000" w14:paraId="0000005E">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5F">
      <w:pPr>
        <w:spacing w:line="240" w:lineRule="auto"/>
        <w:rPr>
          <w:rFonts w:ascii="Arial Narrow" w:cs="Arial Narrow" w:eastAsia="Arial Narrow" w:hAnsi="Arial Narrow"/>
          <w:b w:val="1"/>
          <w:sz w:val="24"/>
          <w:szCs w:val="24"/>
        </w:rPr>
      </w:pPr>
      <w:r w:rsidDel="00000000" w:rsidR="00000000" w:rsidRPr="00000000">
        <w:rPr>
          <w:rFonts w:ascii="Arial Narrow" w:cs="Arial Narrow" w:eastAsia="Arial Narrow" w:hAnsi="Arial Narrow"/>
          <w:b w:val="1"/>
          <w:sz w:val="24"/>
          <w:szCs w:val="24"/>
          <w:rtl w:val="0"/>
        </w:rPr>
        <w:t xml:space="preserve">Final verdict:</w:t>
      </w:r>
    </w:p>
    <w:p w:rsidR="00000000" w:rsidDel="00000000" w:rsidP="00000000" w:rsidRDefault="00000000" w:rsidRPr="00000000" w14:paraId="00000060">
      <w:pPr>
        <w:spacing w:line="240" w:lineRule="auto"/>
        <w:rPr>
          <w:rFonts w:ascii="Arial Narrow" w:cs="Arial Narrow" w:eastAsia="Arial Narrow" w:hAnsi="Arial Narrow"/>
          <w:sz w:val="24"/>
          <w:szCs w:val="24"/>
        </w:rPr>
      </w:pPr>
      <w:r w:rsidDel="00000000" w:rsidR="00000000" w:rsidRPr="00000000">
        <w:rPr>
          <w:rFonts w:ascii="Arial Narrow" w:cs="Arial Narrow" w:eastAsia="Arial Narrow" w:hAnsi="Arial Narrow"/>
          <w:sz w:val="24"/>
          <w:szCs w:val="24"/>
          <w:rtl w:val="0"/>
        </w:rPr>
        <w:t xml:space="preserve">Quick summary (under 200 words) of what the most favourably weighted solution is, include illustrations if possible.</w:t>
      </w:r>
    </w:p>
    <w:p w:rsidR="00000000" w:rsidDel="00000000" w:rsidP="00000000" w:rsidRDefault="00000000" w:rsidRPr="00000000" w14:paraId="00000061">
      <w:pPr>
        <w:spacing w:line="240" w:lineRule="auto"/>
        <w:rPr>
          <w:rFonts w:ascii="Arial Narrow" w:cs="Arial Narrow" w:eastAsia="Arial Narrow" w:hAnsi="Arial Narrow"/>
          <w:sz w:val="24"/>
          <w:szCs w:val="24"/>
        </w:rPr>
      </w:pPr>
      <w:r w:rsidDel="00000000" w:rsidR="00000000" w:rsidRPr="00000000">
        <w:rPr>
          <w:rtl w:val="0"/>
        </w:rPr>
      </w:r>
    </w:p>
    <w:p w:rsidR="00000000" w:rsidDel="00000000" w:rsidP="00000000" w:rsidRDefault="00000000" w:rsidRPr="00000000" w14:paraId="00000062">
      <w:pPr>
        <w:spacing w:line="240" w:lineRule="auto"/>
        <w:jc w:val="both"/>
        <w:rPr/>
      </w:pPr>
      <w:r w:rsidDel="00000000" w:rsidR="00000000" w:rsidRPr="00000000">
        <w:rPr>
          <w:rtl w:val="0"/>
        </w:rPr>
        <w:t xml:space="preserve">The App clearly is the best solution to choose from. Google form is the 2nd best but both of them lag the adaptability to make the process Do it Yourself and still requires atleast 2 people to take the test. On the other hand the other two methods are far from being the ideal solution but can increase the ease of access to take the test.</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 w:name="Times New Roman"/>
  <w:font w:name="Arial Narr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jpg"/><Relationship Id="rId8" Type="http://schemas.openxmlformats.org/officeDocument/2006/relationships/image" Target="media/image3.jpg"/></Relationships>
</file>

<file path=word/_rels/fontTable.xml.rels><?xml version="1.0" encoding="UTF-8" standalone="yes"?><Relationships xmlns="http://schemas.openxmlformats.org/package/2006/relationships"><Relationship Id="rId1" Type="http://schemas.openxmlformats.org/officeDocument/2006/relationships/font" Target="fonts/ArialNarrow-regular.ttf"/><Relationship Id="rId2" Type="http://schemas.openxmlformats.org/officeDocument/2006/relationships/font" Target="fonts/ArialNarrow-bold.ttf"/><Relationship Id="rId3" Type="http://schemas.openxmlformats.org/officeDocument/2006/relationships/font" Target="fonts/ArialNarrow-italic.ttf"/><Relationship Id="rId4" Type="http://schemas.openxmlformats.org/officeDocument/2006/relationships/font" Target="fonts/ArialNarr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