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drawing>
          <wp:inline distB="19050" distT="19050" distL="19050" distR="19050">
            <wp:extent cx="1393378" cy="585788"/>
            <wp:effectExtent b="0" l="0" r="0" t="0"/>
            <wp:docPr id="18"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1393378" cy="585788"/>
                    </a:xfrm>
                    <a:prstGeom prst="rect"/>
                    <a:ln/>
                  </pic:spPr>
                </pic:pic>
              </a:graphicData>
            </a:graphic>
          </wp:inline>
        </w:drawing>
      </w:r>
      <w:r w:rsidDel="00000000" w:rsidR="00000000" w:rsidRPr="00000000">
        <w:rPr/>
        <w:drawing>
          <wp:inline distB="19050" distT="19050" distL="19050" distR="19050">
            <wp:extent cx="1946529" cy="623888"/>
            <wp:effectExtent b="0" l="0" r="0" t="0"/>
            <wp:docPr id="20" name="image1.jpg"/>
            <a:graphic>
              <a:graphicData uri="http://schemas.openxmlformats.org/drawingml/2006/picture">
                <pic:pic>
                  <pic:nvPicPr>
                    <pic:cNvPr id="0" name="image1.jpg"/>
                    <pic:cNvPicPr preferRelativeResize="0"/>
                  </pic:nvPicPr>
                  <pic:blipFill>
                    <a:blip r:embed="rId8"/>
                    <a:srcRect b="0" l="0" r="0" t="0"/>
                    <a:stretch>
                      <a:fillRect/>
                    </a:stretch>
                  </pic:blipFill>
                  <pic:spPr>
                    <a:xfrm>
                      <a:off x="0" y="0"/>
                      <a:ext cx="1946529" cy="623888"/>
                    </a:xfrm>
                    <a:prstGeom prst="rect"/>
                    <a:ln/>
                  </pic:spPr>
                </pic:pic>
              </a:graphicData>
            </a:graphic>
          </wp:inline>
        </w:drawing>
      </w:r>
      <w:r w:rsidDel="00000000" w:rsidR="00000000" w:rsidRPr="00000000">
        <w:rPr/>
        <w:drawing>
          <wp:inline distB="19050" distT="19050" distL="19050" distR="19050">
            <wp:extent cx="1909763" cy="525623"/>
            <wp:effectExtent b="0" l="0" r="0" t="0"/>
            <wp:docPr id="19" name="image3.jpg"/>
            <a:graphic>
              <a:graphicData uri="http://schemas.openxmlformats.org/drawingml/2006/picture">
                <pic:pic>
                  <pic:nvPicPr>
                    <pic:cNvPr id="0" name="image3.jpg"/>
                    <pic:cNvPicPr preferRelativeResize="0"/>
                  </pic:nvPicPr>
                  <pic:blipFill>
                    <a:blip r:embed="rId9"/>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b w:val="1"/>
          <w:color w:val="000000"/>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Rule="auto"/>
        <w:rPr>
          <w:rFonts w:ascii="Times New Roman" w:cs="Times New Roman" w:eastAsia="Times New Roman" w:hAnsi="Times New Roman"/>
        </w:rPr>
      </w:pPr>
      <w:r w:rsidDel="00000000" w:rsidR="00000000" w:rsidRPr="00000000">
        <w:rPr>
          <w:rFonts w:ascii="Arial Narrow" w:cs="Arial Narrow" w:eastAsia="Arial Narrow" w:hAnsi="Arial Narrow"/>
          <w:color w:val="006baa"/>
          <w:sz w:val="28"/>
          <w:szCs w:val="28"/>
          <w:rtl w:val="0"/>
        </w:rPr>
        <w:t xml:space="preserve">PROJECT NAME: See-Saw</w:t>
      </w:r>
      <w:r w:rsidDel="00000000" w:rsidR="00000000" w:rsidRPr="00000000">
        <w:rPr>
          <w:rtl w:val="0"/>
        </w:rPr>
      </w:r>
    </w:p>
    <w:p w:rsidR="00000000" w:rsidDel="00000000" w:rsidP="00000000" w:rsidRDefault="00000000" w:rsidRPr="00000000" w14:paraId="00000004">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1 </w:t>
      </w:r>
    </w:p>
    <w:p w:rsidR="00000000" w:rsidDel="00000000" w:rsidP="00000000" w:rsidRDefault="00000000" w:rsidRPr="00000000" w14:paraId="00000005">
      <w:pPr>
        <w:spacing w:after="280" w:before="28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Anantyash Dixit</w:t>
      </w:r>
    </w:p>
    <w:p w:rsidR="00000000" w:rsidDel="00000000" w:rsidP="00000000" w:rsidRDefault="00000000" w:rsidRPr="00000000" w14:paraId="00000006">
      <w:pPr>
        <w:numPr>
          <w:ilvl w:val="0"/>
          <w:numId w:val="3"/>
        </w:numPr>
        <w:ind w:left="72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 </w:t>
      </w:r>
      <w:r w:rsidDel="00000000" w:rsidR="00000000" w:rsidRPr="00000000">
        <w:rPr>
          <w:rFonts w:ascii="Arial Narrow" w:cs="Arial Narrow" w:eastAsia="Arial Narrow" w:hAnsi="Arial Narrow"/>
          <w:color w:val="000000"/>
          <w:sz w:val="22"/>
          <w:szCs w:val="22"/>
          <w:rtl w:val="0"/>
        </w:rPr>
        <w:t xml:space="preserve">Mission Statement</w:t>
      </w:r>
      <w:r w:rsidDel="00000000" w:rsidR="00000000" w:rsidRPr="00000000">
        <w:rPr>
          <w:rtl w:val="0"/>
        </w:rPr>
      </w:r>
    </w:p>
    <w:p w:rsidR="00000000" w:rsidDel="00000000" w:rsidP="00000000" w:rsidRDefault="00000000" w:rsidRPr="00000000" w14:paraId="00000007">
      <w:pPr>
        <w:numPr>
          <w:ilvl w:val="0"/>
          <w:numId w:val="1"/>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Need For Digitization of the Balance Intensity Scale to ease the access and interpretation of the Rasch Score for Balance Exercises done by older Adults.</w:t>
      </w:r>
    </w:p>
    <w:p w:rsidR="00000000" w:rsidDel="00000000" w:rsidP="00000000" w:rsidRDefault="00000000" w:rsidRPr="00000000" w14:paraId="00000008">
      <w:pPr>
        <w:ind w:left="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09">
      <w:pPr>
        <w:numPr>
          <w:ilvl w:val="0"/>
          <w:numId w:val="3"/>
        </w:numPr>
        <w:ind w:left="720" w:hanging="360"/>
        <w:rPr>
          <w:rFonts w:ascii="Arial Narrow" w:cs="Arial Narrow" w:eastAsia="Arial Narrow" w:hAnsi="Arial Narrow"/>
          <w:color w:val="000000"/>
          <w:sz w:val="22"/>
          <w:szCs w:val="22"/>
          <w:u w:val="none"/>
        </w:rPr>
      </w:pPr>
      <w:r w:rsidDel="00000000" w:rsidR="00000000" w:rsidRPr="00000000">
        <w:rPr>
          <w:rFonts w:ascii="Arial Narrow" w:cs="Arial Narrow" w:eastAsia="Arial Narrow" w:hAnsi="Arial Narrow"/>
          <w:color w:val="000000"/>
          <w:sz w:val="22"/>
          <w:szCs w:val="22"/>
          <w:rtl w:val="0"/>
        </w:rPr>
        <w:t xml:space="preserve"> Acceptance Criteria</w:t>
      </w:r>
      <w:r w:rsidDel="00000000" w:rsidR="00000000" w:rsidRPr="00000000">
        <w:rPr>
          <w:rtl w:val="0"/>
        </w:rPr>
      </w:r>
    </w:p>
    <w:p w:rsidR="00000000" w:rsidDel="00000000" w:rsidP="00000000" w:rsidRDefault="00000000" w:rsidRPr="00000000" w14:paraId="0000000A">
      <w:pPr>
        <w:numPr>
          <w:ilvl w:val="0"/>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 Solution will allow the clinicians and trainers to gain an insight about the progress of the exerciser - Progress and score tracking</w:t>
      </w:r>
      <w:r w:rsidDel="00000000" w:rsidR="00000000" w:rsidRPr="00000000">
        <w:rPr>
          <w:rtl w:val="0"/>
        </w:rPr>
      </w:r>
    </w:p>
    <w:p w:rsidR="00000000" w:rsidDel="00000000" w:rsidP="00000000" w:rsidRDefault="00000000" w:rsidRPr="00000000" w14:paraId="0000000B">
      <w:pPr>
        <w:numPr>
          <w:ilvl w:val="0"/>
          <w:numId w:val="2"/>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create a better way to store data on cloud services or servers</w:t>
      </w:r>
    </w:p>
    <w:p w:rsidR="00000000" w:rsidDel="00000000" w:rsidP="00000000" w:rsidRDefault="00000000" w:rsidRPr="00000000" w14:paraId="0000000C">
      <w:pPr>
        <w:numPr>
          <w:ilvl w:val="0"/>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 Solution will ease the process of taking tests with an interactive UI/UX - visual aids and images with questions for better demonstration(BIS-E)</w:t>
      </w:r>
      <w:r w:rsidDel="00000000" w:rsidR="00000000" w:rsidRPr="00000000">
        <w:rPr>
          <w:rtl w:val="0"/>
        </w:rPr>
      </w:r>
    </w:p>
    <w:p w:rsidR="00000000" w:rsidDel="00000000" w:rsidP="00000000" w:rsidRDefault="00000000" w:rsidRPr="00000000" w14:paraId="0000000D">
      <w:pPr>
        <w:numPr>
          <w:ilvl w:val="0"/>
          <w:numId w:val="2"/>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create a huge database to study and Improve the Scale(BIS-T) </w:t>
      </w:r>
    </w:p>
    <w:p w:rsidR="00000000" w:rsidDel="00000000" w:rsidP="00000000" w:rsidRDefault="00000000" w:rsidRPr="00000000" w14:paraId="0000000E">
      <w:pPr>
        <w:numPr>
          <w:ilvl w:val="0"/>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 Solution will create a universal use and integration of information</w:t>
      </w:r>
      <w:r w:rsidDel="00000000" w:rsidR="00000000" w:rsidRPr="00000000">
        <w:rPr>
          <w:rtl w:val="0"/>
        </w:rPr>
      </w:r>
    </w:p>
    <w:p w:rsidR="00000000" w:rsidDel="00000000" w:rsidP="00000000" w:rsidRDefault="00000000" w:rsidRPr="00000000" w14:paraId="0000000F">
      <w:pPr>
        <w:numPr>
          <w:ilvl w:val="0"/>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 Solution will also Minimize the need for 2 or more people to complete the test for the individual - Exerciser will be able to take the test on its own</w:t>
      </w:r>
      <w:r w:rsidDel="00000000" w:rsidR="00000000" w:rsidRPr="00000000">
        <w:rPr>
          <w:rtl w:val="0"/>
        </w:rPr>
      </w:r>
    </w:p>
    <w:p w:rsidR="00000000" w:rsidDel="00000000" w:rsidP="00000000" w:rsidRDefault="00000000" w:rsidRPr="00000000" w14:paraId="00000010">
      <w:pPr>
        <w:numPr>
          <w:ilvl w:val="0"/>
          <w:numId w:val="2"/>
        </w:numPr>
        <w:ind w:left="1440" w:hanging="360"/>
        <w:rPr>
          <w:rFonts w:ascii="Arial Narrow" w:cs="Arial Narrow" w:eastAsia="Arial Narrow" w:hAnsi="Arial Narrow"/>
          <w:sz w:val="22"/>
          <w:szCs w:val="22"/>
          <w:u w:val="none"/>
        </w:rPr>
      </w:pPr>
      <w:r w:rsidDel="00000000" w:rsidR="00000000" w:rsidRPr="00000000">
        <w:rPr>
          <w:rFonts w:ascii="Arial Narrow" w:cs="Arial Narrow" w:eastAsia="Arial Narrow" w:hAnsi="Arial Narrow"/>
          <w:sz w:val="22"/>
          <w:szCs w:val="22"/>
          <w:rtl w:val="0"/>
        </w:rPr>
        <w:t xml:space="preserve">The Solution will aim contribute to the making of an ideal Balance Exercise Guide for Older People.</w:t>
      </w:r>
      <w:r w:rsidDel="00000000" w:rsidR="00000000" w:rsidRPr="00000000">
        <w:rPr>
          <w:rtl w:val="0"/>
        </w:rPr>
      </w:r>
    </w:p>
    <w:p w:rsidR="00000000" w:rsidDel="00000000" w:rsidP="00000000" w:rsidRDefault="00000000" w:rsidRPr="00000000" w14:paraId="00000011">
      <w:pPr>
        <w:numPr>
          <w:ilvl w:val="0"/>
          <w:numId w:val="2"/>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generate additional revenue to fund the research further - Advertisements and integration with fitness apps</w:t>
      </w:r>
    </w:p>
    <w:p w:rsidR="00000000" w:rsidDel="00000000" w:rsidP="00000000" w:rsidRDefault="00000000" w:rsidRPr="00000000" w14:paraId="00000012">
      <w:pPr>
        <w:numPr>
          <w:ilvl w:val="0"/>
          <w:numId w:val="2"/>
        </w:numPr>
        <w:ind w:left="1440" w:hanging="36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The Solution will be easily integrable to current health system</w:t>
      </w:r>
    </w:p>
    <w:p w:rsidR="00000000" w:rsidDel="00000000" w:rsidP="00000000" w:rsidRDefault="00000000" w:rsidRPr="00000000" w14:paraId="00000013">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4">
      <w:pPr>
        <w:numPr>
          <w:ilvl w:val="0"/>
          <w:numId w:val="3"/>
        </w:numPr>
        <w:ind w:left="720" w:hanging="360"/>
        <w:rPr>
          <w:rFonts w:ascii="Arial Narrow" w:cs="Arial Narrow" w:eastAsia="Arial Narrow" w:hAnsi="Arial Narrow"/>
          <w:color w:val="000000"/>
          <w:sz w:val="22"/>
          <w:szCs w:val="22"/>
          <w:u w:val="none"/>
        </w:rPr>
      </w:pPr>
      <w:r w:rsidDel="00000000" w:rsidR="00000000" w:rsidRPr="00000000">
        <w:rPr>
          <w:rFonts w:ascii="Arial Narrow" w:cs="Arial Narrow" w:eastAsia="Arial Narrow" w:hAnsi="Arial Narrow"/>
          <w:color w:val="000000"/>
          <w:sz w:val="22"/>
          <w:szCs w:val="22"/>
          <w:rtl w:val="0"/>
        </w:rPr>
        <w:t xml:space="preserve"> Needs Statement</w:t>
      </w:r>
      <w:r w:rsidDel="00000000" w:rsidR="00000000" w:rsidRPr="00000000">
        <w:rPr>
          <w:rtl w:val="0"/>
        </w:rPr>
      </w:r>
    </w:p>
    <w:p w:rsidR="00000000" w:rsidDel="00000000" w:rsidP="00000000" w:rsidRDefault="00000000" w:rsidRPr="00000000" w14:paraId="00000015">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6">
      <w:pPr>
        <w:ind w:left="720" w:firstLine="0"/>
        <w:rPr>
          <w:rFonts w:ascii="Arial Narrow" w:cs="Arial Narrow" w:eastAsia="Arial Narrow" w:hAnsi="Arial Narrow"/>
          <w:sz w:val="22"/>
          <w:szCs w:val="22"/>
        </w:rPr>
      </w:pPr>
      <w:r w:rsidDel="00000000" w:rsidR="00000000" w:rsidRPr="00000000">
        <w:rPr>
          <w:rFonts w:ascii="Arial Narrow" w:cs="Arial Narrow" w:eastAsia="Arial Narrow" w:hAnsi="Arial Narrow"/>
          <w:sz w:val="22"/>
          <w:szCs w:val="22"/>
          <w:rtl w:val="0"/>
        </w:rPr>
        <w:t xml:space="preserve">A better way to store and process Rasch scores and individual Information is for the therapists and clinicians to provide proper Exercise guidelines to individuals and make the required improvements to the scale.</w:t>
      </w:r>
    </w:p>
    <w:p w:rsidR="00000000" w:rsidDel="00000000" w:rsidP="00000000" w:rsidRDefault="00000000" w:rsidRPr="00000000" w14:paraId="00000017">
      <w:pPr>
        <w:ind w:left="720" w:firstLine="0"/>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8">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9">
      <w:pPr>
        <w:rPr>
          <w:rFonts w:ascii="Arial Narrow" w:cs="Arial Narrow" w:eastAsia="Arial Narrow" w:hAnsi="Arial Narrow"/>
          <w:sz w:val="22"/>
          <w:szCs w:val="22"/>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1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4">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5">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6">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7">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8">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9">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A">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B">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C">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D">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E">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2F">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0">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1">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2">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3">
      <w:pPr>
        <w:rPr>
          <w:rFonts w:ascii="Arial Narrow" w:cs="Arial Narrow" w:eastAsia="Arial Narrow" w:hAnsi="Arial Narrow"/>
          <w:b w:val="1"/>
        </w:rPr>
      </w:pPr>
      <w:r w:rsidDel="00000000" w:rsidR="00000000" w:rsidRPr="00000000">
        <w:rPr>
          <w:rtl w:val="0"/>
        </w:rPr>
      </w:r>
    </w:p>
    <w:p w:rsidR="00000000" w:rsidDel="00000000" w:rsidP="00000000" w:rsidRDefault="00000000" w:rsidRPr="00000000" w14:paraId="00000034">
      <w:pPr>
        <w:rPr>
          <w:rFonts w:ascii="Arial Narrow" w:cs="Arial Narrow" w:eastAsia="Arial Narrow" w:hAnsi="Arial Narrow"/>
          <w:b w:val="1"/>
        </w:rPr>
      </w:pPr>
      <w:r w:rsidDel="00000000" w:rsidR="00000000" w:rsidRPr="00000000">
        <w:rPr>
          <w:rtl w:val="0"/>
        </w:rPr>
      </w:r>
    </w:p>
    <w:sectPr>
      <w:pgSz w:h="16840" w:w="1190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A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8312E1"/>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070C8E"/>
    <w:pPr>
      <w:spacing w:after="100" w:afterAutospacing="1" w:before="100" w:beforeAutospacing="1"/>
    </w:pPr>
    <w:rPr>
      <w:rFonts w:ascii="Times New Roman" w:cs="Times New Roman" w:eastAsia="Times New Roman" w:hAnsi="Times New Roman"/>
      <w:lang w:eastAsia="en-GB"/>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jp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png"/><Relationship Id="rId8" Type="http://schemas.openxmlformats.org/officeDocument/2006/relationships/image" Target="media/image1.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g3rljUQfY+ltn2r0rptMq+XYuQ==">AMUW2mX4dZkte4/u4irvL693HmYT1zqvu7I5hZDgFWdrmvoZFtCDP5u3TQ9BlTIbi0/A75iuQ2FCXs5j2ESrC5xE+kQjFw03dtAFay3Z4o+3uLY0KyBDF1U=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2021-11-21T12:10:00Z</dcterms:created>
  <dc:creator>Kim Dao</dc:creator>
</cp:coreProperties>
</file>